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B10AD" w14:textId="77777777" w:rsidR="003447B9" w:rsidRPr="00E5209A" w:rsidRDefault="003447B9" w:rsidP="004E76C2">
      <w:pPr>
        <w:spacing w:after="0" w:line="240" w:lineRule="auto"/>
        <w:ind w:firstLine="709"/>
        <w:jc w:val="right"/>
        <w:rPr>
          <w:rFonts w:ascii="Times New Roman" w:hAnsi="Times New Roman" w:cs="Times New Roman"/>
          <w:sz w:val="28"/>
          <w:szCs w:val="28"/>
        </w:rPr>
      </w:pPr>
      <w:r w:rsidRPr="00E5209A">
        <w:rPr>
          <w:rFonts w:ascii="Times New Roman" w:hAnsi="Times New Roman" w:cs="Times New Roman"/>
          <w:sz w:val="28"/>
          <w:szCs w:val="28"/>
        </w:rPr>
        <w:t>Likumprojekts</w:t>
      </w:r>
    </w:p>
    <w:p w14:paraId="058B8F59" w14:textId="77777777" w:rsidR="00527047" w:rsidRPr="00D330D7" w:rsidRDefault="00527047" w:rsidP="004E76C2">
      <w:pPr>
        <w:spacing w:after="0" w:line="240" w:lineRule="auto"/>
        <w:ind w:firstLine="709"/>
        <w:jc w:val="right"/>
        <w:rPr>
          <w:rFonts w:ascii="Times New Roman" w:hAnsi="Times New Roman" w:cs="Times New Roman"/>
          <w:sz w:val="28"/>
          <w:szCs w:val="28"/>
        </w:rPr>
      </w:pPr>
    </w:p>
    <w:p w14:paraId="5606FC48" w14:textId="25457D95" w:rsidR="00EC1D94" w:rsidRPr="00996412" w:rsidRDefault="001F2C90" w:rsidP="004E76C2">
      <w:pPr>
        <w:spacing w:after="0" w:line="240" w:lineRule="auto"/>
        <w:ind w:firstLine="709"/>
        <w:jc w:val="center"/>
        <w:rPr>
          <w:rFonts w:ascii="Times New Roman" w:eastAsia="Times New Roman" w:hAnsi="Times New Roman" w:cs="Times New Roman"/>
          <w:b/>
          <w:sz w:val="28"/>
          <w:szCs w:val="28"/>
          <w:lang w:eastAsia="lv-LV"/>
        </w:rPr>
      </w:pPr>
      <w:r w:rsidRPr="00AB7B49">
        <w:rPr>
          <w:rFonts w:ascii="Times New Roman" w:eastAsia="Times New Roman" w:hAnsi="Times New Roman" w:cs="Times New Roman"/>
          <w:b/>
          <w:sz w:val="28"/>
          <w:szCs w:val="28"/>
          <w:lang w:eastAsia="lv-LV"/>
        </w:rPr>
        <w:t>Grozījum</w:t>
      </w:r>
      <w:r w:rsidR="00187B66" w:rsidRPr="00AB7B49">
        <w:rPr>
          <w:rFonts w:ascii="Times New Roman" w:eastAsia="Times New Roman" w:hAnsi="Times New Roman" w:cs="Times New Roman"/>
          <w:b/>
          <w:sz w:val="28"/>
          <w:szCs w:val="28"/>
          <w:lang w:eastAsia="lv-LV"/>
        </w:rPr>
        <w:t>i</w:t>
      </w:r>
      <w:r w:rsidRPr="00AB7B49">
        <w:rPr>
          <w:rFonts w:ascii="Times New Roman" w:eastAsia="Times New Roman" w:hAnsi="Times New Roman" w:cs="Times New Roman"/>
          <w:b/>
          <w:sz w:val="28"/>
          <w:szCs w:val="28"/>
          <w:lang w:eastAsia="lv-LV"/>
        </w:rPr>
        <w:t xml:space="preserve"> </w:t>
      </w:r>
      <w:r w:rsidR="005E4D9A" w:rsidRPr="00AB7B49">
        <w:rPr>
          <w:rFonts w:ascii="Times New Roman" w:eastAsia="Times New Roman" w:hAnsi="Times New Roman" w:cs="Times New Roman"/>
          <w:b/>
          <w:sz w:val="28"/>
          <w:szCs w:val="28"/>
          <w:lang w:eastAsia="lv-LV"/>
        </w:rPr>
        <w:t>likumā</w:t>
      </w:r>
      <w:r w:rsidR="00AB7B49" w:rsidRPr="00AB7B49">
        <w:rPr>
          <w:rFonts w:ascii="Times New Roman" w:eastAsia="Times New Roman" w:hAnsi="Times New Roman" w:cs="Times New Roman"/>
          <w:b/>
          <w:sz w:val="28"/>
          <w:szCs w:val="28"/>
          <w:lang w:eastAsia="lv-LV"/>
        </w:rPr>
        <w:t xml:space="preserve"> "Par tautas nobalsošanu, likumu ierosināšanu un Eiropas pilsoņu iniciatīvu"</w:t>
      </w:r>
    </w:p>
    <w:p w14:paraId="650943C6" w14:textId="77777777" w:rsidR="007176E2" w:rsidRPr="00996412" w:rsidRDefault="007176E2" w:rsidP="004E76C2">
      <w:pPr>
        <w:spacing w:after="0" w:line="240" w:lineRule="auto"/>
        <w:ind w:firstLine="709"/>
        <w:jc w:val="center"/>
        <w:rPr>
          <w:rFonts w:ascii="Times New Roman" w:eastAsia="Times New Roman" w:hAnsi="Times New Roman" w:cs="Times New Roman"/>
          <w:b/>
          <w:sz w:val="28"/>
          <w:szCs w:val="28"/>
          <w:lang w:eastAsia="lv-LV"/>
        </w:rPr>
      </w:pPr>
    </w:p>
    <w:p w14:paraId="2F79F92B" w14:textId="5A8A2EDF" w:rsidR="00FD39FD" w:rsidRPr="009150D0" w:rsidRDefault="00AB7B49" w:rsidP="00C070BC">
      <w:pPr>
        <w:spacing w:after="0" w:line="240" w:lineRule="auto"/>
        <w:ind w:firstLine="709"/>
        <w:jc w:val="both"/>
        <w:rPr>
          <w:rFonts w:ascii="Times New Roman" w:hAnsi="Times New Roman" w:cs="Times New Roman"/>
          <w:sz w:val="28"/>
          <w:szCs w:val="28"/>
        </w:rPr>
      </w:pPr>
      <w:r w:rsidRPr="00AB7B49">
        <w:rPr>
          <w:rFonts w:ascii="Times New Roman" w:hAnsi="Times New Roman" w:cs="Times New Roman"/>
          <w:sz w:val="28"/>
          <w:szCs w:val="28"/>
        </w:rPr>
        <w:t>Izdarīt likumā "Par tautas nobalsošanu, likumu ierosināšanu un Eiropas pilsoņu iniciatīvu" (Latvijas Republikas Saeimas un Ministru Kabineta Ziņotājs, 1994, 9. nr.; 1995, 17. nr.; 1998, 19. nr.; 2003, 12., 19. nr.; 2006, 10. nr.; 2008, 7., 16. nr.; 2009, 8. nr.; Latvijas Vēstnesis, 2012, 160., 186. nr.; 2013, 191. nr.; 2014, 80. nr.</w:t>
      </w:r>
      <w:r>
        <w:rPr>
          <w:rFonts w:ascii="Times New Roman" w:hAnsi="Times New Roman" w:cs="Times New Roman"/>
          <w:sz w:val="28"/>
          <w:szCs w:val="28"/>
        </w:rPr>
        <w:t>; 2019, 45. nr.</w:t>
      </w:r>
      <w:r w:rsidRPr="00AB7B49">
        <w:rPr>
          <w:rFonts w:ascii="Times New Roman" w:hAnsi="Times New Roman" w:cs="Times New Roman"/>
          <w:sz w:val="28"/>
          <w:szCs w:val="28"/>
        </w:rPr>
        <w:t>) šādus grozījumus:</w:t>
      </w:r>
    </w:p>
    <w:p w14:paraId="7558B239" w14:textId="77777777" w:rsidR="00091755" w:rsidRPr="009150D0" w:rsidRDefault="00091755" w:rsidP="00C070BC">
      <w:pPr>
        <w:spacing w:after="0" w:line="240" w:lineRule="auto"/>
        <w:ind w:firstLine="709"/>
        <w:jc w:val="both"/>
        <w:rPr>
          <w:rFonts w:ascii="Times New Roman" w:eastAsia="Times New Roman" w:hAnsi="Times New Roman" w:cs="Times New Roman"/>
          <w:sz w:val="28"/>
          <w:szCs w:val="28"/>
          <w:lang w:eastAsia="lv-LV"/>
        </w:rPr>
      </w:pPr>
    </w:p>
    <w:p w14:paraId="1069F9A5" w14:textId="28EA9265" w:rsidR="006254EC" w:rsidRPr="009150D0" w:rsidRDefault="005E4D9A" w:rsidP="00C070BC">
      <w:pPr>
        <w:tabs>
          <w:tab w:val="left" w:pos="993"/>
        </w:tabs>
        <w:spacing w:after="0" w:line="240" w:lineRule="auto"/>
        <w:ind w:left="709"/>
        <w:jc w:val="both"/>
        <w:rPr>
          <w:rFonts w:ascii="Times New Roman" w:eastAsia="Times New Roman" w:hAnsi="Times New Roman" w:cs="Times New Roman"/>
          <w:sz w:val="28"/>
          <w:szCs w:val="28"/>
          <w:lang w:eastAsia="lv-LV"/>
        </w:rPr>
      </w:pPr>
      <w:r w:rsidRPr="009150D0">
        <w:rPr>
          <w:rFonts w:ascii="Times New Roman" w:eastAsia="Times New Roman" w:hAnsi="Times New Roman" w:cs="Times New Roman"/>
          <w:sz w:val="28"/>
          <w:szCs w:val="28"/>
          <w:lang w:eastAsia="lv-LV"/>
        </w:rPr>
        <w:t xml:space="preserve">1. </w:t>
      </w:r>
      <w:r w:rsidRPr="00AB7B49">
        <w:rPr>
          <w:rFonts w:ascii="Times New Roman" w:eastAsia="Times New Roman" w:hAnsi="Times New Roman" w:cs="Times New Roman"/>
          <w:sz w:val="28"/>
          <w:szCs w:val="28"/>
          <w:lang w:eastAsia="lv-LV"/>
        </w:rPr>
        <w:t xml:space="preserve">Papildināt likumu ar </w:t>
      </w:r>
      <w:r w:rsidR="00E02D8F" w:rsidRPr="00E02D8F">
        <w:rPr>
          <w:rFonts w:ascii="Times New Roman" w:eastAsia="Times New Roman" w:hAnsi="Times New Roman" w:cs="Times New Roman"/>
          <w:sz w:val="28"/>
          <w:szCs w:val="28"/>
          <w:lang w:eastAsia="lv-LV"/>
        </w:rPr>
        <w:t>VI</w:t>
      </w:r>
      <w:r w:rsidR="00A303B8" w:rsidRPr="00E02D8F">
        <w:rPr>
          <w:rFonts w:ascii="Times New Roman" w:eastAsia="Times New Roman" w:hAnsi="Times New Roman" w:cs="Times New Roman"/>
          <w:sz w:val="28"/>
          <w:szCs w:val="28"/>
          <w:lang w:eastAsia="lv-LV"/>
        </w:rPr>
        <w:t>I</w:t>
      </w:r>
      <w:r w:rsidRPr="00AB7B49">
        <w:rPr>
          <w:rFonts w:ascii="Times New Roman" w:eastAsia="Times New Roman" w:hAnsi="Times New Roman" w:cs="Times New Roman"/>
          <w:sz w:val="28"/>
          <w:szCs w:val="28"/>
          <w:lang w:eastAsia="lv-LV"/>
        </w:rPr>
        <w:t xml:space="preserve"> nodaļu šādā redakcijā:</w:t>
      </w:r>
    </w:p>
    <w:p w14:paraId="6E00E820" w14:textId="77777777" w:rsidR="006254EC" w:rsidRPr="009150D0" w:rsidRDefault="006254EC" w:rsidP="00C070BC">
      <w:pPr>
        <w:pStyle w:val="ListParagraph"/>
        <w:tabs>
          <w:tab w:val="left" w:pos="993"/>
        </w:tabs>
        <w:spacing w:after="0" w:line="240" w:lineRule="auto"/>
        <w:ind w:left="709"/>
        <w:jc w:val="both"/>
        <w:rPr>
          <w:rFonts w:ascii="Times New Roman" w:eastAsia="Times New Roman" w:hAnsi="Times New Roman" w:cs="Times New Roman"/>
          <w:sz w:val="28"/>
          <w:szCs w:val="28"/>
          <w:lang w:eastAsia="lv-LV"/>
        </w:rPr>
      </w:pPr>
    </w:p>
    <w:p w14:paraId="2173FDE1" w14:textId="34600E6D" w:rsidR="00D70C5F" w:rsidRPr="009150D0" w:rsidRDefault="00D70C5F" w:rsidP="00C070BC">
      <w:pPr>
        <w:tabs>
          <w:tab w:val="left" w:pos="709"/>
        </w:tabs>
        <w:spacing w:after="0" w:line="240" w:lineRule="auto"/>
        <w:jc w:val="both"/>
        <w:rPr>
          <w:rFonts w:ascii="Times New Roman" w:eastAsia="Times New Roman" w:hAnsi="Times New Roman" w:cs="Times New Roman"/>
          <w:sz w:val="28"/>
          <w:szCs w:val="28"/>
          <w:lang w:eastAsia="lv-LV"/>
        </w:rPr>
      </w:pPr>
      <w:r w:rsidRPr="009150D0">
        <w:rPr>
          <w:rFonts w:ascii="Times New Roman" w:eastAsia="Times New Roman" w:hAnsi="Times New Roman" w:cs="Times New Roman"/>
          <w:sz w:val="28"/>
          <w:szCs w:val="28"/>
          <w:lang w:eastAsia="lv-LV"/>
        </w:rPr>
        <w:tab/>
      </w:r>
      <w:r w:rsidRPr="00F206D0">
        <w:rPr>
          <w:rFonts w:ascii="Times New Roman" w:eastAsia="Times New Roman" w:hAnsi="Times New Roman" w:cs="Times New Roman"/>
          <w:sz w:val="28"/>
          <w:szCs w:val="28"/>
          <w:lang w:eastAsia="lv-LV"/>
        </w:rPr>
        <w:t>"</w:t>
      </w:r>
      <w:r w:rsidR="00E02D8F" w:rsidRPr="00F206D0">
        <w:rPr>
          <w:rFonts w:ascii="Times New Roman" w:eastAsia="Times New Roman" w:hAnsi="Times New Roman" w:cs="Times New Roman"/>
          <w:sz w:val="28"/>
          <w:szCs w:val="28"/>
          <w:lang w:eastAsia="lv-LV"/>
        </w:rPr>
        <w:t>VII</w:t>
      </w:r>
      <w:r w:rsidRPr="00F206D0">
        <w:rPr>
          <w:rFonts w:ascii="Times New Roman" w:eastAsia="Times New Roman" w:hAnsi="Times New Roman" w:cs="Times New Roman"/>
          <w:sz w:val="28"/>
          <w:szCs w:val="28"/>
          <w:lang w:eastAsia="lv-LV"/>
        </w:rPr>
        <w:t xml:space="preserve"> nodaļa. Administratīvie pārkāpumi aģitācijas jomā un kompetence administratīvo pārkāpumu procesā</w:t>
      </w:r>
    </w:p>
    <w:p w14:paraId="3ED0BDA6" w14:textId="6E2B3EF9" w:rsidR="00E53988" w:rsidRPr="009150D0" w:rsidRDefault="00E53988" w:rsidP="00C070BC">
      <w:pPr>
        <w:pStyle w:val="ListParagraph"/>
        <w:tabs>
          <w:tab w:val="left" w:pos="993"/>
        </w:tabs>
        <w:spacing w:after="0" w:line="240" w:lineRule="auto"/>
        <w:ind w:left="709"/>
        <w:jc w:val="both"/>
        <w:rPr>
          <w:rFonts w:ascii="Times New Roman" w:eastAsia="Times New Roman" w:hAnsi="Times New Roman" w:cs="Times New Roman"/>
          <w:sz w:val="28"/>
          <w:szCs w:val="28"/>
          <w:lang w:eastAsia="lv-LV"/>
        </w:rPr>
      </w:pPr>
    </w:p>
    <w:p w14:paraId="64888BDD" w14:textId="09326FAD" w:rsidR="00BB70D4" w:rsidRDefault="00A303B8" w:rsidP="00EE6603">
      <w:pPr>
        <w:pStyle w:val="ListParagraph"/>
        <w:tabs>
          <w:tab w:val="left" w:pos="993"/>
        </w:tabs>
        <w:spacing w:after="0" w:line="240" w:lineRule="auto"/>
        <w:ind w:left="709"/>
        <w:jc w:val="both"/>
        <w:rPr>
          <w:rFonts w:ascii="Times New Roman" w:eastAsia="Times New Roman" w:hAnsi="Times New Roman" w:cs="Times New Roman"/>
          <w:sz w:val="28"/>
          <w:szCs w:val="28"/>
          <w:lang w:eastAsia="lv-LV"/>
        </w:rPr>
      </w:pPr>
      <w:r w:rsidRPr="00E02D8F">
        <w:rPr>
          <w:rFonts w:ascii="Times New Roman" w:eastAsia="Times New Roman" w:hAnsi="Times New Roman" w:cs="Times New Roman"/>
          <w:sz w:val="28"/>
          <w:szCs w:val="28"/>
          <w:lang w:eastAsia="lv-LV"/>
        </w:rPr>
        <w:t>3</w:t>
      </w:r>
      <w:r w:rsidR="00E02D8F" w:rsidRPr="00E02D8F">
        <w:rPr>
          <w:rFonts w:ascii="Times New Roman" w:eastAsia="Times New Roman" w:hAnsi="Times New Roman" w:cs="Times New Roman"/>
          <w:sz w:val="28"/>
          <w:szCs w:val="28"/>
          <w:lang w:eastAsia="lv-LV"/>
        </w:rPr>
        <w:t>9</w:t>
      </w:r>
      <w:r w:rsidRPr="00E02D8F">
        <w:rPr>
          <w:rFonts w:ascii="Times New Roman" w:eastAsia="Times New Roman" w:hAnsi="Times New Roman" w:cs="Times New Roman"/>
          <w:sz w:val="28"/>
          <w:szCs w:val="28"/>
          <w:lang w:eastAsia="lv-LV"/>
        </w:rPr>
        <w:t xml:space="preserve">.pants. </w:t>
      </w:r>
    </w:p>
    <w:p w14:paraId="2B0F8053" w14:textId="30727E67" w:rsidR="00EA1B9B" w:rsidRPr="00BB70D4" w:rsidRDefault="00EA1B9B" w:rsidP="00EA1B9B">
      <w:pPr>
        <w:tabs>
          <w:tab w:val="left" w:pos="709"/>
        </w:tabs>
        <w:spacing w:after="0" w:line="240" w:lineRule="auto"/>
        <w:jc w:val="both"/>
        <w:rPr>
          <w:rFonts w:ascii="Times New Roman" w:eastAsia="Times New Roman" w:hAnsi="Times New Roman" w:cs="Times New Roman"/>
          <w:sz w:val="28"/>
          <w:szCs w:val="28"/>
          <w:lang w:eastAsia="lv-LV"/>
        </w:rPr>
      </w:pPr>
    </w:p>
    <w:p w14:paraId="0CBABAF0" w14:textId="33680C90" w:rsidR="00BB70D4" w:rsidRPr="00BB70D4" w:rsidRDefault="00EA1B9B" w:rsidP="00BB70D4">
      <w:pPr>
        <w:tabs>
          <w:tab w:val="left" w:pos="709"/>
        </w:tabs>
        <w:spacing w:after="0" w:line="240" w:lineRule="auto"/>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8"/>
          <w:szCs w:val="28"/>
          <w:lang w:eastAsia="lv-LV"/>
        </w:rPr>
        <w:tab/>
      </w:r>
      <w:r w:rsidR="00BB70D4" w:rsidRPr="00BB70D4">
        <w:rPr>
          <w:rFonts w:ascii="Times New Roman" w:eastAsia="Times New Roman" w:hAnsi="Times New Roman" w:cs="Times New Roman"/>
          <w:sz w:val="28"/>
          <w:szCs w:val="28"/>
          <w:lang w:eastAsia="lv-LV"/>
        </w:rPr>
        <w:t>Par privāto tiesību juridiskai personai noteikto aģitācijas pirms tautas nobalsošanas, aģitācijas par likumu ierosināšanu vai aģitācijas par Saeimas atsaukšanas ierosināšanu kārtības un ierobežojumu ievērošanu atbildīga ir privāto tiesību juridiskās personas valde.</w:t>
      </w:r>
    </w:p>
    <w:p w14:paraId="69A06954" w14:textId="77777777" w:rsidR="00BB70D4" w:rsidRDefault="00BB70D4" w:rsidP="00EE6603">
      <w:pPr>
        <w:pStyle w:val="ListParagraph"/>
        <w:tabs>
          <w:tab w:val="left" w:pos="993"/>
        </w:tabs>
        <w:spacing w:after="0" w:line="240" w:lineRule="auto"/>
        <w:ind w:left="709"/>
        <w:jc w:val="both"/>
        <w:rPr>
          <w:rFonts w:ascii="Times New Roman" w:eastAsia="Times New Roman" w:hAnsi="Times New Roman" w:cs="Times New Roman"/>
          <w:sz w:val="28"/>
          <w:szCs w:val="28"/>
          <w:lang w:eastAsia="lv-LV"/>
        </w:rPr>
      </w:pPr>
    </w:p>
    <w:p w14:paraId="49F5B892" w14:textId="6EF2E4B6" w:rsidR="00BB70D4" w:rsidRDefault="00BB70D4" w:rsidP="00BB70D4">
      <w:pPr>
        <w:pStyle w:val="ListParagraph"/>
        <w:tabs>
          <w:tab w:val="left" w:pos="709"/>
        </w:tabs>
        <w:spacing w:after="0" w:line="240" w:lineRule="auto"/>
        <w:ind w:left="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40.</w:t>
      </w:r>
      <w:r w:rsidR="007A29DC">
        <w:rPr>
          <w:rFonts w:ascii="Times New Roman" w:eastAsia="Times New Roman" w:hAnsi="Times New Roman" w:cs="Times New Roman"/>
          <w:sz w:val="28"/>
          <w:szCs w:val="28"/>
          <w:lang w:eastAsia="lv-LV"/>
        </w:rPr>
        <w:t>pants.</w:t>
      </w:r>
      <w:r>
        <w:rPr>
          <w:rFonts w:ascii="Times New Roman" w:eastAsia="Times New Roman" w:hAnsi="Times New Roman" w:cs="Times New Roman"/>
          <w:sz w:val="28"/>
          <w:szCs w:val="28"/>
          <w:lang w:eastAsia="lv-LV"/>
        </w:rPr>
        <w:t xml:space="preserve"> </w:t>
      </w:r>
    </w:p>
    <w:p w14:paraId="72B698F2" w14:textId="77777777" w:rsidR="00BB70D4" w:rsidRDefault="00BB70D4" w:rsidP="00EE6603">
      <w:pPr>
        <w:pStyle w:val="ListParagraph"/>
        <w:tabs>
          <w:tab w:val="left" w:pos="993"/>
        </w:tabs>
        <w:spacing w:after="0" w:line="240" w:lineRule="auto"/>
        <w:ind w:left="709"/>
        <w:jc w:val="both"/>
        <w:rPr>
          <w:rFonts w:ascii="Times New Roman" w:eastAsia="Times New Roman" w:hAnsi="Times New Roman" w:cs="Times New Roman"/>
          <w:sz w:val="28"/>
          <w:szCs w:val="28"/>
          <w:lang w:eastAsia="lv-LV"/>
        </w:rPr>
      </w:pPr>
    </w:p>
    <w:p w14:paraId="621668EF" w14:textId="40EE2F73" w:rsidR="00BB70D4" w:rsidRDefault="00BB70D4" w:rsidP="00BB70D4">
      <w:pPr>
        <w:pStyle w:val="ListParagraph"/>
        <w:tabs>
          <w:tab w:val="left" w:pos="709"/>
        </w:tabs>
        <w:spacing w:after="0" w:line="240" w:lineRule="auto"/>
        <w:ind w:left="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r>
      <w:r w:rsidRPr="00BB70D4">
        <w:rPr>
          <w:rFonts w:ascii="Times New Roman" w:eastAsia="Times New Roman" w:hAnsi="Times New Roman" w:cs="Times New Roman"/>
          <w:sz w:val="28"/>
          <w:szCs w:val="28"/>
          <w:lang w:eastAsia="lv-LV"/>
        </w:rPr>
        <w:t xml:space="preserve">Par likumā noteiktās </w:t>
      </w:r>
      <w:r>
        <w:rPr>
          <w:rFonts w:ascii="Times New Roman" w:eastAsia="Times New Roman" w:hAnsi="Times New Roman" w:cs="Times New Roman"/>
          <w:sz w:val="28"/>
          <w:szCs w:val="28"/>
          <w:lang w:eastAsia="lv-LV"/>
        </w:rPr>
        <w:t>a</w:t>
      </w:r>
      <w:r w:rsidRPr="00BB70D4">
        <w:rPr>
          <w:rFonts w:ascii="Times New Roman" w:eastAsia="Times New Roman" w:hAnsi="Times New Roman" w:cs="Times New Roman"/>
          <w:sz w:val="28"/>
          <w:szCs w:val="28"/>
          <w:lang w:eastAsia="lv-LV"/>
        </w:rPr>
        <w:t>ģitācijas pirms tautas nobalsošanas, aģitācijas par likumu ierosināšanu vai aģitācijas par Saeimas atsaukšanas ierosināšanu kārtības pārkāpšanu vai noteikto ierobežojumu neievērošanu piemēro brīdinājumu vai naudas sodu līdz divsimt astoņdesmit naudas soda vienībām.</w:t>
      </w:r>
    </w:p>
    <w:p w14:paraId="3F4480DC" w14:textId="77777777" w:rsidR="00BB70D4" w:rsidRDefault="00BB70D4" w:rsidP="00815613">
      <w:pPr>
        <w:pStyle w:val="ListParagraph"/>
        <w:tabs>
          <w:tab w:val="left" w:pos="993"/>
        </w:tabs>
        <w:spacing w:after="0" w:line="240" w:lineRule="auto"/>
        <w:ind w:left="709"/>
        <w:jc w:val="both"/>
        <w:rPr>
          <w:rFonts w:ascii="Times New Roman" w:eastAsia="Times New Roman" w:hAnsi="Times New Roman" w:cs="Times New Roman"/>
          <w:sz w:val="28"/>
          <w:szCs w:val="28"/>
          <w:lang w:eastAsia="lv-LV"/>
        </w:rPr>
      </w:pPr>
      <w:bookmarkStart w:id="0" w:name="_GoBack"/>
      <w:bookmarkEnd w:id="0"/>
    </w:p>
    <w:p w14:paraId="5C1D2F27" w14:textId="3D4F9CA1" w:rsidR="00996412" w:rsidRPr="00815613" w:rsidRDefault="008C0ABB" w:rsidP="00815613">
      <w:pPr>
        <w:pStyle w:val="ListParagraph"/>
        <w:tabs>
          <w:tab w:val="left" w:pos="993"/>
        </w:tabs>
        <w:spacing w:after="0" w:line="240" w:lineRule="auto"/>
        <w:ind w:left="709"/>
        <w:jc w:val="both"/>
        <w:rPr>
          <w:rFonts w:ascii="Times New Roman" w:eastAsia="Times New Roman" w:hAnsi="Times New Roman" w:cs="Times New Roman"/>
          <w:sz w:val="28"/>
          <w:szCs w:val="28"/>
          <w:lang w:eastAsia="lv-LV"/>
        </w:rPr>
      </w:pPr>
      <w:r w:rsidRPr="00815613">
        <w:rPr>
          <w:rFonts w:ascii="Times New Roman" w:eastAsia="Times New Roman" w:hAnsi="Times New Roman" w:cs="Times New Roman"/>
          <w:sz w:val="28"/>
          <w:szCs w:val="28"/>
          <w:lang w:eastAsia="lv-LV"/>
        </w:rPr>
        <w:t>4</w:t>
      </w:r>
      <w:r w:rsidR="00BB70D4">
        <w:rPr>
          <w:rFonts w:ascii="Times New Roman" w:eastAsia="Times New Roman" w:hAnsi="Times New Roman" w:cs="Times New Roman"/>
          <w:sz w:val="28"/>
          <w:szCs w:val="28"/>
          <w:lang w:eastAsia="lv-LV"/>
        </w:rPr>
        <w:t>1</w:t>
      </w:r>
      <w:r w:rsidR="009D4B6E">
        <w:rPr>
          <w:rFonts w:ascii="Times New Roman" w:eastAsia="Times New Roman" w:hAnsi="Times New Roman" w:cs="Times New Roman"/>
          <w:sz w:val="28"/>
          <w:szCs w:val="28"/>
          <w:lang w:eastAsia="lv-LV"/>
        </w:rPr>
        <w:t>.pants.</w:t>
      </w:r>
    </w:p>
    <w:p w14:paraId="58E44BE3" w14:textId="77777777" w:rsidR="00996412" w:rsidRPr="00815613" w:rsidRDefault="00996412" w:rsidP="00815613">
      <w:pPr>
        <w:tabs>
          <w:tab w:val="left" w:pos="709"/>
        </w:tabs>
        <w:spacing w:after="0" w:line="240" w:lineRule="auto"/>
        <w:jc w:val="both"/>
        <w:rPr>
          <w:rFonts w:ascii="Times New Roman" w:eastAsia="Times New Roman" w:hAnsi="Times New Roman" w:cs="Times New Roman"/>
          <w:sz w:val="28"/>
          <w:szCs w:val="28"/>
          <w:lang w:eastAsia="lv-LV"/>
        </w:rPr>
      </w:pPr>
      <w:r w:rsidRPr="00815613">
        <w:rPr>
          <w:rFonts w:ascii="Times New Roman" w:eastAsia="Times New Roman" w:hAnsi="Times New Roman" w:cs="Times New Roman"/>
          <w:sz w:val="28"/>
          <w:szCs w:val="28"/>
          <w:lang w:eastAsia="lv-LV"/>
        </w:rPr>
        <w:tab/>
      </w:r>
    </w:p>
    <w:p w14:paraId="57CBD097" w14:textId="6E96B6D4" w:rsidR="00EA1B9B" w:rsidRDefault="002C3462" w:rsidP="00BB70D4">
      <w:pPr>
        <w:tabs>
          <w:tab w:val="left" w:pos="709"/>
        </w:tabs>
        <w:spacing w:after="0" w:line="240" w:lineRule="auto"/>
        <w:jc w:val="both"/>
        <w:rPr>
          <w:rFonts w:ascii="Times New Roman" w:eastAsia="Times New Roman" w:hAnsi="Times New Roman" w:cs="Times New Roman"/>
          <w:sz w:val="28"/>
          <w:szCs w:val="28"/>
          <w:lang w:eastAsia="lv-LV"/>
        </w:rPr>
      </w:pPr>
      <w:r w:rsidRPr="00815613">
        <w:rPr>
          <w:rFonts w:ascii="Times New Roman" w:eastAsia="Times New Roman" w:hAnsi="Times New Roman" w:cs="Times New Roman"/>
          <w:sz w:val="28"/>
          <w:szCs w:val="28"/>
          <w:lang w:eastAsia="lv-LV"/>
        </w:rPr>
        <w:tab/>
      </w:r>
      <w:r w:rsidR="00BB70D4" w:rsidRPr="00BB70D4">
        <w:rPr>
          <w:rFonts w:ascii="Times New Roman" w:eastAsia="Times New Roman" w:hAnsi="Times New Roman" w:cs="Times New Roman"/>
          <w:sz w:val="28"/>
          <w:szCs w:val="28"/>
          <w:lang w:eastAsia="lv-LV"/>
        </w:rPr>
        <w:t xml:space="preserve">(1) Administratīvā pārkāpuma procesu par šā likuma </w:t>
      </w:r>
      <w:r w:rsidR="003D6A6D">
        <w:rPr>
          <w:rFonts w:ascii="Times New Roman" w:eastAsia="Times New Roman" w:hAnsi="Times New Roman" w:cs="Times New Roman"/>
          <w:sz w:val="28"/>
          <w:szCs w:val="28"/>
          <w:lang w:eastAsia="lv-LV"/>
        </w:rPr>
        <w:t>40</w:t>
      </w:r>
      <w:r w:rsidR="00BB70D4" w:rsidRPr="00BB70D4">
        <w:rPr>
          <w:rFonts w:ascii="Times New Roman" w:eastAsia="Times New Roman" w:hAnsi="Times New Roman" w:cs="Times New Roman"/>
          <w:sz w:val="28"/>
          <w:szCs w:val="28"/>
          <w:lang w:eastAsia="lv-LV"/>
        </w:rPr>
        <w:t>.pantā minētajiem pārkāpumiem veic Korupcijas no</w:t>
      </w:r>
      <w:r w:rsidR="00EA1B9B">
        <w:rPr>
          <w:rFonts w:ascii="Times New Roman" w:eastAsia="Times New Roman" w:hAnsi="Times New Roman" w:cs="Times New Roman"/>
          <w:sz w:val="28"/>
          <w:szCs w:val="28"/>
          <w:lang w:eastAsia="lv-LV"/>
        </w:rPr>
        <w:t>vēršanas un apkarošanas birojs.</w:t>
      </w:r>
    </w:p>
    <w:p w14:paraId="0B858145" w14:textId="7DF6FEF4" w:rsidR="00EA1B9B" w:rsidRDefault="00BB70D4" w:rsidP="00EA1B9B">
      <w:pPr>
        <w:spacing w:after="0" w:line="240" w:lineRule="auto"/>
        <w:jc w:val="both"/>
        <w:rPr>
          <w:rFonts w:ascii="Times New Roman" w:eastAsia="Calibri" w:hAnsi="Times New Roman" w:cs="Times New Roman"/>
          <w:sz w:val="28"/>
          <w:szCs w:val="28"/>
          <w:lang w:eastAsia="lv-LV"/>
        </w:rPr>
      </w:pPr>
      <w:r w:rsidRPr="00BB70D4">
        <w:rPr>
          <w:rFonts w:ascii="Times New Roman" w:eastAsia="Calibri" w:hAnsi="Times New Roman" w:cs="Times New Roman"/>
          <w:sz w:val="28"/>
          <w:szCs w:val="28"/>
          <w:lang w:eastAsia="lv-LV"/>
        </w:rPr>
        <w:tab/>
      </w:r>
      <w:r w:rsidRPr="00EA1B9B">
        <w:rPr>
          <w:rFonts w:ascii="Times New Roman" w:eastAsia="Calibri" w:hAnsi="Times New Roman" w:cs="Times New Roman"/>
          <w:sz w:val="28"/>
          <w:szCs w:val="28"/>
          <w:lang w:eastAsia="lv-LV"/>
        </w:rPr>
        <w:t>(2)</w:t>
      </w:r>
      <w:r w:rsidR="00EA1B9B">
        <w:rPr>
          <w:rFonts w:ascii="Times New Roman" w:eastAsia="Calibri" w:hAnsi="Times New Roman" w:cs="Times New Roman"/>
          <w:sz w:val="28"/>
          <w:szCs w:val="28"/>
          <w:lang w:eastAsia="lv-LV"/>
        </w:rPr>
        <w:t xml:space="preserve"> </w:t>
      </w:r>
      <w:r w:rsidRPr="00BB70D4">
        <w:rPr>
          <w:rFonts w:ascii="Times New Roman" w:eastAsia="Calibri" w:hAnsi="Times New Roman" w:cs="Times New Roman"/>
          <w:sz w:val="28"/>
          <w:szCs w:val="28"/>
          <w:lang w:eastAsia="lv-LV"/>
        </w:rPr>
        <w:t xml:space="preserve">Administratīvā pārkāpuma procesu par šā likuma </w:t>
      </w:r>
      <w:r w:rsidR="003D6A6D">
        <w:rPr>
          <w:rFonts w:ascii="Times New Roman" w:eastAsia="Calibri" w:hAnsi="Times New Roman" w:cs="Times New Roman"/>
          <w:sz w:val="28"/>
          <w:szCs w:val="28"/>
          <w:lang w:eastAsia="lv-LV"/>
        </w:rPr>
        <w:t>40</w:t>
      </w:r>
      <w:r w:rsidRPr="00BB70D4">
        <w:rPr>
          <w:rFonts w:ascii="Times New Roman" w:eastAsia="Calibri" w:hAnsi="Times New Roman" w:cs="Times New Roman"/>
          <w:sz w:val="28"/>
          <w:szCs w:val="28"/>
          <w:lang w:eastAsia="lv-LV"/>
        </w:rPr>
        <w:t>.pantā paredzētajiem pārkāpumiem, ja administratīvie pārkāpumi izdarīti elektronisko plašsaziņas līdzekļu jomā, veic Nacionālā elektronisko plašsaziņas līdzekļu padome.</w:t>
      </w:r>
    </w:p>
    <w:p w14:paraId="58AAE265" w14:textId="1855A190" w:rsidR="00BB70D4" w:rsidRDefault="00EA1B9B" w:rsidP="00EA1B9B">
      <w:pPr>
        <w:tabs>
          <w:tab w:val="left" w:pos="709"/>
        </w:tabs>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 xml:space="preserve">(3) </w:t>
      </w:r>
      <w:r w:rsidRPr="00EA1B9B">
        <w:rPr>
          <w:rFonts w:ascii="Times New Roman" w:eastAsia="Times New Roman" w:hAnsi="Times New Roman" w:cs="Times New Roman"/>
          <w:sz w:val="28"/>
          <w:szCs w:val="28"/>
          <w:lang w:eastAsia="lv-LV"/>
        </w:rPr>
        <w:t xml:space="preserve">Administratīvā pārkāpuma procesu par šā likuma </w:t>
      </w:r>
      <w:r w:rsidR="003D6A6D">
        <w:rPr>
          <w:rFonts w:ascii="Times New Roman" w:eastAsia="Times New Roman" w:hAnsi="Times New Roman" w:cs="Times New Roman"/>
          <w:sz w:val="28"/>
          <w:szCs w:val="28"/>
          <w:lang w:eastAsia="lv-LV"/>
        </w:rPr>
        <w:t>40</w:t>
      </w:r>
      <w:r w:rsidRPr="00EA1B9B">
        <w:rPr>
          <w:rFonts w:ascii="Times New Roman" w:eastAsia="Times New Roman" w:hAnsi="Times New Roman" w:cs="Times New Roman"/>
          <w:sz w:val="28"/>
          <w:szCs w:val="28"/>
          <w:lang w:eastAsia="lv-LV"/>
        </w:rPr>
        <w:t>.pantā minētajiem pārkāpumiem</w:t>
      </w:r>
      <w:r w:rsidRPr="00EA1B9B">
        <w:t xml:space="preserve"> </w:t>
      </w:r>
      <w:r w:rsidRPr="00EA1B9B">
        <w:rPr>
          <w:rFonts w:ascii="Times New Roman" w:eastAsia="Times New Roman" w:hAnsi="Times New Roman" w:cs="Times New Roman"/>
          <w:sz w:val="28"/>
          <w:szCs w:val="28"/>
          <w:lang w:eastAsia="lv-LV"/>
        </w:rPr>
        <w:t>līdz administratīvā pārkāpuma lietas izskatīšanai veic arī Valsts policija vai pašvaldības policija, bet administratīvā pārkāpuma lietu izskata Korupcijas novēršanas un apkarošanas birojs vai Nacionālā elektronisko plašsaziņas līdzekļu padome, ja administratīvie pārkāpumi izdarīti elektronisko plašsaziņas līdzekļu jomā."</w:t>
      </w:r>
    </w:p>
    <w:p w14:paraId="53917232" w14:textId="77777777" w:rsidR="00EA1B9B" w:rsidRPr="00815613" w:rsidRDefault="00EA1B9B" w:rsidP="00EA1B9B">
      <w:pPr>
        <w:tabs>
          <w:tab w:val="left" w:pos="709"/>
        </w:tabs>
        <w:spacing w:after="0" w:line="240" w:lineRule="auto"/>
        <w:jc w:val="both"/>
        <w:rPr>
          <w:rFonts w:ascii="Times New Roman" w:hAnsi="Times New Roman" w:cs="Times New Roman"/>
          <w:sz w:val="28"/>
          <w:szCs w:val="28"/>
        </w:rPr>
      </w:pPr>
    </w:p>
    <w:p w14:paraId="435707C7" w14:textId="3DD74FF2" w:rsidR="0003405A" w:rsidRPr="009150D0" w:rsidRDefault="00187B66" w:rsidP="00C070BC">
      <w:pPr>
        <w:pStyle w:val="ListParagraph"/>
        <w:tabs>
          <w:tab w:val="left" w:pos="993"/>
        </w:tabs>
        <w:spacing w:after="0" w:line="240" w:lineRule="auto"/>
        <w:ind w:left="709"/>
        <w:jc w:val="both"/>
        <w:rPr>
          <w:rFonts w:ascii="Times New Roman" w:hAnsi="Times New Roman" w:cs="Times New Roman"/>
          <w:sz w:val="28"/>
          <w:szCs w:val="28"/>
        </w:rPr>
      </w:pPr>
      <w:r w:rsidRPr="009150D0">
        <w:rPr>
          <w:rFonts w:ascii="Times New Roman" w:hAnsi="Times New Roman" w:cs="Times New Roman"/>
          <w:sz w:val="28"/>
          <w:szCs w:val="28"/>
        </w:rPr>
        <w:t xml:space="preserve">2. </w:t>
      </w:r>
      <w:r w:rsidR="0003405A" w:rsidRPr="009150D0">
        <w:rPr>
          <w:rFonts w:ascii="Times New Roman" w:hAnsi="Times New Roman" w:cs="Times New Roman"/>
          <w:sz w:val="28"/>
          <w:szCs w:val="28"/>
        </w:rPr>
        <w:t xml:space="preserve">Papildināt likuma </w:t>
      </w:r>
      <w:r w:rsidR="00403DBC" w:rsidRPr="009150D0">
        <w:rPr>
          <w:rFonts w:ascii="Times New Roman" w:hAnsi="Times New Roman" w:cs="Times New Roman"/>
          <w:sz w:val="28"/>
          <w:szCs w:val="28"/>
        </w:rPr>
        <w:t>p</w:t>
      </w:r>
      <w:r w:rsidR="0003405A" w:rsidRPr="009150D0">
        <w:rPr>
          <w:rFonts w:ascii="Times New Roman" w:hAnsi="Times New Roman" w:cs="Times New Roman"/>
          <w:sz w:val="28"/>
          <w:szCs w:val="28"/>
        </w:rPr>
        <w:t xml:space="preserve">ārejas noteikumus ar </w:t>
      </w:r>
      <w:r w:rsidR="003932A3">
        <w:rPr>
          <w:rFonts w:ascii="Times New Roman" w:hAnsi="Times New Roman" w:cs="Times New Roman"/>
          <w:sz w:val="28"/>
          <w:szCs w:val="28"/>
        </w:rPr>
        <w:t>13</w:t>
      </w:r>
      <w:r w:rsidR="0003405A" w:rsidRPr="009150D0">
        <w:rPr>
          <w:rFonts w:ascii="Times New Roman" w:hAnsi="Times New Roman" w:cs="Times New Roman"/>
          <w:sz w:val="28"/>
          <w:szCs w:val="28"/>
        </w:rPr>
        <w:t>.pu</w:t>
      </w:r>
      <w:r w:rsidR="0081444B">
        <w:rPr>
          <w:rFonts w:ascii="Times New Roman" w:hAnsi="Times New Roman" w:cs="Times New Roman"/>
          <w:sz w:val="28"/>
          <w:szCs w:val="28"/>
        </w:rPr>
        <w:t>n</w:t>
      </w:r>
      <w:r w:rsidR="0003405A" w:rsidRPr="009150D0">
        <w:rPr>
          <w:rFonts w:ascii="Times New Roman" w:hAnsi="Times New Roman" w:cs="Times New Roman"/>
          <w:sz w:val="28"/>
          <w:szCs w:val="28"/>
        </w:rPr>
        <w:t>ktu šādā redakcijā:</w:t>
      </w:r>
    </w:p>
    <w:p w14:paraId="7CD22C1D" w14:textId="77777777" w:rsidR="0003405A" w:rsidRPr="009150D0" w:rsidRDefault="0003405A" w:rsidP="00C070BC">
      <w:pPr>
        <w:pStyle w:val="ListParagraph"/>
        <w:tabs>
          <w:tab w:val="left" w:pos="993"/>
        </w:tabs>
        <w:spacing w:after="0" w:line="240" w:lineRule="auto"/>
        <w:ind w:left="709"/>
        <w:jc w:val="both"/>
        <w:rPr>
          <w:rFonts w:ascii="Times New Roman" w:hAnsi="Times New Roman" w:cs="Times New Roman"/>
          <w:sz w:val="28"/>
          <w:szCs w:val="28"/>
        </w:rPr>
      </w:pPr>
    </w:p>
    <w:p w14:paraId="14DDA14C" w14:textId="050DF8D2" w:rsidR="00996412" w:rsidRPr="009150D0" w:rsidRDefault="00575355" w:rsidP="00575355">
      <w:pPr>
        <w:pStyle w:val="ListParagraph"/>
        <w:tabs>
          <w:tab w:val="left" w:pos="567"/>
        </w:tabs>
        <w:spacing w:after="0" w:line="240" w:lineRule="auto"/>
        <w:ind w:left="0"/>
        <w:jc w:val="both"/>
        <w:rPr>
          <w:rFonts w:ascii="Times New Roman" w:hAnsi="Times New Roman" w:cs="Times New Roman"/>
          <w:sz w:val="28"/>
          <w:szCs w:val="28"/>
        </w:rPr>
      </w:pPr>
      <w:r w:rsidRPr="009150D0">
        <w:rPr>
          <w:rFonts w:ascii="Times New Roman" w:hAnsi="Times New Roman" w:cs="Times New Roman"/>
          <w:sz w:val="28"/>
          <w:szCs w:val="28"/>
        </w:rPr>
        <w:tab/>
      </w:r>
      <w:r w:rsidR="0003405A" w:rsidRPr="009150D0">
        <w:rPr>
          <w:rFonts w:ascii="Times New Roman" w:hAnsi="Times New Roman" w:cs="Times New Roman"/>
          <w:sz w:val="28"/>
          <w:szCs w:val="28"/>
        </w:rPr>
        <w:t>"</w:t>
      </w:r>
      <w:r w:rsidR="003932A3">
        <w:rPr>
          <w:rFonts w:ascii="Times New Roman" w:hAnsi="Times New Roman" w:cs="Times New Roman"/>
          <w:sz w:val="28"/>
          <w:szCs w:val="28"/>
        </w:rPr>
        <w:t>13</w:t>
      </w:r>
      <w:r w:rsidR="0003405A" w:rsidRPr="009150D0">
        <w:rPr>
          <w:rFonts w:ascii="Times New Roman" w:hAnsi="Times New Roman" w:cs="Times New Roman"/>
          <w:sz w:val="28"/>
          <w:szCs w:val="28"/>
        </w:rPr>
        <w:t xml:space="preserve">. Šā likuma </w:t>
      </w:r>
      <w:r w:rsidR="003932A3" w:rsidRPr="003932A3">
        <w:rPr>
          <w:rFonts w:ascii="Times New Roman" w:hAnsi="Times New Roman" w:cs="Times New Roman"/>
          <w:sz w:val="28"/>
          <w:szCs w:val="28"/>
        </w:rPr>
        <w:t>VII</w:t>
      </w:r>
      <w:r w:rsidR="0003405A" w:rsidRPr="009150D0">
        <w:rPr>
          <w:rFonts w:ascii="Times New Roman" w:hAnsi="Times New Roman" w:cs="Times New Roman"/>
          <w:sz w:val="28"/>
          <w:szCs w:val="28"/>
        </w:rPr>
        <w:t xml:space="preserve"> nodaļa stājas spēkā vienlaikus ar Administratīvās atbildības likumu</w:t>
      </w:r>
      <w:r w:rsidRPr="009150D0">
        <w:rPr>
          <w:rFonts w:ascii="Times New Roman" w:hAnsi="Times New Roman" w:cs="Times New Roman"/>
          <w:sz w:val="28"/>
          <w:szCs w:val="28"/>
        </w:rPr>
        <w:t>.</w:t>
      </w:r>
      <w:r w:rsidR="00EA1B9B">
        <w:rPr>
          <w:rFonts w:ascii="Times New Roman" w:hAnsi="Times New Roman" w:cs="Times New Roman"/>
          <w:sz w:val="28"/>
          <w:szCs w:val="28"/>
        </w:rPr>
        <w:t>"</w:t>
      </w:r>
    </w:p>
    <w:p w14:paraId="38E6B5ED" w14:textId="70A795E9" w:rsidR="00533ACC" w:rsidRPr="009150D0" w:rsidRDefault="00533ACC" w:rsidP="004E76C2">
      <w:pPr>
        <w:spacing w:after="0" w:line="240" w:lineRule="auto"/>
        <w:ind w:firstLine="709"/>
        <w:rPr>
          <w:rFonts w:ascii="Times New Roman" w:hAnsi="Times New Roman" w:cs="Times New Roman"/>
          <w:sz w:val="28"/>
          <w:szCs w:val="28"/>
        </w:rPr>
      </w:pPr>
    </w:p>
    <w:p w14:paraId="2BC9AC8C" w14:textId="77777777" w:rsidR="00AA48CB" w:rsidRPr="00AA48CB" w:rsidRDefault="00AA48CB" w:rsidP="00013E2C">
      <w:pPr>
        <w:tabs>
          <w:tab w:val="left" w:pos="6237"/>
        </w:tabs>
        <w:spacing w:after="0" w:line="240" w:lineRule="auto"/>
        <w:rPr>
          <w:rFonts w:ascii="Times New Roman" w:eastAsia="Calibri" w:hAnsi="Times New Roman" w:cs="Times New Roman"/>
          <w:noProof/>
          <w:sz w:val="24"/>
          <w:szCs w:val="28"/>
        </w:rPr>
      </w:pPr>
    </w:p>
    <w:p w14:paraId="72ED35F2" w14:textId="77777777" w:rsidR="00AA48CB" w:rsidRPr="00AA48CB" w:rsidRDefault="00AA48CB" w:rsidP="00AA48CB">
      <w:pPr>
        <w:tabs>
          <w:tab w:val="left" w:pos="6237"/>
        </w:tabs>
        <w:spacing w:after="0" w:line="240" w:lineRule="auto"/>
        <w:ind w:firstLine="709"/>
        <w:rPr>
          <w:rFonts w:ascii="Times New Roman" w:eastAsia="Calibri" w:hAnsi="Times New Roman" w:cs="Times New Roman"/>
          <w:noProof/>
          <w:sz w:val="24"/>
          <w:szCs w:val="28"/>
        </w:rPr>
      </w:pPr>
    </w:p>
    <w:p w14:paraId="42E54E3D" w14:textId="77777777" w:rsidR="00013E2C" w:rsidRPr="00013E2C" w:rsidRDefault="00013E2C" w:rsidP="00013E2C">
      <w:pPr>
        <w:tabs>
          <w:tab w:val="left" w:pos="6663"/>
          <w:tab w:val="right" w:pos="8820"/>
        </w:tabs>
        <w:spacing w:after="0" w:line="240" w:lineRule="auto"/>
        <w:ind w:firstLine="709"/>
        <w:jc w:val="both"/>
        <w:rPr>
          <w:rFonts w:ascii="Times New Roman" w:eastAsia="Times New Roman" w:hAnsi="Times New Roman" w:cs="Times New Roman"/>
          <w:sz w:val="28"/>
          <w:szCs w:val="28"/>
          <w:lang w:eastAsia="lv-LV"/>
        </w:rPr>
      </w:pPr>
      <w:r w:rsidRPr="00013E2C">
        <w:rPr>
          <w:rFonts w:ascii="Times New Roman" w:eastAsia="Times New Roman" w:hAnsi="Times New Roman" w:cs="Times New Roman"/>
          <w:sz w:val="28"/>
          <w:szCs w:val="28"/>
          <w:lang w:eastAsia="lv-LV"/>
        </w:rPr>
        <w:t>Ministru prezidents</w:t>
      </w:r>
      <w:r w:rsidRPr="00013E2C">
        <w:rPr>
          <w:rFonts w:ascii="Times New Roman" w:eastAsia="Times New Roman" w:hAnsi="Times New Roman" w:cs="Times New Roman"/>
          <w:sz w:val="28"/>
          <w:szCs w:val="28"/>
          <w:lang w:eastAsia="lv-LV"/>
        </w:rPr>
        <w:tab/>
        <w:t xml:space="preserve">A. K. Kariņš </w:t>
      </w:r>
    </w:p>
    <w:p w14:paraId="71F749E2" w14:textId="77777777" w:rsidR="00013E2C" w:rsidRPr="00013E2C" w:rsidRDefault="00013E2C" w:rsidP="00013E2C">
      <w:pPr>
        <w:tabs>
          <w:tab w:val="left" w:pos="6237"/>
        </w:tabs>
        <w:spacing w:after="0" w:line="240" w:lineRule="auto"/>
        <w:rPr>
          <w:rFonts w:ascii="Times New Roman" w:eastAsia="Calibri" w:hAnsi="Times New Roman" w:cs="Times New Roman"/>
          <w:noProof/>
          <w:sz w:val="28"/>
          <w:szCs w:val="28"/>
        </w:rPr>
      </w:pPr>
    </w:p>
    <w:p w14:paraId="36DA4722" w14:textId="77777777" w:rsidR="00013E2C" w:rsidRPr="00013E2C" w:rsidRDefault="00013E2C" w:rsidP="00013E2C">
      <w:pPr>
        <w:tabs>
          <w:tab w:val="left" w:pos="6237"/>
        </w:tabs>
        <w:spacing w:after="0" w:line="240" w:lineRule="auto"/>
        <w:rPr>
          <w:rFonts w:ascii="Times New Roman" w:eastAsia="Calibri" w:hAnsi="Times New Roman" w:cs="Times New Roman"/>
          <w:noProof/>
          <w:sz w:val="28"/>
          <w:szCs w:val="28"/>
        </w:rPr>
      </w:pPr>
    </w:p>
    <w:p w14:paraId="6EE7A9B5" w14:textId="77777777" w:rsidR="00013E2C" w:rsidRPr="00013E2C" w:rsidRDefault="00013E2C" w:rsidP="00013E2C">
      <w:pPr>
        <w:tabs>
          <w:tab w:val="left" w:pos="6237"/>
        </w:tabs>
        <w:spacing w:after="0" w:line="240" w:lineRule="auto"/>
        <w:rPr>
          <w:rFonts w:ascii="Times New Roman" w:eastAsia="Calibri" w:hAnsi="Times New Roman" w:cs="Times New Roman"/>
          <w:noProof/>
          <w:sz w:val="28"/>
          <w:szCs w:val="28"/>
        </w:rPr>
      </w:pPr>
    </w:p>
    <w:p w14:paraId="48667419" w14:textId="77777777" w:rsidR="00013E2C" w:rsidRPr="00013E2C" w:rsidRDefault="00013E2C" w:rsidP="00013E2C">
      <w:pPr>
        <w:shd w:val="clear" w:color="auto" w:fill="FFFFFF"/>
        <w:tabs>
          <w:tab w:val="left" w:pos="7740"/>
        </w:tabs>
        <w:spacing w:after="0" w:line="240" w:lineRule="auto"/>
        <w:ind w:firstLine="720"/>
        <w:rPr>
          <w:rFonts w:ascii="Times New Roman" w:eastAsia="Times New Roman" w:hAnsi="Times New Roman" w:cs="Times New Roman"/>
          <w:sz w:val="28"/>
          <w:szCs w:val="28"/>
          <w:lang w:eastAsia="zh-TW"/>
        </w:rPr>
      </w:pPr>
      <w:r w:rsidRPr="00013E2C">
        <w:rPr>
          <w:rFonts w:ascii="Times New Roman" w:eastAsia="Times New Roman" w:hAnsi="Times New Roman" w:cs="Times New Roman"/>
          <w:sz w:val="28"/>
          <w:szCs w:val="28"/>
          <w:lang w:eastAsia="zh-TW"/>
        </w:rPr>
        <w:t>Vīzē: Korupcijas novēršanas un</w:t>
      </w:r>
    </w:p>
    <w:p w14:paraId="1D80B9ED" w14:textId="77777777" w:rsidR="00013E2C" w:rsidRPr="00013E2C" w:rsidRDefault="00013E2C" w:rsidP="00013E2C">
      <w:pPr>
        <w:shd w:val="clear" w:color="auto" w:fill="FFFFFF"/>
        <w:tabs>
          <w:tab w:val="left" w:pos="6521"/>
        </w:tabs>
        <w:spacing w:after="0" w:line="240" w:lineRule="auto"/>
        <w:ind w:firstLine="720"/>
        <w:rPr>
          <w:rFonts w:ascii="Times New Roman" w:eastAsia="Times New Roman" w:hAnsi="Times New Roman" w:cs="Times New Roman"/>
          <w:sz w:val="28"/>
          <w:szCs w:val="28"/>
          <w:lang w:eastAsia="zh-TW"/>
        </w:rPr>
      </w:pPr>
      <w:r w:rsidRPr="00013E2C">
        <w:rPr>
          <w:rFonts w:ascii="Times New Roman" w:eastAsia="Times New Roman" w:hAnsi="Times New Roman" w:cs="Times New Roman"/>
          <w:sz w:val="28"/>
          <w:szCs w:val="28"/>
          <w:lang w:eastAsia="zh-TW"/>
        </w:rPr>
        <w:t>apkarošanas biroja priekšnieks</w:t>
      </w:r>
      <w:r w:rsidRPr="00013E2C">
        <w:rPr>
          <w:rFonts w:ascii="Times New Roman" w:eastAsia="Times New Roman" w:hAnsi="Times New Roman" w:cs="Times New Roman"/>
          <w:sz w:val="28"/>
          <w:szCs w:val="28"/>
          <w:lang w:eastAsia="zh-TW"/>
        </w:rPr>
        <w:tab/>
        <w:t xml:space="preserve">  J. Straume</w:t>
      </w:r>
    </w:p>
    <w:p w14:paraId="6E698094" w14:textId="77777777" w:rsidR="00013E2C" w:rsidRPr="00013E2C" w:rsidRDefault="00013E2C" w:rsidP="00013E2C">
      <w:pPr>
        <w:tabs>
          <w:tab w:val="left" w:pos="6237"/>
        </w:tabs>
        <w:spacing w:after="0" w:line="240" w:lineRule="auto"/>
        <w:rPr>
          <w:rFonts w:ascii="Times New Roman" w:eastAsia="Calibri" w:hAnsi="Times New Roman" w:cs="Times New Roman"/>
          <w:noProof/>
          <w:color w:val="FF0000"/>
          <w:sz w:val="28"/>
          <w:szCs w:val="28"/>
        </w:rPr>
      </w:pPr>
    </w:p>
    <w:p w14:paraId="6076928B" w14:textId="77777777" w:rsidR="00013E2C" w:rsidRPr="00013E2C" w:rsidRDefault="00013E2C" w:rsidP="00013E2C">
      <w:pPr>
        <w:tabs>
          <w:tab w:val="left" w:pos="6237"/>
        </w:tabs>
        <w:spacing w:after="0" w:line="240" w:lineRule="auto"/>
        <w:rPr>
          <w:rFonts w:ascii="Times New Roman" w:eastAsia="Calibri" w:hAnsi="Times New Roman" w:cs="Times New Roman"/>
          <w:noProof/>
          <w:sz w:val="28"/>
          <w:szCs w:val="28"/>
        </w:rPr>
      </w:pPr>
    </w:p>
    <w:p w14:paraId="576548FE" w14:textId="77777777" w:rsidR="00AA48CB" w:rsidRPr="00AA48CB" w:rsidRDefault="00AA48CB" w:rsidP="00AA48CB">
      <w:pPr>
        <w:widowControl w:val="0"/>
        <w:spacing w:after="0" w:line="240" w:lineRule="auto"/>
        <w:contextualSpacing/>
        <w:jc w:val="both"/>
        <w:rPr>
          <w:rFonts w:ascii="Times New Roman" w:eastAsia="Calibri" w:hAnsi="Times New Roman" w:cs="Times New Roman"/>
          <w:sz w:val="24"/>
          <w:szCs w:val="28"/>
        </w:rPr>
      </w:pPr>
    </w:p>
    <w:p w14:paraId="00A15E53" w14:textId="77777777" w:rsidR="000A6C25" w:rsidRPr="00F76F88" w:rsidRDefault="000A6C25" w:rsidP="00F76F88">
      <w:pPr>
        <w:widowControl w:val="0"/>
        <w:contextualSpacing/>
        <w:jc w:val="both"/>
        <w:rPr>
          <w:rFonts w:ascii="Times New Roman" w:hAnsi="Times New Roman" w:cs="Times New Roman"/>
          <w:sz w:val="24"/>
          <w:szCs w:val="28"/>
        </w:rPr>
      </w:pPr>
    </w:p>
    <w:p w14:paraId="6484BA99" w14:textId="41A4D02E" w:rsidR="00F76F88" w:rsidRPr="009966B9" w:rsidRDefault="00F76F88" w:rsidP="00F76F88">
      <w:pPr>
        <w:widowControl w:val="0"/>
        <w:contextualSpacing/>
        <w:jc w:val="both"/>
        <w:rPr>
          <w:rFonts w:ascii="Times New Roman" w:hAnsi="Times New Roman" w:cs="Times New Roman"/>
          <w:sz w:val="24"/>
          <w:szCs w:val="28"/>
        </w:rPr>
      </w:pPr>
    </w:p>
    <w:p w14:paraId="6AD3561E" w14:textId="0B3D1676" w:rsidR="00F76F88" w:rsidRPr="009966B9" w:rsidRDefault="00CC1CB7" w:rsidP="00F76F88">
      <w:pPr>
        <w:widowControl w:val="0"/>
        <w:contextualSpacing/>
        <w:jc w:val="both"/>
        <w:rPr>
          <w:rFonts w:ascii="Times New Roman" w:hAnsi="Times New Roman" w:cs="Times New Roman"/>
          <w:sz w:val="16"/>
          <w:szCs w:val="16"/>
        </w:rPr>
      </w:pPr>
      <w:r>
        <w:rPr>
          <w:rFonts w:ascii="Times New Roman" w:hAnsi="Times New Roman" w:cs="Times New Roman"/>
          <w:sz w:val="16"/>
          <w:szCs w:val="16"/>
        </w:rPr>
        <w:t>279</w:t>
      </w:r>
    </w:p>
    <w:sectPr w:rsidR="00F76F88" w:rsidRPr="009966B9" w:rsidSect="008C0ABB">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CEFA4" w14:textId="77777777" w:rsidR="005B5FF8" w:rsidRDefault="005B5FF8" w:rsidP="003447B9">
      <w:pPr>
        <w:spacing w:after="0" w:line="240" w:lineRule="auto"/>
      </w:pPr>
      <w:r>
        <w:separator/>
      </w:r>
    </w:p>
  </w:endnote>
  <w:endnote w:type="continuationSeparator" w:id="0">
    <w:p w14:paraId="08E1FD94" w14:textId="77777777" w:rsidR="005B5FF8" w:rsidRDefault="005B5FF8" w:rsidP="0034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5DF31" w14:textId="6B0E766E" w:rsidR="00810010" w:rsidRPr="00F206D0" w:rsidRDefault="00F206D0" w:rsidP="00BB70D4">
    <w:pPr>
      <w:pStyle w:val="Footer"/>
      <w:jc w:val="both"/>
    </w:pPr>
    <w:r w:rsidRPr="00F206D0">
      <w:rPr>
        <w:rFonts w:ascii="Times New Roman" w:hAnsi="Times New Roman" w:cs="Times New Roman"/>
        <w:sz w:val="20"/>
        <w:szCs w:val="20"/>
      </w:rPr>
      <w:t>KNAB</w:t>
    </w:r>
    <w:r w:rsidR="00132DDD">
      <w:rPr>
        <w:rFonts w:ascii="Times New Roman" w:hAnsi="Times New Roman" w:cs="Times New Roman"/>
        <w:sz w:val="20"/>
        <w:szCs w:val="20"/>
      </w:rPr>
      <w:t>lik</w:t>
    </w:r>
    <w:r w:rsidRPr="00F206D0">
      <w:rPr>
        <w:rFonts w:ascii="Times New Roman" w:hAnsi="Times New Roman" w:cs="Times New Roman"/>
        <w:sz w:val="20"/>
        <w:szCs w:val="20"/>
      </w:rPr>
      <w:t>_</w:t>
    </w:r>
    <w:r w:rsidR="00EA1B9B">
      <w:rPr>
        <w:rFonts w:ascii="Times New Roman" w:hAnsi="Times New Roman" w:cs="Times New Roman"/>
        <w:sz w:val="20"/>
        <w:szCs w:val="20"/>
      </w:rPr>
      <w:t>2310</w:t>
    </w:r>
    <w:r w:rsidRPr="00F206D0">
      <w:rPr>
        <w:rFonts w:ascii="Times New Roman" w:hAnsi="Times New Roman" w:cs="Times New Roman"/>
        <w:sz w:val="20"/>
        <w:szCs w:val="20"/>
      </w:rPr>
      <w:t>19_PTN</w:t>
    </w:r>
    <w:r w:rsidR="00BB70D4">
      <w:rPr>
        <w:rFonts w:ascii="Times New Roman" w:hAnsi="Times New Roman" w:cs="Times New Roman"/>
        <w:sz w:val="20"/>
        <w:szCs w:val="20"/>
      </w:rPr>
      <w:t xml:space="preserve">; </w:t>
    </w:r>
    <w:r w:rsidR="00BB70D4" w:rsidRPr="00BB70D4">
      <w:rPr>
        <w:rFonts w:ascii="Times New Roman" w:hAnsi="Times New Roman" w:cs="Times New Roman"/>
        <w:sz w:val="20"/>
        <w:szCs w:val="20"/>
      </w:rPr>
      <w:t>Grozījumi likumā "Par tautas nobalsošanu, likumu ierosināšanu un Eiropas pilsoņu iniciatīvu"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3621" w14:textId="1B3C268C" w:rsidR="00810010" w:rsidRPr="006254EC" w:rsidRDefault="00F77114" w:rsidP="006254EC">
    <w:pPr>
      <w:pStyle w:val="Footer"/>
      <w:jc w:val="both"/>
      <w:rPr>
        <w:rFonts w:ascii="Times New Roman" w:hAnsi="Times New Roman" w:cs="Times New Roman"/>
        <w:sz w:val="20"/>
        <w:szCs w:val="20"/>
      </w:rPr>
    </w:pPr>
    <w:r>
      <w:rPr>
        <w:rFonts w:ascii="Times New Roman" w:hAnsi="Times New Roman" w:cs="Times New Roman"/>
        <w:sz w:val="20"/>
        <w:szCs w:val="20"/>
      </w:rPr>
      <w:t>KNAB</w:t>
    </w:r>
    <w:r w:rsidR="00132DDD">
      <w:rPr>
        <w:rFonts w:ascii="Times New Roman" w:hAnsi="Times New Roman" w:cs="Times New Roman"/>
        <w:sz w:val="20"/>
        <w:szCs w:val="20"/>
      </w:rPr>
      <w:t>lik</w:t>
    </w:r>
    <w:r>
      <w:rPr>
        <w:rFonts w:ascii="Times New Roman" w:hAnsi="Times New Roman" w:cs="Times New Roman"/>
        <w:sz w:val="20"/>
        <w:szCs w:val="20"/>
      </w:rPr>
      <w:t>_</w:t>
    </w:r>
    <w:r w:rsidR="00EA1B9B">
      <w:rPr>
        <w:rFonts w:ascii="Times New Roman" w:hAnsi="Times New Roman" w:cs="Times New Roman"/>
        <w:sz w:val="20"/>
        <w:szCs w:val="20"/>
      </w:rPr>
      <w:t>2310</w:t>
    </w:r>
    <w:r w:rsidR="00F206D0">
      <w:rPr>
        <w:rFonts w:ascii="Times New Roman" w:hAnsi="Times New Roman" w:cs="Times New Roman"/>
        <w:sz w:val="20"/>
        <w:szCs w:val="20"/>
      </w:rPr>
      <w:t>19_PTN</w:t>
    </w:r>
    <w:r w:rsidR="00BB70D4">
      <w:rPr>
        <w:rFonts w:ascii="Times New Roman" w:hAnsi="Times New Roman" w:cs="Times New Roman"/>
        <w:sz w:val="20"/>
        <w:szCs w:val="20"/>
      </w:rPr>
      <w:t xml:space="preserve">; </w:t>
    </w:r>
    <w:r w:rsidR="00BB70D4" w:rsidRPr="00BB70D4">
      <w:rPr>
        <w:rFonts w:ascii="Times New Roman" w:hAnsi="Times New Roman" w:cs="Times New Roman"/>
        <w:sz w:val="20"/>
        <w:szCs w:val="20"/>
      </w:rPr>
      <w:t>Grozījumi likumā "Par tautas nobalsošanu, likumu ierosināšanu un Eiropas pilsoņu iniciatīvu"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5357C" w14:textId="77777777" w:rsidR="005B5FF8" w:rsidRDefault="005B5FF8" w:rsidP="003447B9">
      <w:pPr>
        <w:spacing w:after="0" w:line="240" w:lineRule="auto"/>
      </w:pPr>
      <w:r>
        <w:separator/>
      </w:r>
    </w:p>
  </w:footnote>
  <w:footnote w:type="continuationSeparator" w:id="0">
    <w:p w14:paraId="11DDCCB0" w14:textId="77777777" w:rsidR="005B5FF8" w:rsidRDefault="005B5FF8" w:rsidP="00344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2598"/>
      <w:docPartObj>
        <w:docPartGallery w:val="Page Numbers (Top of Page)"/>
        <w:docPartUnique/>
      </w:docPartObj>
    </w:sdtPr>
    <w:sdtEndPr>
      <w:rPr>
        <w:rFonts w:ascii="Times New Roman" w:hAnsi="Times New Roman" w:cs="Times New Roman"/>
        <w:noProof/>
        <w:sz w:val="24"/>
        <w:szCs w:val="24"/>
      </w:rPr>
    </w:sdtEndPr>
    <w:sdtContent>
      <w:p w14:paraId="7E118FA2" w14:textId="1128B5B6" w:rsidR="00810010" w:rsidRPr="00F76F88" w:rsidRDefault="00810010">
        <w:pPr>
          <w:pStyle w:val="Header"/>
          <w:jc w:val="center"/>
          <w:rPr>
            <w:rFonts w:ascii="Times New Roman" w:hAnsi="Times New Roman" w:cs="Times New Roman"/>
            <w:sz w:val="24"/>
            <w:szCs w:val="24"/>
          </w:rPr>
        </w:pPr>
        <w:r w:rsidRPr="00F76F88">
          <w:rPr>
            <w:rFonts w:ascii="Times New Roman" w:hAnsi="Times New Roman" w:cs="Times New Roman"/>
            <w:sz w:val="24"/>
            <w:szCs w:val="24"/>
          </w:rPr>
          <w:fldChar w:fldCharType="begin"/>
        </w:r>
        <w:r w:rsidRPr="00F76F88">
          <w:rPr>
            <w:rFonts w:ascii="Times New Roman" w:hAnsi="Times New Roman" w:cs="Times New Roman"/>
            <w:sz w:val="24"/>
            <w:szCs w:val="24"/>
          </w:rPr>
          <w:instrText xml:space="preserve"> PAGE   \* MERGEFORMAT </w:instrText>
        </w:r>
        <w:r w:rsidRPr="00F76F88">
          <w:rPr>
            <w:rFonts w:ascii="Times New Roman" w:hAnsi="Times New Roman" w:cs="Times New Roman"/>
            <w:sz w:val="24"/>
            <w:szCs w:val="24"/>
          </w:rPr>
          <w:fldChar w:fldCharType="separate"/>
        </w:r>
        <w:r w:rsidR="003D6A6D">
          <w:rPr>
            <w:rFonts w:ascii="Times New Roman" w:hAnsi="Times New Roman" w:cs="Times New Roman"/>
            <w:noProof/>
            <w:sz w:val="24"/>
            <w:szCs w:val="24"/>
          </w:rPr>
          <w:t>2</w:t>
        </w:r>
        <w:r w:rsidRPr="00F76F88">
          <w:rPr>
            <w:rFonts w:ascii="Times New Roman" w:hAnsi="Times New Roman" w:cs="Times New Roman"/>
            <w:noProof/>
            <w:sz w:val="24"/>
            <w:szCs w:val="24"/>
          </w:rPr>
          <w:fldChar w:fldCharType="end"/>
        </w:r>
      </w:p>
    </w:sdtContent>
  </w:sdt>
  <w:p w14:paraId="5CC2FD1A" w14:textId="77777777" w:rsidR="00810010" w:rsidRDefault="00810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EE4"/>
    <w:multiLevelType w:val="hybridMultilevel"/>
    <w:tmpl w:val="CDBACD84"/>
    <w:lvl w:ilvl="0" w:tplc="421C7D56">
      <w:start w:val="1"/>
      <w:numFmt w:val="decimal"/>
      <w:lvlText w:val="(%1)"/>
      <w:lvlJc w:val="left"/>
      <w:pPr>
        <w:ind w:left="1095" w:hanging="39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nsid w:val="15754D85"/>
    <w:multiLevelType w:val="hybridMultilevel"/>
    <w:tmpl w:val="9914F8FA"/>
    <w:lvl w:ilvl="0" w:tplc="C82E1DA4">
      <w:start w:val="1"/>
      <w:numFmt w:val="decimal"/>
      <w:lvlText w:val="(%1)"/>
      <w:lvlJc w:val="left"/>
      <w:pPr>
        <w:ind w:left="1095" w:hanging="39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nsid w:val="2BD41E8F"/>
    <w:multiLevelType w:val="hybridMultilevel"/>
    <w:tmpl w:val="6262D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81C15F9"/>
    <w:multiLevelType w:val="hybridMultilevel"/>
    <w:tmpl w:val="F288FCEA"/>
    <w:lvl w:ilvl="0" w:tplc="590CAFE4">
      <w:start w:val="1"/>
      <w:numFmt w:val="decimal"/>
      <w:lvlText w:val="%1."/>
      <w:lvlJc w:val="left"/>
      <w:pPr>
        <w:ind w:left="1353" w:hanging="360"/>
      </w:pPr>
      <w:rPr>
        <w:rFonts w:hint="default"/>
        <w:color w:val="auto"/>
      </w:rPr>
    </w:lvl>
    <w:lvl w:ilvl="1" w:tplc="04260019" w:tentative="1">
      <w:start w:val="1"/>
      <w:numFmt w:val="lowerLetter"/>
      <w:lvlText w:val="%2."/>
      <w:lvlJc w:val="left"/>
      <w:pPr>
        <w:ind w:left="2793" w:hanging="360"/>
      </w:pPr>
    </w:lvl>
    <w:lvl w:ilvl="2" w:tplc="0426001B" w:tentative="1">
      <w:start w:val="1"/>
      <w:numFmt w:val="lowerRoman"/>
      <w:lvlText w:val="%3."/>
      <w:lvlJc w:val="right"/>
      <w:pPr>
        <w:ind w:left="3513" w:hanging="180"/>
      </w:pPr>
    </w:lvl>
    <w:lvl w:ilvl="3" w:tplc="0426000F" w:tentative="1">
      <w:start w:val="1"/>
      <w:numFmt w:val="decimal"/>
      <w:lvlText w:val="%4."/>
      <w:lvlJc w:val="left"/>
      <w:pPr>
        <w:ind w:left="4233" w:hanging="360"/>
      </w:pPr>
    </w:lvl>
    <w:lvl w:ilvl="4" w:tplc="04260019" w:tentative="1">
      <w:start w:val="1"/>
      <w:numFmt w:val="lowerLetter"/>
      <w:lvlText w:val="%5."/>
      <w:lvlJc w:val="left"/>
      <w:pPr>
        <w:ind w:left="4953" w:hanging="360"/>
      </w:pPr>
    </w:lvl>
    <w:lvl w:ilvl="5" w:tplc="0426001B" w:tentative="1">
      <w:start w:val="1"/>
      <w:numFmt w:val="lowerRoman"/>
      <w:lvlText w:val="%6."/>
      <w:lvlJc w:val="right"/>
      <w:pPr>
        <w:ind w:left="5673" w:hanging="180"/>
      </w:pPr>
    </w:lvl>
    <w:lvl w:ilvl="6" w:tplc="0426000F" w:tentative="1">
      <w:start w:val="1"/>
      <w:numFmt w:val="decimal"/>
      <w:lvlText w:val="%7."/>
      <w:lvlJc w:val="left"/>
      <w:pPr>
        <w:ind w:left="6393" w:hanging="360"/>
      </w:pPr>
    </w:lvl>
    <w:lvl w:ilvl="7" w:tplc="04260019" w:tentative="1">
      <w:start w:val="1"/>
      <w:numFmt w:val="lowerLetter"/>
      <w:lvlText w:val="%8."/>
      <w:lvlJc w:val="left"/>
      <w:pPr>
        <w:ind w:left="7113" w:hanging="360"/>
      </w:pPr>
    </w:lvl>
    <w:lvl w:ilvl="8" w:tplc="0426001B" w:tentative="1">
      <w:start w:val="1"/>
      <w:numFmt w:val="lowerRoman"/>
      <w:lvlText w:val="%9."/>
      <w:lvlJc w:val="right"/>
      <w:pPr>
        <w:ind w:left="7833" w:hanging="180"/>
      </w:pPr>
    </w:lvl>
  </w:abstractNum>
  <w:abstractNum w:abstractNumId="4">
    <w:nsid w:val="60EA32AF"/>
    <w:multiLevelType w:val="hybridMultilevel"/>
    <w:tmpl w:val="1E74A8D2"/>
    <w:lvl w:ilvl="0" w:tplc="72222044">
      <w:start w:val="1"/>
      <w:numFmt w:val="decimal"/>
      <w:lvlText w:val="(%1)"/>
      <w:lvlJc w:val="left"/>
      <w:pPr>
        <w:ind w:left="1095" w:hanging="39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5">
    <w:nsid w:val="6AB275DC"/>
    <w:multiLevelType w:val="hybridMultilevel"/>
    <w:tmpl w:val="43B85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F03274F"/>
    <w:multiLevelType w:val="hybridMultilevel"/>
    <w:tmpl w:val="6596B652"/>
    <w:lvl w:ilvl="0" w:tplc="4B2074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D9"/>
    <w:rsid w:val="00002EFE"/>
    <w:rsid w:val="000106A0"/>
    <w:rsid w:val="00013CFA"/>
    <w:rsid w:val="00013E2C"/>
    <w:rsid w:val="00014EB6"/>
    <w:rsid w:val="0002242D"/>
    <w:rsid w:val="00030FD2"/>
    <w:rsid w:val="0003405A"/>
    <w:rsid w:val="00040315"/>
    <w:rsid w:val="00044E6D"/>
    <w:rsid w:val="00050DF2"/>
    <w:rsid w:val="00051BBF"/>
    <w:rsid w:val="000524D8"/>
    <w:rsid w:val="000554F9"/>
    <w:rsid w:val="000755FC"/>
    <w:rsid w:val="00076E19"/>
    <w:rsid w:val="000775C0"/>
    <w:rsid w:val="00080C4A"/>
    <w:rsid w:val="00085BEC"/>
    <w:rsid w:val="00091755"/>
    <w:rsid w:val="00094B4D"/>
    <w:rsid w:val="000A1B15"/>
    <w:rsid w:val="000A3483"/>
    <w:rsid w:val="000A6C25"/>
    <w:rsid w:val="000A7AAC"/>
    <w:rsid w:val="000B2FA5"/>
    <w:rsid w:val="000B314A"/>
    <w:rsid w:val="000C0EBD"/>
    <w:rsid w:val="000C3D19"/>
    <w:rsid w:val="000C403E"/>
    <w:rsid w:val="000C5185"/>
    <w:rsid w:val="000E0B4D"/>
    <w:rsid w:val="000E2088"/>
    <w:rsid w:val="000E6ADE"/>
    <w:rsid w:val="000E77BB"/>
    <w:rsid w:val="000F03B4"/>
    <w:rsid w:val="000F773B"/>
    <w:rsid w:val="001073AD"/>
    <w:rsid w:val="00107CC0"/>
    <w:rsid w:val="001101DF"/>
    <w:rsid w:val="00110C7F"/>
    <w:rsid w:val="00115648"/>
    <w:rsid w:val="001157A1"/>
    <w:rsid w:val="00126764"/>
    <w:rsid w:val="0013009E"/>
    <w:rsid w:val="00132DDD"/>
    <w:rsid w:val="00140B32"/>
    <w:rsid w:val="00141B30"/>
    <w:rsid w:val="00143D17"/>
    <w:rsid w:val="00144B3C"/>
    <w:rsid w:val="001502D9"/>
    <w:rsid w:val="00153E0E"/>
    <w:rsid w:val="00157B1D"/>
    <w:rsid w:val="00160948"/>
    <w:rsid w:val="0016194D"/>
    <w:rsid w:val="0016250A"/>
    <w:rsid w:val="00164ED4"/>
    <w:rsid w:val="00166742"/>
    <w:rsid w:val="00166FE6"/>
    <w:rsid w:val="00167358"/>
    <w:rsid w:val="00167A57"/>
    <w:rsid w:val="0017118F"/>
    <w:rsid w:val="00176DA8"/>
    <w:rsid w:val="001777EB"/>
    <w:rsid w:val="0018293D"/>
    <w:rsid w:val="00184FA7"/>
    <w:rsid w:val="00185E30"/>
    <w:rsid w:val="00187B66"/>
    <w:rsid w:val="001948BF"/>
    <w:rsid w:val="00194F0B"/>
    <w:rsid w:val="00195BDA"/>
    <w:rsid w:val="001A259A"/>
    <w:rsid w:val="001A3AF5"/>
    <w:rsid w:val="001A3F40"/>
    <w:rsid w:val="001B376C"/>
    <w:rsid w:val="001B63E2"/>
    <w:rsid w:val="001C0735"/>
    <w:rsid w:val="001C4246"/>
    <w:rsid w:val="001C71D9"/>
    <w:rsid w:val="001D18F3"/>
    <w:rsid w:val="001D250E"/>
    <w:rsid w:val="001E0A8F"/>
    <w:rsid w:val="001E1CD5"/>
    <w:rsid w:val="001E3464"/>
    <w:rsid w:val="001E5354"/>
    <w:rsid w:val="001F1C19"/>
    <w:rsid w:val="001F2C90"/>
    <w:rsid w:val="001F3E0C"/>
    <w:rsid w:val="00204470"/>
    <w:rsid w:val="00204C23"/>
    <w:rsid w:val="002058E4"/>
    <w:rsid w:val="00205A06"/>
    <w:rsid w:val="002101A9"/>
    <w:rsid w:val="00213659"/>
    <w:rsid w:val="00214F59"/>
    <w:rsid w:val="00217D51"/>
    <w:rsid w:val="00223820"/>
    <w:rsid w:val="00230522"/>
    <w:rsid w:val="0023199E"/>
    <w:rsid w:val="0023452F"/>
    <w:rsid w:val="002349E0"/>
    <w:rsid w:val="00237F64"/>
    <w:rsid w:val="00241441"/>
    <w:rsid w:val="00242BA8"/>
    <w:rsid w:val="00243B4F"/>
    <w:rsid w:val="00254F51"/>
    <w:rsid w:val="00263F44"/>
    <w:rsid w:val="00271A38"/>
    <w:rsid w:val="00273A03"/>
    <w:rsid w:val="00275413"/>
    <w:rsid w:val="002763A8"/>
    <w:rsid w:val="0027684C"/>
    <w:rsid w:val="0028156C"/>
    <w:rsid w:val="002818D6"/>
    <w:rsid w:val="00282F78"/>
    <w:rsid w:val="00283230"/>
    <w:rsid w:val="00284D68"/>
    <w:rsid w:val="0028696D"/>
    <w:rsid w:val="0028725C"/>
    <w:rsid w:val="00292DCA"/>
    <w:rsid w:val="002B5F6D"/>
    <w:rsid w:val="002C24A9"/>
    <w:rsid w:val="002C3462"/>
    <w:rsid w:val="002C495B"/>
    <w:rsid w:val="002C5086"/>
    <w:rsid w:val="002D088D"/>
    <w:rsid w:val="002D0966"/>
    <w:rsid w:val="002E0990"/>
    <w:rsid w:val="002E4063"/>
    <w:rsid w:val="002E56BA"/>
    <w:rsid w:val="002E5B95"/>
    <w:rsid w:val="002E795F"/>
    <w:rsid w:val="002F371E"/>
    <w:rsid w:val="002F5C64"/>
    <w:rsid w:val="002F645A"/>
    <w:rsid w:val="002F7D17"/>
    <w:rsid w:val="00301F97"/>
    <w:rsid w:val="0030291E"/>
    <w:rsid w:val="0031229E"/>
    <w:rsid w:val="003134A5"/>
    <w:rsid w:val="00314526"/>
    <w:rsid w:val="0032604C"/>
    <w:rsid w:val="00332120"/>
    <w:rsid w:val="00335C50"/>
    <w:rsid w:val="00342FCD"/>
    <w:rsid w:val="00343638"/>
    <w:rsid w:val="003447B9"/>
    <w:rsid w:val="003564A1"/>
    <w:rsid w:val="003573BD"/>
    <w:rsid w:val="00365869"/>
    <w:rsid w:val="00367087"/>
    <w:rsid w:val="0037207D"/>
    <w:rsid w:val="00374630"/>
    <w:rsid w:val="0037476B"/>
    <w:rsid w:val="00382858"/>
    <w:rsid w:val="00385313"/>
    <w:rsid w:val="003856A3"/>
    <w:rsid w:val="003932A3"/>
    <w:rsid w:val="00397CE3"/>
    <w:rsid w:val="003B0BAC"/>
    <w:rsid w:val="003B0CEE"/>
    <w:rsid w:val="003C4DBE"/>
    <w:rsid w:val="003C7194"/>
    <w:rsid w:val="003D56DD"/>
    <w:rsid w:val="003D6A6D"/>
    <w:rsid w:val="003F086A"/>
    <w:rsid w:val="003F17AF"/>
    <w:rsid w:val="003F4A26"/>
    <w:rsid w:val="00401337"/>
    <w:rsid w:val="004035D7"/>
    <w:rsid w:val="00403DBC"/>
    <w:rsid w:val="00410A29"/>
    <w:rsid w:val="00411C1C"/>
    <w:rsid w:val="0041266B"/>
    <w:rsid w:val="00414006"/>
    <w:rsid w:val="004157C2"/>
    <w:rsid w:val="00415AD9"/>
    <w:rsid w:val="004223EB"/>
    <w:rsid w:val="00423EAD"/>
    <w:rsid w:val="00425254"/>
    <w:rsid w:val="00430BDD"/>
    <w:rsid w:val="00432DB4"/>
    <w:rsid w:val="0043373A"/>
    <w:rsid w:val="00433A55"/>
    <w:rsid w:val="004349C8"/>
    <w:rsid w:val="00435113"/>
    <w:rsid w:val="00444376"/>
    <w:rsid w:val="00452221"/>
    <w:rsid w:val="00452F40"/>
    <w:rsid w:val="0045511F"/>
    <w:rsid w:val="00462AB6"/>
    <w:rsid w:val="00464D05"/>
    <w:rsid w:val="00473F11"/>
    <w:rsid w:val="0048085B"/>
    <w:rsid w:val="0048121A"/>
    <w:rsid w:val="004817DB"/>
    <w:rsid w:val="00482A5C"/>
    <w:rsid w:val="00487D99"/>
    <w:rsid w:val="004930CE"/>
    <w:rsid w:val="004A0A65"/>
    <w:rsid w:val="004B5053"/>
    <w:rsid w:val="004C3707"/>
    <w:rsid w:val="004D191A"/>
    <w:rsid w:val="004D21E9"/>
    <w:rsid w:val="004D268B"/>
    <w:rsid w:val="004D5DCF"/>
    <w:rsid w:val="004E050E"/>
    <w:rsid w:val="004E54CA"/>
    <w:rsid w:val="004E59B7"/>
    <w:rsid w:val="004E5B80"/>
    <w:rsid w:val="004E679D"/>
    <w:rsid w:val="004E72BB"/>
    <w:rsid w:val="004E76C2"/>
    <w:rsid w:val="004F2739"/>
    <w:rsid w:val="004F4C3E"/>
    <w:rsid w:val="004F76DF"/>
    <w:rsid w:val="00501B1E"/>
    <w:rsid w:val="00503319"/>
    <w:rsid w:val="00503681"/>
    <w:rsid w:val="005110C6"/>
    <w:rsid w:val="00515E70"/>
    <w:rsid w:val="005223B0"/>
    <w:rsid w:val="005260B9"/>
    <w:rsid w:val="00527047"/>
    <w:rsid w:val="005270E5"/>
    <w:rsid w:val="00530451"/>
    <w:rsid w:val="00531219"/>
    <w:rsid w:val="00532B75"/>
    <w:rsid w:val="00532EAF"/>
    <w:rsid w:val="00533ACC"/>
    <w:rsid w:val="005400BE"/>
    <w:rsid w:val="0054238F"/>
    <w:rsid w:val="00544C7E"/>
    <w:rsid w:val="00545494"/>
    <w:rsid w:val="00546876"/>
    <w:rsid w:val="005545C3"/>
    <w:rsid w:val="00555E01"/>
    <w:rsid w:val="00557A22"/>
    <w:rsid w:val="00562231"/>
    <w:rsid w:val="0056508A"/>
    <w:rsid w:val="005737D4"/>
    <w:rsid w:val="00575355"/>
    <w:rsid w:val="00582069"/>
    <w:rsid w:val="005837A2"/>
    <w:rsid w:val="005910D6"/>
    <w:rsid w:val="005949E2"/>
    <w:rsid w:val="005A77B5"/>
    <w:rsid w:val="005B37BB"/>
    <w:rsid w:val="005B5FF8"/>
    <w:rsid w:val="005B60F7"/>
    <w:rsid w:val="005B643C"/>
    <w:rsid w:val="005B6ABA"/>
    <w:rsid w:val="005B7914"/>
    <w:rsid w:val="005C17E0"/>
    <w:rsid w:val="005C3E15"/>
    <w:rsid w:val="005C5CC4"/>
    <w:rsid w:val="005D5CBD"/>
    <w:rsid w:val="005E2103"/>
    <w:rsid w:val="005E4D9A"/>
    <w:rsid w:val="005E7C61"/>
    <w:rsid w:val="00617275"/>
    <w:rsid w:val="00621550"/>
    <w:rsid w:val="006254EC"/>
    <w:rsid w:val="00625700"/>
    <w:rsid w:val="00626B61"/>
    <w:rsid w:val="006300FC"/>
    <w:rsid w:val="00632095"/>
    <w:rsid w:val="0063501F"/>
    <w:rsid w:val="00641068"/>
    <w:rsid w:val="006426BA"/>
    <w:rsid w:val="00644755"/>
    <w:rsid w:val="006456C0"/>
    <w:rsid w:val="0065050F"/>
    <w:rsid w:val="006614C7"/>
    <w:rsid w:val="006618D2"/>
    <w:rsid w:val="006618D8"/>
    <w:rsid w:val="00661DB0"/>
    <w:rsid w:val="00665ADF"/>
    <w:rsid w:val="006746F9"/>
    <w:rsid w:val="00675504"/>
    <w:rsid w:val="00680B44"/>
    <w:rsid w:val="0068318F"/>
    <w:rsid w:val="006877FE"/>
    <w:rsid w:val="00691E0E"/>
    <w:rsid w:val="00692888"/>
    <w:rsid w:val="00694E4E"/>
    <w:rsid w:val="00696A77"/>
    <w:rsid w:val="00697F7D"/>
    <w:rsid w:val="006A10D8"/>
    <w:rsid w:val="006A48F8"/>
    <w:rsid w:val="006B0164"/>
    <w:rsid w:val="006C3A0D"/>
    <w:rsid w:val="006C6172"/>
    <w:rsid w:val="006E4BF9"/>
    <w:rsid w:val="00700458"/>
    <w:rsid w:val="0070192D"/>
    <w:rsid w:val="00701D02"/>
    <w:rsid w:val="00713F59"/>
    <w:rsid w:val="007164B7"/>
    <w:rsid w:val="007176E2"/>
    <w:rsid w:val="00720968"/>
    <w:rsid w:val="007210FD"/>
    <w:rsid w:val="00723D26"/>
    <w:rsid w:val="00726700"/>
    <w:rsid w:val="0072675C"/>
    <w:rsid w:val="00741098"/>
    <w:rsid w:val="00752ED7"/>
    <w:rsid w:val="00753EE2"/>
    <w:rsid w:val="007553A6"/>
    <w:rsid w:val="00757633"/>
    <w:rsid w:val="0075776C"/>
    <w:rsid w:val="007669C5"/>
    <w:rsid w:val="007729FE"/>
    <w:rsid w:val="0077417E"/>
    <w:rsid w:val="007748CA"/>
    <w:rsid w:val="00783526"/>
    <w:rsid w:val="007838A8"/>
    <w:rsid w:val="007856AC"/>
    <w:rsid w:val="00793AAA"/>
    <w:rsid w:val="007A1DCD"/>
    <w:rsid w:val="007A29DC"/>
    <w:rsid w:val="007A4DAB"/>
    <w:rsid w:val="007B3BB3"/>
    <w:rsid w:val="007B67D9"/>
    <w:rsid w:val="007C05BF"/>
    <w:rsid w:val="007C5390"/>
    <w:rsid w:val="007D1A16"/>
    <w:rsid w:val="007D3D29"/>
    <w:rsid w:val="007D5FE1"/>
    <w:rsid w:val="007D60E4"/>
    <w:rsid w:val="007E0993"/>
    <w:rsid w:val="007E52D3"/>
    <w:rsid w:val="007E66FE"/>
    <w:rsid w:val="007E7552"/>
    <w:rsid w:val="007E77F5"/>
    <w:rsid w:val="007E7886"/>
    <w:rsid w:val="007F2B9D"/>
    <w:rsid w:val="00800ADA"/>
    <w:rsid w:val="008014CA"/>
    <w:rsid w:val="00802A00"/>
    <w:rsid w:val="00806D8A"/>
    <w:rsid w:val="00810010"/>
    <w:rsid w:val="00811F25"/>
    <w:rsid w:val="0081444B"/>
    <w:rsid w:val="008154FC"/>
    <w:rsid w:val="00815613"/>
    <w:rsid w:val="00820231"/>
    <w:rsid w:val="00822D28"/>
    <w:rsid w:val="00824B51"/>
    <w:rsid w:val="00825F3F"/>
    <w:rsid w:val="00827348"/>
    <w:rsid w:val="008327D5"/>
    <w:rsid w:val="0083419F"/>
    <w:rsid w:val="008378BC"/>
    <w:rsid w:val="008402D0"/>
    <w:rsid w:val="008426DA"/>
    <w:rsid w:val="00845A52"/>
    <w:rsid w:val="008544EB"/>
    <w:rsid w:val="00856608"/>
    <w:rsid w:val="00875D7D"/>
    <w:rsid w:val="008762BF"/>
    <w:rsid w:val="0087646A"/>
    <w:rsid w:val="00880D1A"/>
    <w:rsid w:val="00881822"/>
    <w:rsid w:val="00884156"/>
    <w:rsid w:val="00894FA8"/>
    <w:rsid w:val="00896678"/>
    <w:rsid w:val="008A15C7"/>
    <w:rsid w:val="008A256B"/>
    <w:rsid w:val="008A3CB9"/>
    <w:rsid w:val="008A4380"/>
    <w:rsid w:val="008A7DC1"/>
    <w:rsid w:val="008B5BD7"/>
    <w:rsid w:val="008B7FE0"/>
    <w:rsid w:val="008C0ABB"/>
    <w:rsid w:val="008C4CEB"/>
    <w:rsid w:val="008D2513"/>
    <w:rsid w:val="008D2B5B"/>
    <w:rsid w:val="008D50B8"/>
    <w:rsid w:val="008D7493"/>
    <w:rsid w:val="008E63BF"/>
    <w:rsid w:val="008F33D3"/>
    <w:rsid w:val="008F370F"/>
    <w:rsid w:val="008F629F"/>
    <w:rsid w:val="00904014"/>
    <w:rsid w:val="00905D27"/>
    <w:rsid w:val="00912825"/>
    <w:rsid w:val="0091393F"/>
    <w:rsid w:val="00913EFD"/>
    <w:rsid w:val="009150D0"/>
    <w:rsid w:val="009165DC"/>
    <w:rsid w:val="0091686B"/>
    <w:rsid w:val="00925EAF"/>
    <w:rsid w:val="009262DB"/>
    <w:rsid w:val="00931145"/>
    <w:rsid w:val="009409D4"/>
    <w:rsid w:val="0094293A"/>
    <w:rsid w:val="00947FEA"/>
    <w:rsid w:val="00950E5D"/>
    <w:rsid w:val="00953238"/>
    <w:rsid w:val="009539A3"/>
    <w:rsid w:val="0095764E"/>
    <w:rsid w:val="00982314"/>
    <w:rsid w:val="00985003"/>
    <w:rsid w:val="009943EA"/>
    <w:rsid w:val="00996412"/>
    <w:rsid w:val="009966B9"/>
    <w:rsid w:val="009A3D75"/>
    <w:rsid w:val="009A42CC"/>
    <w:rsid w:val="009A45A0"/>
    <w:rsid w:val="009A6F50"/>
    <w:rsid w:val="009B7A68"/>
    <w:rsid w:val="009C13E7"/>
    <w:rsid w:val="009C2575"/>
    <w:rsid w:val="009C6E4A"/>
    <w:rsid w:val="009D0D0A"/>
    <w:rsid w:val="009D4B6E"/>
    <w:rsid w:val="009D6A40"/>
    <w:rsid w:val="009D771B"/>
    <w:rsid w:val="009E4147"/>
    <w:rsid w:val="009F110B"/>
    <w:rsid w:val="009F547E"/>
    <w:rsid w:val="009F7662"/>
    <w:rsid w:val="00A0037B"/>
    <w:rsid w:val="00A02AD2"/>
    <w:rsid w:val="00A05E6A"/>
    <w:rsid w:val="00A06EF8"/>
    <w:rsid w:val="00A105E4"/>
    <w:rsid w:val="00A11B5C"/>
    <w:rsid w:val="00A11BA3"/>
    <w:rsid w:val="00A16861"/>
    <w:rsid w:val="00A21AF4"/>
    <w:rsid w:val="00A24203"/>
    <w:rsid w:val="00A249AF"/>
    <w:rsid w:val="00A2675F"/>
    <w:rsid w:val="00A3017E"/>
    <w:rsid w:val="00A303B8"/>
    <w:rsid w:val="00A3220B"/>
    <w:rsid w:val="00A43034"/>
    <w:rsid w:val="00A444F6"/>
    <w:rsid w:val="00A451F0"/>
    <w:rsid w:val="00A50AA4"/>
    <w:rsid w:val="00A57391"/>
    <w:rsid w:val="00A7420D"/>
    <w:rsid w:val="00A76851"/>
    <w:rsid w:val="00A833FA"/>
    <w:rsid w:val="00AA0315"/>
    <w:rsid w:val="00AA1573"/>
    <w:rsid w:val="00AA2B3A"/>
    <w:rsid w:val="00AA48CB"/>
    <w:rsid w:val="00AB6D3A"/>
    <w:rsid w:val="00AB7B49"/>
    <w:rsid w:val="00AC23E4"/>
    <w:rsid w:val="00AD017D"/>
    <w:rsid w:val="00AD10E1"/>
    <w:rsid w:val="00AD76BD"/>
    <w:rsid w:val="00AE733B"/>
    <w:rsid w:val="00AF1039"/>
    <w:rsid w:val="00AF51E0"/>
    <w:rsid w:val="00AF6307"/>
    <w:rsid w:val="00B05854"/>
    <w:rsid w:val="00B07D30"/>
    <w:rsid w:val="00B10F97"/>
    <w:rsid w:val="00B2217F"/>
    <w:rsid w:val="00B24EAF"/>
    <w:rsid w:val="00B25A2E"/>
    <w:rsid w:val="00B31616"/>
    <w:rsid w:val="00B33211"/>
    <w:rsid w:val="00B33280"/>
    <w:rsid w:val="00B4383D"/>
    <w:rsid w:val="00B45D6C"/>
    <w:rsid w:val="00B60194"/>
    <w:rsid w:val="00B83029"/>
    <w:rsid w:val="00B85C94"/>
    <w:rsid w:val="00B8621D"/>
    <w:rsid w:val="00B9163C"/>
    <w:rsid w:val="00B93DFD"/>
    <w:rsid w:val="00BA4D56"/>
    <w:rsid w:val="00BA79CD"/>
    <w:rsid w:val="00BB0629"/>
    <w:rsid w:val="00BB2297"/>
    <w:rsid w:val="00BB2953"/>
    <w:rsid w:val="00BB2AD1"/>
    <w:rsid w:val="00BB5E19"/>
    <w:rsid w:val="00BB70D4"/>
    <w:rsid w:val="00BC45B5"/>
    <w:rsid w:val="00BD1F6C"/>
    <w:rsid w:val="00BD31AF"/>
    <w:rsid w:val="00BD609F"/>
    <w:rsid w:val="00BD69CE"/>
    <w:rsid w:val="00BE48B4"/>
    <w:rsid w:val="00BF1537"/>
    <w:rsid w:val="00BF6ABC"/>
    <w:rsid w:val="00BF795D"/>
    <w:rsid w:val="00C0042C"/>
    <w:rsid w:val="00C04100"/>
    <w:rsid w:val="00C04252"/>
    <w:rsid w:val="00C05AF3"/>
    <w:rsid w:val="00C069B4"/>
    <w:rsid w:val="00C070BC"/>
    <w:rsid w:val="00C1007A"/>
    <w:rsid w:val="00C22597"/>
    <w:rsid w:val="00C25620"/>
    <w:rsid w:val="00C30974"/>
    <w:rsid w:val="00C333AA"/>
    <w:rsid w:val="00C35641"/>
    <w:rsid w:val="00C3620C"/>
    <w:rsid w:val="00C40AAF"/>
    <w:rsid w:val="00C4247D"/>
    <w:rsid w:val="00C44832"/>
    <w:rsid w:val="00C458F0"/>
    <w:rsid w:val="00C52EB4"/>
    <w:rsid w:val="00C56973"/>
    <w:rsid w:val="00C61A19"/>
    <w:rsid w:val="00C6228A"/>
    <w:rsid w:val="00C65A61"/>
    <w:rsid w:val="00C707BC"/>
    <w:rsid w:val="00C76762"/>
    <w:rsid w:val="00C83CFD"/>
    <w:rsid w:val="00C85ECC"/>
    <w:rsid w:val="00C9131B"/>
    <w:rsid w:val="00C91605"/>
    <w:rsid w:val="00C95E86"/>
    <w:rsid w:val="00CA0AE9"/>
    <w:rsid w:val="00CA753C"/>
    <w:rsid w:val="00CB13EB"/>
    <w:rsid w:val="00CB3A3A"/>
    <w:rsid w:val="00CC0FCB"/>
    <w:rsid w:val="00CC1C0C"/>
    <w:rsid w:val="00CC1CB7"/>
    <w:rsid w:val="00CC1DCB"/>
    <w:rsid w:val="00CC28AD"/>
    <w:rsid w:val="00CC3934"/>
    <w:rsid w:val="00CD0731"/>
    <w:rsid w:val="00CD49B3"/>
    <w:rsid w:val="00CE58F2"/>
    <w:rsid w:val="00CF0309"/>
    <w:rsid w:val="00D00673"/>
    <w:rsid w:val="00D01335"/>
    <w:rsid w:val="00D01892"/>
    <w:rsid w:val="00D0219C"/>
    <w:rsid w:val="00D04E62"/>
    <w:rsid w:val="00D102B8"/>
    <w:rsid w:val="00D11223"/>
    <w:rsid w:val="00D11D16"/>
    <w:rsid w:val="00D13868"/>
    <w:rsid w:val="00D144EE"/>
    <w:rsid w:val="00D1757D"/>
    <w:rsid w:val="00D20386"/>
    <w:rsid w:val="00D20642"/>
    <w:rsid w:val="00D21522"/>
    <w:rsid w:val="00D25000"/>
    <w:rsid w:val="00D30ED0"/>
    <w:rsid w:val="00D330D7"/>
    <w:rsid w:val="00D36070"/>
    <w:rsid w:val="00D46323"/>
    <w:rsid w:val="00D50CFD"/>
    <w:rsid w:val="00D53473"/>
    <w:rsid w:val="00D5615A"/>
    <w:rsid w:val="00D601B3"/>
    <w:rsid w:val="00D6034D"/>
    <w:rsid w:val="00D64F4B"/>
    <w:rsid w:val="00D657B9"/>
    <w:rsid w:val="00D70C5F"/>
    <w:rsid w:val="00D7250E"/>
    <w:rsid w:val="00D72F32"/>
    <w:rsid w:val="00D73F8C"/>
    <w:rsid w:val="00D7565C"/>
    <w:rsid w:val="00D76DFC"/>
    <w:rsid w:val="00DA1A94"/>
    <w:rsid w:val="00DA2F79"/>
    <w:rsid w:val="00DA5FA5"/>
    <w:rsid w:val="00DB3DC9"/>
    <w:rsid w:val="00DB407B"/>
    <w:rsid w:val="00DB7235"/>
    <w:rsid w:val="00DC3F4D"/>
    <w:rsid w:val="00DD13ED"/>
    <w:rsid w:val="00DD534F"/>
    <w:rsid w:val="00DD757B"/>
    <w:rsid w:val="00DE187E"/>
    <w:rsid w:val="00DE3FFD"/>
    <w:rsid w:val="00DE49F1"/>
    <w:rsid w:val="00DF48E5"/>
    <w:rsid w:val="00DF7275"/>
    <w:rsid w:val="00DF7AE0"/>
    <w:rsid w:val="00E02D8F"/>
    <w:rsid w:val="00E050BB"/>
    <w:rsid w:val="00E07CC5"/>
    <w:rsid w:val="00E07FD6"/>
    <w:rsid w:val="00E17031"/>
    <w:rsid w:val="00E3438D"/>
    <w:rsid w:val="00E34FE0"/>
    <w:rsid w:val="00E44139"/>
    <w:rsid w:val="00E4520B"/>
    <w:rsid w:val="00E45D32"/>
    <w:rsid w:val="00E46958"/>
    <w:rsid w:val="00E50219"/>
    <w:rsid w:val="00E5209A"/>
    <w:rsid w:val="00E52D9F"/>
    <w:rsid w:val="00E52E28"/>
    <w:rsid w:val="00E53988"/>
    <w:rsid w:val="00E60C26"/>
    <w:rsid w:val="00E63342"/>
    <w:rsid w:val="00E64F0F"/>
    <w:rsid w:val="00E716B3"/>
    <w:rsid w:val="00E72204"/>
    <w:rsid w:val="00E756C2"/>
    <w:rsid w:val="00E76418"/>
    <w:rsid w:val="00E7732C"/>
    <w:rsid w:val="00E77F28"/>
    <w:rsid w:val="00E8261D"/>
    <w:rsid w:val="00E83EF3"/>
    <w:rsid w:val="00E8521A"/>
    <w:rsid w:val="00E936EF"/>
    <w:rsid w:val="00E97968"/>
    <w:rsid w:val="00EA12BD"/>
    <w:rsid w:val="00EA1B9B"/>
    <w:rsid w:val="00EA4509"/>
    <w:rsid w:val="00EA637D"/>
    <w:rsid w:val="00EB3AA2"/>
    <w:rsid w:val="00EB64EA"/>
    <w:rsid w:val="00EB791D"/>
    <w:rsid w:val="00EC0414"/>
    <w:rsid w:val="00EC1D94"/>
    <w:rsid w:val="00EC27FB"/>
    <w:rsid w:val="00EC35A8"/>
    <w:rsid w:val="00ED1A65"/>
    <w:rsid w:val="00EE1434"/>
    <w:rsid w:val="00EE1D9A"/>
    <w:rsid w:val="00EE2E61"/>
    <w:rsid w:val="00EE6603"/>
    <w:rsid w:val="00EE71C6"/>
    <w:rsid w:val="00EF0327"/>
    <w:rsid w:val="00EF3E96"/>
    <w:rsid w:val="00EF5720"/>
    <w:rsid w:val="00F0068D"/>
    <w:rsid w:val="00F12867"/>
    <w:rsid w:val="00F2004F"/>
    <w:rsid w:val="00F206D0"/>
    <w:rsid w:val="00F25E21"/>
    <w:rsid w:val="00F3382C"/>
    <w:rsid w:val="00F35941"/>
    <w:rsid w:val="00F375A8"/>
    <w:rsid w:val="00F41AF1"/>
    <w:rsid w:val="00F4758A"/>
    <w:rsid w:val="00F478B2"/>
    <w:rsid w:val="00F5088A"/>
    <w:rsid w:val="00F50C42"/>
    <w:rsid w:val="00F526C6"/>
    <w:rsid w:val="00F539B7"/>
    <w:rsid w:val="00F54E78"/>
    <w:rsid w:val="00F568BA"/>
    <w:rsid w:val="00F60F7F"/>
    <w:rsid w:val="00F67ADF"/>
    <w:rsid w:val="00F70262"/>
    <w:rsid w:val="00F73BD4"/>
    <w:rsid w:val="00F74DD5"/>
    <w:rsid w:val="00F76F88"/>
    <w:rsid w:val="00F77114"/>
    <w:rsid w:val="00F83A6F"/>
    <w:rsid w:val="00F943C0"/>
    <w:rsid w:val="00FA051E"/>
    <w:rsid w:val="00FA2831"/>
    <w:rsid w:val="00FA3C0A"/>
    <w:rsid w:val="00FA62A9"/>
    <w:rsid w:val="00FA6EC7"/>
    <w:rsid w:val="00FB0879"/>
    <w:rsid w:val="00FB120A"/>
    <w:rsid w:val="00FB2C76"/>
    <w:rsid w:val="00FD1927"/>
    <w:rsid w:val="00FD39FD"/>
    <w:rsid w:val="00FD5095"/>
    <w:rsid w:val="00FD6DED"/>
    <w:rsid w:val="00FD7D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7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42C"/>
    <w:rPr>
      <w:rFonts w:ascii="Segoe UI" w:hAnsi="Segoe UI" w:cs="Segoe UI"/>
      <w:sz w:val="18"/>
      <w:szCs w:val="18"/>
    </w:rPr>
  </w:style>
  <w:style w:type="character" w:styleId="Strong">
    <w:name w:val="Strong"/>
    <w:basedOn w:val="DefaultParagraphFont"/>
    <w:uiPriority w:val="22"/>
    <w:qFormat/>
    <w:rsid w:val="00292DCA"/>
    <w:rPr>
      <w:b/>
      <w:bCs/>
    </w:rPr>
  </w:style>
  <w:style w:type="paragraph" w:styleId="ListParagraph">
    <w:name w:val="List Paragraph"/>
    <w:basedOn w:val="Normal"/>
    <w:uiPriority w:val="34"/>
    <w:qFormat/>
    <w:rsid w:val="00292DCA"/>
    <w:pPr>
      <w:ind w:left="720"/>
      <w:contextualSpacing/>
    </w:pPr>
  </w:style>
  <w:style w:type="paragraph" w:styleId="Header">
    <w:name w:val="header"/>
    <w:basedOn w:val="Normal"/>
    <w:link w:val="HeaderChar"/>
    <w:uiPriority w:val="99"/>
    <w:unhideWhenUsed/>
    <w:rsid w:val="003447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47B9"/>
  </w:style>
  <w:style w:type="paragraph" w:styleId="Footer">
    <w:name w:val="footer"/>
    <w:basedOn w:val="Normal"/>
    <w:link w:val="FooterChar"/>
    <w:unhideWhenUsed/>
    <w:rsid w:val="003447B9"/>
    <w:pPr>
      <w:tabs>
        <w:tab w:val="center" w:pos="4153"/>
        <w:tab w:val="right" w:pos="8306"/>
      </w:tabs>
      <w:spacing w:after="0" w:line="240" w:lineRule="auto"/>
    </w:pPr>
  </w:style>
  <w:style w:type="character" w:customStyle="1" w:styleId="FooterChar">
    <w:name w:val="Footer Char"/>
    <w:basedOn w:val="DefaultParagraphFont"/>
    <w:link w:val="Footer"/>
    <w:rsid w:val="003447B9"/>
  </w:style>
  <w:style w:type="table" w:styleId="TableGrid">
    <w:name w:val="Table Grid"/>
    <w:basedOn w:val="TableNormal"/>
    <w:uiPriority w:val="39"/>
    <w:rsid w:val="000B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B44"/>
    <w:rPr>
      <w:color w:val="0563C1" w:themeColor="hyperlink"/>
      <w:u w:val="single"/>
    </w:rPr>
  </w:style>
  <w:style w:type="character" w:styleId="CommentReference">
    <w:name w:val="annotation reference"/>
    <w:basedOn w:val="DefaultParagraphFont"/>
    <w:uiPriority w:val="99"/>
    <w:semiHidden/>
    <w:unhideWhenUsed/>
    <w:rsid w:val="00CE58F2"/>
    <w:rPr>
      <w:sz w:val="16"/>
      <w:szCs w:val="16"/>
    </w:rPr>
  </w:style>
  <w:style w:type="paragraph" w:styleId="CommentText">
    <w:name w:val="annotation text"/>
    <w:basedOn w:val="Normal"/>
    <w:link w:val="CommentTextChar"/>
    <w:uiPriority w:val="99"/>
    <w:unhideWhenUsed/>
    <w:rsid w:val="00CE58F2"/>
    <w:pPr>
      <w:spacing w:line="240" w:lineRule="auto"/>
    </w:pPr>
    <w:rPr>
      <w:sz w:val="20"/>
      <w:szCs w:val="20"/>
    </w:rPr>
  </w:style>
  <w:style w:type="character" w:customStyle="1" w:styleId="CommentTextChar">
    <w:name w:val="Comment Text Char"/>
    <w:basedOn w:val="DefaultParagraphFont"/>
    <w:link w:val="CommentText"/>
    <w:uiPriority w:val="99"/>
    <w:rsid w:val="00CE58F2"/>
    <w:rPr>
      <w:sz w:val="20"/>
      <w:szCs w:val="20"/>
    </w:rPr>
  </w:style>
  <w:style w:type="paragraph" w:styleId="CommentSubject">
    <w:name w:val="annotation subject"/>
    <w:basedOn w:val="CommentText"/>
    <w:next w:val="CommentText"/>
    <w:link w:val="CommentSubjectChar"/>
    <w:uiPriority w:val="99"/>
    <w:semiHidden/>
    <w:unhideWhenUsed/>
    <w:rsid w:val="00CE58F2"/>
    <w:rPr>
      <w:b/>
      <w:bCs/>
    </w:rPr>
  </w:style>
  <w:style w:type="character" w:customStyle="1" w:styleId="CommentSubjectChar">
    <w:name w:val="Comment Subject Char"/>
    <w:basedOn w:val="CommentTextChar"/>
    <w:link w:val="CommentSubject"/>
    <w:uiPriority w:val="99"/>
    <w:semiHidden/>
    <w:rsid w:val="00CE58F2"/>
    <w:rPr>
      <w:b/>
      <w:bCs/>
      <w:sz w:val="20"/>
      <w:szCs w:val="20"/>
    </w:rPr>
  </w:style>
  <w:style w:type="paragraph" w:customStyle="1" w:styleId="naisf">
    <w:name w:val="naisf"/>
    <w:basedOn w:val="Normal"/>
    <w:rsid w:val="00C4247D"/>
    <w:pPr>
      <w:spacing w:before="100" w:after="100" w:line="240" w:lineRule="auto"/>
      <w:ind w:firstLine="500"/>
      <w:jc w:val="both"/>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42C"/>
    <w:rPr>
      <w:rFonts w:ascii="Segoe UI" w:hAnsi="Segoe UI" w:cs="Segoe UI"/>
      <w:sz w:val="18"/>
      <w:szCs w:val="18"/>
    </w:rPr>
  </w:style>
  <w:style w:type="character" w:styleId="Strong">
    <w:name w:val="Strong"/>
    <w:basedOn w:val="DefaultParagraphFont"/>
    <w:uiPriority w:val="22"/>
    <w:qFormat/>
    <w:rsid w:val="00292DCA"/>
    <w:rPr>
      <w:b/>
      <w:bCs/>
    </w:rPr>
  </w:style>
  <w:style w:type="paragraph" w:styleId="ListParagraph">
    <w:name w:val="List Paragraph"/>
    <w:basedOn w:val="Normal"/>
    <w:uiPriority w:val="34"/>
    <w:qFormat/>
    <w:rsid w:val="00292DCA"/>
    <w:pPr>
      <w:ind w:left="720"/>
      <w:contextualSpacing/>
    </w:pPr>
  </w:style>
  <w:style w:type="paragraph" w:styleId="Header">
    <w:name w:val="header"/>
    <w:basedOn w:val="Normal"/>
    <w:link w:val="HeaderChar"/>
    <w:uiPriority w:val="99"/>
    <w:unhideWhenUsed/>
    <w:rsid w:val="003447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47B9"/>
  </w:style>
  <w:style w:type="paragraph" w:styleId="Footer">
    <w:name w:val="footer"/>
    <w:basedOn w:val="Normal"/>
    <w:link w:val="FooterChar"/>
    <w:unhideWhenUsed/>
    <w:rsid w:val="003447B9"/>
    <w:pPr>
      <w:tabs>
        <w:tab w:val="center" w:pos="4153"/>
        <w:tab w:val="right" w:pos="8306"/>
      </w:tabs>
      <w:spacing w:after="0" w:line="240" w:lineRule="auto"/>
    </w:pPr>
  </w:style>
  <w:style w:type="character" w:customStyle="1" w:styleId="FooterChar">
    <w:name w:val="Footer Char"/>
    <w:basedOn w:val="DefaultParagraphFont"/>
    <w:link w:val="Footer"/>
    <w:rsid w:val="003447B9"/>
  </w:style>
  <w:style w:type="table" w:styleId="TableGrid">
    <w:name w:val="Table Grid"/>
    <w:basedOn w:val="TableNormal"/>
    <w:uiPriority w:val="39"/>
    <w:rsid w:val="000B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B44"/>
    <w:rPr>
      <w:color w:val="0563C1" w:themeColor="hyperlink"/>
      <w:u w:val="single"/>
    </w:rPr>
  </w:style>
  <w:style w:type="character" w:styleId="CommentReference">
    <w:name w:val="annotation reference"/>
    <w:basedOn w:val="DefaultParagraphFont"/>
    <w:uiPriority w:val="99"/>
    <w:semiHidden/>
    <w:unhideWhenUsed/>
    <w:rsid w:val="00CE58F2"/>
    <w:rPr>
      <w:sz w:val="16"/>
      <w:szCs w:val="16"/>
    </w:rPr>
  </w:style>
  <w:style w:type="paragraph" w:styleId="CommentText">
    <w:name w:val="annotation text"/>
    <w:basedOn w:val="Normal"/>
    <w:link w:val="CommentTextChar"/>
    <w:uiPriority w:val="99"/>
    <w:unhideWhenUsed/>
    <w:rsid w:val="00CE58F2"/>
    <w:pPr>
      <w:spacing w:line="240" w:lineRule="auto"/>
    </w:pPr>
    <w:rPr>
      <w:sz w:val="20"/>
      <w:szCs w:val="20"/>
    </w:rPr>
  </w:style>
  <w:style w:type="character" w:customStyle="1" w:styleId="CommentTextChar">
    <w:name w:val="Comment Text Char"/>
    <w:basedOn w:val="DefaultParagraphFont"/>
    <w:link w:val="CommentText"/>
    <w:uiPriority w:val="99"/>
    <w:rsid w:val="00CE58F2"/>
    <w:rPr>
      <w:sz w:val="20"/>
      <w:szCs w:val="20"/>
    </w:rPr>
  </w:style>
  <w:style w:type="paragraph" w:styleId="CommentSubject">
    <w:name w:val="annotation subject"/>
    <w:basedOn w:val="CommentText"/>
    <w:next w:val="CommentText"/>
    <w:link w:val="CommentSubjectChar"/>
    <w:uiPriority w:val="99"/>
    <w:semiHidden/>
    <w:unhideWhenUsed/>
    <w:rsid w:val="00CE58F2"/>
    <w:rPr>
      <w:b/>
      <w:bCs/>
    </w:rPr>
  </w:style>
  <w:style w:type="character" w:customStyle="1" w:styleId="CommentSubjectChar">
    <w:name w:val="Comment Subject Char"/>
    <w:basedOn w:val="CommentTextChar"/>
    <w:link w:val="CommentSubject"/>
    <w:uiPriority w:val="99"/>
    <w:semiHidden/>
    <w:rsid w:val="00CE58F2"/>
    <w:rPr>
      <w:b/>
      <w:bCs/>
      <w:sz w:val="20"/>
      <w:szCs w:val="20"/>
    </w:rPr>
  </w:style>
  <w:style w:type="paragraph" w:customStyle="1" w:styleId="naisf">
    <w:name w:val="naisf"/>
    <w:basedOn w:val="Normal"/>
    <w:rsid w:val="00C4247D"/>
    <w:pPr>
      <w:spacing w:before="100" w:after="100" w:line="240" w:lineRule="auto"/>
      <w:ind w:firstLine="500"/>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1406">
      <w:bodyDiv w:val="1"/>
      <w:marLeft w:val="0"/>
      <w:marRight w:val="0"/>
      <w:marTop w:val="0"/>
      <w:marBottom w:val="0"/>
      <w:divBdr>
        <w:top w:val="none" w:sz="0" w:space="0" w:color="auto"/>
        <w:left w:val="none" w:sz="0" w:space="0" w:color="auto"/>
        <w:bottom w:val="none" w:sz="0" w:space="0" w:color="auto"/>
        <w:right w:val="none" w:sz="0" w:space="0" w:color="auto"/>
      </w:divBdr>
    </w:div>
    <w:div w:id="228922920">
      <w:bodyDiv w:val="1"/>
      <w:marLeft w:val="0"/>
      <w:marRight w:val="0"/>
      <w:marTop w:val="0"/>
      <w:marBottom w:val="0"/>
      <w:divBdr>
        <w:top w:val="none" w:sz="0" w:space="0" w:color="auto"/>
        <w:left w:val="none" w:sz="0" w:space="0" w:color="auto"/>
        <w:bottom w:val="none" w:sz="0" w:space="0" w:color="auto"/>
        <w:right w:val="none" w:sz="0" w:space="0" w:color="auto"/>
      </w:divBdr>
      <w:divsChild>
        <w:div w:id="1489785392">
          <w:marLeft w:val="0"/>
          <w:marRight w:val="0"/>
          <w:marTop w:val="0"/>
          <w:marBottom w:val="0"/>
          <w:divBdr>
            <w:top w:val="none" w:sz="0" w:space="0" w:color="auto"/>
            <w:left w:val="none" w:sz="0" w:space="0" w:color="auto"/>
            <w:bottom w:val="none" w:sz="0" w:space="0" w:color="auto"/>
            <w:right w:val="none" w:sz="0" w:space="0" w:color="auto"/>
          </w:divBdr>
          <w:divsChild>
            <w:div w:id="1399356260">
              <w:marLeft w:val="0"/>
              <w:marRight w:val="0"/>
              <w:marTop w:val="0"/>
              <w:marBottom w:val="0"/>
              <w:divBdr>
                <w:top w:val="none" w:sz="0" w:space="0" w:color="auto"/>
                <w:left w:val="none" w:sz="0" w:space="0" w:color="auto"/>
                <w:bottom w:val="none" w:sz="0" w:space="0" w:color="auto"/>
                <w:right w:val="none" w:sz="0" w:space="0" w:color="auto"/>
              </w:divBdr>
              <w:divsChild>
                <w:div w:id="212161380">
                  <w:marLeft w:val="0"/>
                  <w:marRight w:val="0"/>
                  <w:marTop w:val="0"/>
                  <w:marBottom w:val="0"/>
                  <w:divBdr>
                    <w:top w:val="none" w:sz="0" w:space="0" w:color="auto"/>
                    <w:left w:val="none" w:sz="0" w:space="0" w:color="auto"/>
                    <w:bottom w:val="none" w:sz="0" w:space="0" w:color="auto"/>
                    <w:right w:val="none" w:sz="0" w:space="0" w:color="auto"/>
                  </w:divBdr>
                  <w:divsChild>
                    <w:div w:id="322903533">
                      <w:marLeft w:val="0"/>
                      <w:marRight w:val="0"/>
                      <w:marTop w:val="0"/>
                      <w:marBottom w:val="0"/>
                      <w:divBdr>
                        <w:top w:val="none" w:sz="0" w:space="0" w:color="auto"/>
                        <w:left w:val="none" w:sz="0" w:space="0" w:color="auto"/>
                        <w:bottom w:val="none" w:sz="0" w:space="0" w:color="auto"/>
                        <w:right w:val="none" w:sz="0" w:space="0" w:color="auto"/>
                      </w:divBdr>
                      <w:divsChild>
                        <w:div w:id="1181430991">
                          <w:marLeft w:val="0"/>
                          <w:marRight w:val="0"/>
                          <w:marTop w:val="0"/>
                          <w:marBottom w:val="0"/>
                          <w:divBdr>
                            <w:top w:val="none" w:sz="0" w:space="0" w:color="auto"/>
                            <w:left w:val="none" w:sz="0" w:space="0" w:color="auto"/>
                            <w:bottom w:val="none" w:sz="0" w:space="0" w:color="auto"/>
                            <w:right w:val="none" w:sz="0" w:space="0" w:color="auto"/>
                          </w:divBdr>
                          <w:divsChild>
                            <w:div w:id="15201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6066">
      <w:bodyDiv w:val="1"/>
      <w:marLeft w:val="0"/>
      <w:marRight w:val="0"/>
      <w:marTop w:val="0"/>
      <w:marBottom w:val="0"/>
      <w:divBdr>
        <w:top w:val="none" w:sz="0" w:space="0" w:color="auto"/>
        <w:left w:val="none" w:sz="0" w:space="0" w:color="auto"/>
        <w:bottom w:val="none" w:sz="0" w:space="0" w:color="auto"/>
        <w:right w:val="none" w:sz="0" w:space="0" w:color="auto"/>
      </w:divBdr>
      <w:divsChild>
        <w:div w:id="215121216">
          <w:marLeft w:val="0"/>
          <w:marRight w:val="0"/>
          <w:marTop w:val="0"/>
          <w:marBottom w:val="0"/>
          <w:divBdr>
            <w:top w:val="none" w:sz="0" w:space="0" w:color="auto"/>
            <w:left w:val="none" w:sz="0" w:space="0" w:color="auto"/>
            <w:bottom w:val="none" w:sz="0" w:space="0" w:color="auto"/>
            <w:right w:val="none" w:sz="0" w:space="0" w:color="auto"/>
          </w:divBdr>
          <w:divsChild>
            <w:div w:id="54936981">
              <w:marLeft w:val="0"/>
              <w:marRight w:val="0"/>
              <w:marTop w:val="0"/>
              <w:marBottom w:val="0"/>
              <w:divBdr>
                <w:top w:val="none" w:sz="0" w:space="0" w:color="auto"/>
                <w:left w:val="none" w:sz="0" w:space="0" w:color="auto"/>
                <w:bottom w:val="none" w:sz="0" w:space="0" w:color="auto"/>
                <w:right w:val="none" w:sz="0" w:space="0" w:color="auto"/>
              </w:divBdr>
              <w:divsChild>
                <w:div w:id="86273989">
                  <w:marLeft w:val="0"/>
                  <w:marRight w:val="0"/>
                  <w:marTop w:val="0"/>
                  <w:marBottom w:val="0"/>
                  <w:divBdr>
                    <w:top w:val="none" w:sz="0" w:space="0" w:color="auto"/>
                    <w:left w:val="none" w:sz="0" w:space="0" w:color="auto"/>
                    <w:bottom w:val="none" w:sz="0" w:space="0" w:color="auto"/>
                    <w:right w:val="none" w:sz="0" w:space="0" w:color="auto"/>
                  </w:divBdr>
                  <w:divsChild>
                    <w:div w:id="2013750289">
                      <w:marLeft w:val="0"/>
                      <w:marRight w:val="0"/>
                      <w:marTop w:val="0"/>
                      <w:marBottom w:val="0"/>
                      <w:divBdr>
                        <w:top w:val="none" w:sz="0" w:space="0" w:color="auto"/>
                        <w:left w:val="none" w:sz="0" w:space="0" w:color="auto"/>
                        <w:bottom w:val="none" w:sz="0" w:space="0" w:color="auto"/>
                        <w:right w:val="none" w:sz="0" w:space="0" w:color="auto"/>
                      </w:divBdr>
                      <w:divsChild>
                        <w:div w:id="1334339222">
                          <w:marLeft w:val="0"/>
                          <w:marRight w:val="0"/>
                          <w:marTop w:val="0"/>
                          <w:marBottom w:val="0"/>
                          <w:divBdr>
                            <w:top w:val="none" w:sz="0" w:space="0" w:color="auto"/>
                            <w:left w:val="none" w:sz="0" w:space="0" w:color="auto"/>
                            <w:bottom w:val="none" w:sz="0" w:space="0" w:color="auto"/>
                            <w:right w:val="none" w:sz="0" w:space="0" w:color="auto"/>
                          </w:divBdr>
                          <w:divsChild>
                            <w:div w:id="17214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4636">
      <w:bodyDiv w:val="1"/>
      <w:marLeft w:val="0"/>
      <w:marRight w:val="0"/>
      <w:marTop w:val="0"/>
      <w:marBottom w:val="0"/>
      <w:divBdr>
        <w:top w:val="none" w:sz="0" w:space="0" w:color="auto"/>
        <w:left w:val="none" w:sz="0" w:space="0" w:color="auto"/>
        <w:bottom w:val="none" w:sz="0" w:space="0" w:color="auto"/>
        <w:right w:val="none" w:sz="0" w:space="0" w:color="auto"/>
      </w:divBdr>
    </w:div>
    <w:div w:id="1167015902">
      <w:bodyDiv w:val="1"/>
      <w:marLeft w:val="0"/>
      <w:marRight w:val="0"/>
      <w:marTop w:val="0"/>
      <w:marBottom w:val="0"/>
      <w:divBdr>
        <w:top w:val="none" w:sz="0" w:space="0" w:color="auto"/>
        <w:left w:val="none" w:sz="0" w:space="0" w:color="auto"/>
        <w:bottom w:val="none" w:sz="0" w:space="0" w:color="auto"/>
        <w:right w:val="none" w:sz="0" w:space="0" w:color="auto"/>
      </w:divBdr>
    </w:div>
    <w:div w:id="1222015125">
      <w:bodyDiv w:val="1"/>
      <w:marLeft w:val="0"/>
      <w:marRight w:val="0"/>
      <w:marTop w:val="0"/>
      <w:marBottom w:val="0"/>
      <w:divBdr>
        <w:top w:val="none" w:sz="0" w:space="0" w:color="auto"/>
        <w:left w:val="none" w:sz="0" w:space="0" w:color="auto"/>
        <w:bottom w:val="none" w:sz="0" w:space="0" w:color="auto"/>
        <w:right w:val="none" w:sz="0" w:space="0" w:color="auto"/>
      </w:divBdr>
    </w:div>
    <w:div w:id="21258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8E26E-B9CD-4702-B2C9-D7E1AECF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1451</Words>
  <Characters>828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"Grozījumi likumā "Par tautas nobalsošanu, likumu ierosināšanu un Eiropas pilsoņu iniciatīvu""</vt:lpstr>
      <vt:lpstr>Grozījumi Valsts un pašvaldību institūciju amatpersonu un darbinieku atlīdzības likumā</vt:lpstr>
    </vt:vector>
  </TitlesOfParts>
  <Company>KNAB</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likumā "Par tautas nobalsošanu, likumu ierosināšanu un Eiropas pilsoņu iniciatīvu""</dc:title>
  <dc:subject>Likumprojekts</dc:subject>
  <dc:creator>Evija Burbecka</dc:creator>
  <dc:description>Evija Burbecka; evija.burbecka@knab.gov.lv; 67797267</dc:description>
  <cp:lastModifiedBy>Evija Burbecka</cp:lastModifiedBy>
  <cp:revision>6</cp:revision>
  <cp:lastPrinted>2019-10-23T08:50:00Z</cp:lastPrinted>
  <dcterms:created xsi:type="dcterms:W3CDTF">2019-10-23T08:20:00Z</dcterms:created>
  <dcterms:modified xsi:type="dcterms:W3CDTF">2019-10-25T10:25:00Z</dcterms:modified>
</cp:coreProperties>
</file>