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5F" w:rsidRDefault="007005F6" w:rsidP="00DB5B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005F6">
        <w:rPr>
          <w:rFonts w:ascii="Times New Roman" w:hAnsi="Times New Roman" w:cs="Times New Roman"/>
          <w:b/>
          <w:sz w:val="32"/>
        </w:rPr>
        <w:t>Grozījumi nolikumā</w:t>
      </w:r>
    </w:p>
    <w:p w:rsidR="00DB5BFC" w:rsidRPr="00914903" w:rsidRDefault="00DB5BFC" w:rsidP="00DB5BFC">
      <w:pPr>
        <w:pStyle w:val="Bodytext20"/>
        <w:shd w:val="clear" w:color="auto" w:fill="auto"/>
        <w:spacing w:line="240" w:lineRule="auto"/>
      </w:pPr>
      <w:r w:rsidRPr="00914903">
        <w:t>Par jaunu automobiļu pilna servisa nomu</w:t>
      </w:r>
    </w:p>
    <w:p w:rsidR="00DB5BFC" w:rsidRDefault="00DB5BFC" w:rsidP="00DB5BFC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  <w:r w:rsidRPr="00914903">
        <w:rPr>
          <w:sz w:val="28"/>
          <w:szCs w:val="28"/>
        </w:rPr>
        <w:t xml:space="preserve">(identifikācijas </w:t>
      </w:r>
      <w:proofErr w:type="spellStart"/>
      <w:r w:rsidRPr="00914903">
        <w:rPr>
          <w:sz w:val="28"/>
          <w:szCs w:val="28"/>
        </w:rPr>
        <w:t>Nr.KNAB</w:t>
      </w:r>
      <w:proofErr w:type="spellEnd"/>
      <w:r w:rsidRPr="00914903">
        <w:rPr>
          <w:sz w:val="28"/>
          <w:szCs w:val="28"/>
        </w:rPr>
        <w:t xml:space="preserve"> 2015/15)</w:t>
      </w:r>
    </w:p>
    <w:p w:rsidR="00A05A11" w:rsidRPr="00914903" w:rsidRDefault="00A05A11" w:rsidP="00DB5BFC">
      <w:pPr>
        <w:pStyle w:val="Bodytext20"/>
        <w:shd w:val="clear" w:color="auto" w:fill="auto"/>
        <w:spacing w:line="240" w:lineRule="auto"/>
        <w:rPr>
          <w:sz w:val="28"/>
          <w:szCs w:val="28"/>
        </w:rPr>
      </w:pPr>
    </w:p>
    <w:p w:rsidR="007005F6" w:rsidRPr="00EC0F12" w:rsidRDefault="00A05A11" w:rsidP="00A05A11">
      <w:pPr>
        <w:jc w:val="right"/>
        <w:rPr>
          <w:rFonts w:ascii="Times New Roman" w:hAnsi="Times New Roman" w:cs="Times New Roman"/>
          <w:sz w:val="28"/>
        </w:rPr>
      </w:pPr>
      <w:r w:rsidRPr="00EC0F12">
        <w:rPr>
          <w:rFonts w:ascii="Times New Roman" w:hAnsi="Times New Roman" w:cs="Times New Roman"/>
          <w:sz w:val="28"/>
        </w:rPr>
        <w:tab/>
      </w:r>
      <w:r w:rsidRPr="00EC0F12">
        <w:rPr>
          <w:rFonts w:ascii="Times New Roman" w:hAnsi="Times New Roman" w:cs="Times New Roman"/>
          <w:sz w:val="28"/>
        </w:rPr>
        <w:tab/>
      </w:r>
      <w:r w:rsidRPr="00EC0F12">
        <w:rPr>
          <w:rFonts w:ascii="Times New Roman" w:hAnsi="Times New Roman" w:cs="Times New Roman"/>
          <w:sz w:val="28"/>
        </w:rPr>
        <w:tab/>
        <w:t>1</w:t>
      </w:r>
      <w:r w:rsidR="00681FB8">
        <w:rPr>
          <w:rFonts w:ascii="Times New Roman" w:hAnsi="Times New Roman" w:cs="Times New Roman"/>
          <w:sz w:val="28"/>
        </w:rPr>
        <w:t>8</w:t>
      </w:r>
      <w:r w:rsidRPr="00EC0F12">
        <w:rPr>
          <w:rFonts w:ascii="Times New Roman" w:hAnsi="Times New Roman" w:cs="Times New Roman"/>
          <w:sz w:val="28"/>
        </w:rPr>
        <w:t>.0</w:t>
      </w:r>
      <w:r w:rsidR="00681FB8">
        <w:rPr>
          <w:rFonts w:ascii="Times New Roman" w:hAnsi="Times New Roman" w:cs="Times New Roman"/>
          <w:sz w:val="28"/>
        </w:rPr>
        <w:t>6</w:t>
      </w:r>
      <w:r w:rsidRPr="00EC0F12">
        <w:rPr>
          <w:rFonts w:ascii="Times New Roman" w:hAnsi="Times New Roman" w:cs="Times New Roman"/>
          <w:sz w:val="28"/>
        </w:rPr>
        <w:t>.2015.</w:t>
      </w:r>
    </w:p>
    <w:p w:rsidR="000E09F5" w:rsidRDefault="001D5C81" w:rsidP="00DB5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E09F5">
        <w:rPr>
          <w:rFonts w:ascii="Times New Roman" w:hAnsi="Times New Roman" w:cs="Times New Roman"/>
          <w:sz w:val="32"/>
          <w:szCs w:val="32"/>
        </w:rPr>
        <w:t xml:space="preserve">Svītrot Nolikuma 2.nodaļas </w:t>
      </w:r>
      <w:r w:rsidR="000E09F5">
        <w:rPr>
          <w:rFonts w:ascii="Times New Roman" w:hAnsi="Times New Roman" w:cs="Times New Roman"/>
          <w:sz w:val="32"/>
          <w:szCs w:val="32"/>
        </w:rPr>
        <w:t xml:space="preserve">„Tehniskā specifikācija </w:t>
      </w:r>
      <w:r w:rsidR="000E09F5" w:rsidRPr="001767D4">
        <w:rPr>
          <w:rFonts w:ascii="Times New Roman" w:hAnsi="Times New Roman" w:cs="Times New Roman"/>
          <w:sz w:val="32"/>
          <w:szCs w:val="32"/>
        </w:rPr>
        <w:t xml:space="preserve">iepirkuma daļām” </w:t>
      </w:r>
      <w:r w:rsidR="00681FB8">
        <w:rPr>
          <w:rFonts w:ascii="Times New Roman" w:hAnsi="Times New Roman" w:cs="Times New Roman"/>
          <w:sz w:val="32"/>
          <w:szCs w:val="32"/>
        </w:rPr>
        <w:t>d</w:t>
      </w:r>
      <w:r w:rsidR="000E09F5" w:rsidRPr="001767D4">
        <w:rPr>
          <w:rFonts w:ascii="Times New Roman" w:hAnsi="Times New Roman" w:cs="Times New Roman"/>
          <w:sz w:val="32"/>
          <w:szCs w:val="32"/>
        </w:rPr>
        <w:t xml:space="preserve">) sadaļā aili </w:t>
      </w:r>
      <w:r w:rsidR="000E09F5" w:rsidRPr="001767D4">
        <w:rPr>
          <w:rFonts w:ascii="Times New Roman" w:hAnsi="Times New Roman" w:cs="Times New Roman"/>
          <w:bCs/>
          <w:sz w:val="32"/>
          <w:szCs w:val="32"/>
        </w:rPr>
        <w:t>„</w:t>
      </w:r>
      <w:r w:rsidR="001A3F15">
        <w:rPr>
          <w:rFonts w:ascii="Times New Roman" w:hAnsi="Times New Roman" w:cs="Times New Roman"/>
          <w:bCs/>
          <w:sz w:val="32"/>
          <w:szCs w:val="32"/>
        </w:rPr>
        <w:t>Mikroautobusa</w:t>
      </w:r>
      <w:r w:rsidR="000E09F5" w:rsidRPr="000E09F5">
        <w:rPr>
          <w:rFonts w:ascii="Times New Roman" w:hAnsi="Times New Roman" w:cs="Times New Roman"/>
          <w:bCs/>
          <w:sz w:val="32"/>
          <w:szCs w:val="32"/>
        </w:rPr>
        <w:t xml:space="preserve"> kopējais garums</w:t>
      </w:r>
      <w:r w:rsidR="000E09F5">
        <w:rPr>
          <w:rFonts w:ascii="Times New Roman" w:hAnsi="Times New Roman" w:cs="Times New Roman"/>
          <w:bCs/>
          <w:sz w:val="32"/>
          <w:szCs w:val="32"/>
        </w:rPr>
        <w:t>”;</w:t>
      </w:r>
    </w:p>
    <w:p w:rsidR="007005F6" w:rsidRDefault="00A64FBB" w:rsidP="00DB5BF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Svītrot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 tehniskās specifikācijas</w:t>
      </w:r>
      <w:r w:rsidR="00DB5BFC" w:rsidRPr="000F785C">
        <w:rPr>
          <w:rFonts w:ascii="Times New Roman" w:hAnsi="Times New Roman" w:cs="Times New Roman"/>
          <w:sz w:val="32"/>
          <w:szCs w:val="32"/>
        </w:rPr>
        <w:t xml:space="preserve"> II</w:t>
      </w:r>
      <w:r w:rsidR="00E9673A" w:rsidRPr="000F785C">
        <w:rPr>
          <w:rFonts w:ascii="Times New Roman" w:hAnsi="Times New Roman" w:cs="Times New Roman"/>
          <w:sz w:val="32"/>
          <w:szCs w:val="32"/>
        </w:rPr>
        <w:t>I</w:t>
      </w:r>
      <w:r w:rsidR="00DB5BFC" w:rsidRPr="000F785C">
        <w:rPr>
          <w:rFonts w:ascii="Times New Roman" w:hAnsi="Times New Roman" w:cs="Times New Roman"/>
          <w:sz w:val="32"/>
          <w:szCs w:val="32"/>
        </w:rPr>
        <w:t xml:space="preserve"> nodaļas</w:t>
      </w:r>
      <w:r w:rsidR="001767D4">
        <w:rPr>
          <w:rFonts w:ascii="Times New Roman" w:hAnsi="Times New Roman" w:cs="Times New Roman"/>
          <w:sz w:val="32"/>
          <w:szCs w:val="32"/>
        </w:rPr>
        <w:t xml:space="preserve"> „Forma. Tehniskais piedāvājums</w:t>
      </w:r>
      <w:r w:rsidR="000072AE">
        <w:rPr>
          <w:rFonts w:ascii="Times New Roman" w:hAnsi="Times New Roman" w:cs="Times New Roman"/>
          <w:sz w:val="32"/>
          <w:szCs w:val="32"/>
        </w:rPr>
        <w:t>”</w:t>
      </w:r>
      <w:r>
        <w:rPr>
          <w:rFonts w:ascii="Times New Roman" w:hAnsi="Times New Roman" w:cs="Times New Roman"/>
          <w:sz w:val="32"/>
          <w:szCs w:val="32"/>
        </w:rPr>
        <w:t xml:space="preserve"> 2.daļas</w:t>
      </w:r>
      <w:r w:rsidR="00E9673A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681FB8">
        <w:rPr>
          <w:rFonts w:ascii="Times New Roman" w:hAnsi="Times New Roman" w:cs="Times New Roman"/>
          <w:sz w:val="32"/>
          <w:szCs w:val="32"/>
        </w:rPr>
        <w:t>d</w:t>
      </w:r>
      <w:r w:rsidR="000F785C" w:rsidRPr="000F785C">
        <w:rPr>
          <w:rFonts w:ascii="Times New Roman" w:hAnsi="Times New Roman" w:cs="Times New Roman"/>
          <w:sz w:val="32"/>
          <w:szCs w:val="32"/>
        </w:rPr>
        <w:t>) sadaļā</w:t>
      </w:r>
      <w:r w:rsidR="00E9673A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7005F6" w:rsidRPr="000F785C">
        <w:rPr>
          <w:rFonts w:ascii="Times New Roman" w:hAnsi="Times New Roman" w:cs="Times New Roman"/>
          <w:sz w:val="32"/>
          <w:szCs w:val="32"/>
        </w:rPr>
        <w:t>ail</w:t>
      </w:r>
      <w:r w:rsidR="000E09F5">
        <w:rPr>
          <w:rFonts w:ascii="Times New Roman" w:hAnsi="Times New Roman" w:cs="Times New Roman"/>
          <w:sz w:val="32"/>
          <w:szCs w:val="32"/>
        </w:rPr>
        <w:t>i</w:t>
      </w:r>
      <w:r w:rsidR="007005F6" w:rsidRPr="000F785C">
        <w:rPr>
          <w:rFonts w:ascii="Times New Roman" w:hAnsi="Times New Roman" w:cs="Times New Roman"/>
          <w:sz w:val="32"/>
          <w:szCs w:val="32"/>
        </w:rPr>
        <w:t xml:space="preserve"> </w:t>
      </w:r>
      <w:r w:rsidR="000F785C" w:rsidRPr="000F785C">
        <w:rPr>
          <w:rFonts w:ascii="Times New Roman" w:hAnsi="Times New Roman" w:cs="Times New Roman"/>
          <w:sz w:val="32"/>
          <w:szCs w:val="32"/>
        </w:rPr>
        <w:t>„</w:t>
      </w:r>
      <w:r w:rsidR="001A3F15">
        <w:rPr>
          <w:rFonts w:ascii="Times New Roman" w:hAnsi="Times New Roman" w:cs="Times New Roman"/>
          <w:sz w:val="32"/>
          <w:szCs w:val="32"/>
        </w:rPr>
        <w:t>Mikroautobusa</w:t>
      </w:r>
      <w:r w:rsidR="000F785C" w:rsidRPr="000F785C">
        <w:rPr>
          <w:rFonts w:ascii="Times New Roman" w:hAnsi="Times New Roman" w:cs="Times New Roman"/>
          <w:sz w:val="32"/>
          <w:szCs w:val="32"/>
        </w:rPr>
        <w:t xml:space="preserve"> kopēj</w:t>
      </w:r>
      <w:r w:rsidR="000E09F5">
        <w:rPr>
          <w:rFonts w:ascii="Times New Roman" w:hAnsi="Times New Roman" w:cs="Times New Roman"/>
          <w:sz w:val="32"/>
          <w:szCs w:val="32"/>
        </w:rPr>
        <w:t>ais garums”;</w:t>
      </w:r>
    </w:p>
    <w:p w:rsidR="00681FB8" w:rsidRDefault="00681FB8" w:rsidP="00681FB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81FB8">
        <w:rPr>
          <w:rFonts w:ascii="Times New Roman" w:hAnsi="Times New Roman" w:cs="Times New Roman"/>
          <w:sz w:val="32"/>
          <w:szCs w:val="32"/>
        </w:rPr>
        <w:t>Saskaņ</w:t>
      </w:r>
      <w:bookmarkStart w:id="0" w:name="_GoBack"/>
      <w:bookmarkEnd w:id="0"/>
      <w:r w:rsidRPr="00681FB8">
        <w:rPr>
          <w:rFonts w:ascii="Times New Roman" w:hAnsi="Times New Roman" w:cs="Times New Roman"/>
          <w:sz w:val="32"/>
          <w:szCs w:val="32"/>
        </w:rPr>
        <w:t>ā ar Publisko iepirkumu likuma 29.panta 3.daļu Manīt piedāvājumu iesniegšanas termiņu no 2015.gada 2</w:t>
      </w:r>
      <w:r>
        <w:rPr>
          <w:rFonts w:ascii="Times New Roman" w:hAnsi="Times New Roman" w:cs="Times New Roman"/>
          <w:sz w:val="32"/>
          <w:szCs w:val="32"/>
        </w:rPr>
        <w:t>9</w:t>
      </w:r>
      <w:r w:rsidRPr="00681FB8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jūnija</w:t>
      </w:r>
      <w:r w:rsidRPr="00681FB8">
        <w:rPr>
          <w:rFonts w:ascii="Times New Roman" w:hAnsi="Times New Roman" w:cs="Times New Roman"/>
          <w:sz w:val="32"/>
          <w:szCs w:val="32"/>
        </w:rPr>
        <w:t xml:space="preserve"> uz 2015.gada.</w:t>
      </w:r>
      <w:r w:rsidR="00854177">
        <w:rPr>
          <w:rFonts w:ascii="Times New Roman" w:hAnsi="Times New Roman" w:cs="Times New Roman"/>
          <w:sz w:val="32"/>
          <w:szCs w:val="32"/>
        </w:rPr>
        <w:t>20</w:t>
      </w:r>
      <w:r w:rsidRPr="00681FB8">
        <w:rPr>
          <w:rFonts w:ascii="Times New Roman" w:hAnsi="Times New Roman" w:cs="Times New Roman"/>
          <w:sz w:val="32"/>
          <w:szCs w:val="32"/>
        </w:rPr>
        <w:t>.jū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681FB8">
        <w:rPr>
          <w:rFonts w:ascii="Times New Roman" w:hAnsi="Times New Roman" w:cs="Times New Roman"/>
          <w:sz w:val="32"/>
          <w:szCs w:val="32"/>
        </w:rPr>
        <w:t>iju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681F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5D86"/>
    <w:multiLevelType w:val="hybridMultilevel"/>
    <w:tmpl w:val="804C85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F6"/>
    <w:rsid w:val="000072AE"/>
    <w:rsid w:val="000E09F5"/>
    <w:rsid w:val="000F785C"/>
    <w:rsid w:val="001767D4"/>
    <w:rsid w:val="001A3F15"/>
    <w:rsid w:val="001D5C81"/>
    <w:rsid w:val="00266A11"/>
    <w:rsid w:val="00380091"/>
    <w:rsid w:val="0062632C"/>
    <w:rsid w:val="00681FB8"/>
    <w:rsid w:val="007005F6"/>
    <w:rsid w:val="00854177"/>
    <w:rsid w:val="00A05A11"/>
    <w:rsid w:val="00A64FBB"/>
    <w:rsid w:val="00D1055F"/>
    <w:rsid w:val="00DB5BFC"/>
    <w:rsid w:val="00E9673A"/>
    <w:rsid w:val="00EC0F12"/>
    <w:rsid w:val="00F16A66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B5BF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BFC"/>
    <w:pPr>
      <w:widowControl w:val="0"/>
      <w:shd w:val="clear" w:color="auto" w:fill="FFFFFF"/>
      <w:spacing w:after="0" w:line="1070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DB5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B5BF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B5BFC"/>
    <w:pPr>
      <w:widowControl w:val="0"/>
      <w:shd w:val="clear" w:color="auto" w:fill="FFFFFF"/>
      <w:spacing w:after="0" w:line="1070" w:lineRule="exact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ListParagraph">
    <w:name w:val="List Paragraph"/>
    <w:basedOn w:val="Normal"/>
    <w:uiPriority w:val="34"/>
    <w:qFormat/>
    <w:rsid w:val="00DB5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2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Katrīna Āboliņa</dc:creator>
  <cp:lastModifiedBy>Katrīna Āboliņa</cp:lastModifiedBy>
  <cp:revision>4</cp:revision>
  <dcterms:created xsi:type="dcterms:W3CDTF">2015-06-18T06:17:00Z</dcterms:created>
  <dcterms:modified xsi:type="dcterms:W3CDTF">2015-06-18T06:21:00Z</dcterms:modified>
</cp:coreProperties>
</file>