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FCD" w:rsidRPr="00D51EEE" w:rsidRDefault="00242FCD" w:rsidP="00242FCD">
      <w:pPr>
        <w:jc w:val="center"/>
      </w:pPr>
      <w:r w:rsidRPr="00D51EEE">
        <w:t xml:space="preserve">Pasūtītāja prasības iepirkumam </w:t>
      </w:r>
    </w:p>
    <w:p w:rsidR="00242FCD" w:rsidRPr="00D51EEE" w:rsidRDefault="00242FCD" w:rsidP="00D909E5">
      <w:pPr>
        <w:pStyle w:val="Heading1"/>
        <w:spacing w:before="0"/>
        <w:jc w:val="center"/>
        <w:rPr>
          <w:color w:val="auto"/>
          <w:sz w:val="24"/>
          <w:szCs w:val="24"/>
        </w:rPr>
      </w:pPr>
      <w:r w:rsidRPr="00D51EEE">
        <w:rPr>
          <w:color w:val="auto"/>
          <w:sz w:val="24"/>
          <w:szCs w:val="24"/>
        </w:rPr>
        <w:t>„</w:t>
      </w:r>
      <w:bookmarkStart w:id="0" w:name="_Toc365466103"/>
      <w:r w:rsidR="00D909E5" w:rsidRPr="00D51EEE">
        <w:rPr>
          <w:color w:val="auto"/>
          <w:sz w:val="24"/>
          <w:szCs w:val="24"/>
        </w:rPr>
        <w:t>Par programmatūras licenču nomu</w:t>
      </w:r>
      <w:bookmarkEnd w:id="0"/>
      <w:r w:rsidRPr="00D51EEE">
        <w:rPr>
          <w:color w:val="auto"/>
          <w:sz w:val="24"/>
          <w:szCs w:val="24"/>
        </w:rPr>
        <w:t>”</w:t>
      </w:r>
    </w:p>
    <w:p w:rsidR="00242FCD" w:rsidRPr="00D51EEE" w:rsidRDefault="00242FCD" w:rsidP="00B8747B">
      <w:pPr>
        <w:jc w:val="center"/>
      </w:pPr>
      <w:r w:rsidRPr="00D51EEE">
        <w:t>identifikācijas Nr. KNAB 201</w:t>
      </w:r>
      <w:r w:rsidR="00C701B4" w:rsidRPr="00D51EEE">
        <w:t>6</w:t>
      </w:r>
      <w:r w:rsidRPr="00D51EEE">
        <w:t>/</w:t>
      </w:r>
      <w:r w:rsidR="00476566" w:rsidRPr="00D51EEE">
        <w:t>8</w:t>
      </w:r>
      <w:r w:rsidR="001126F3" w:rsidRPr="00D51EEE">
        <w:t>0</w:t>
      </w:r>
    </w:p>
    <w:tbl>
      <w:tblPr>
        <w:tblW w:w="9048" w:type="dxa"/>
        <w:tblLayout w:type="fixed"/>
        <w:tblLook w:val="0000" w:firstRow="0" w:lastRow="0" w:firstColumn="0" w:lastColumn="0" w:noHBand="0" w:noVBand="0"/>
      </w:tblPr>
      <w:tblGrid>
        <w:gridCol w:w="4524"/>
        <w:gridCol w:w="4524"/>
      </w:tblGrid>
      <w:tr w:rsidR="00242FCD" w:rsidRPr="00D51EEE" w:rsidTr="0043034E">
        <w:tc>
          <w:tcPr>
            <w:tcW w:w="4524" w:type="dxa"/>
          </w:tcPr>
          <w:p w:rsidR="00242FCD" w:rsidRPr="00D51EEE" w:rsidRDefault="00242FCD" w:rsidP="0043034E"/>
        </w:tc>
        <w:tc>
          <w:tcPr>
            <w:tcW w:w="4524" w:type="dxa"/>
          </w:tcPr>
          <w:p w:rsidR="00B8747B" w:rsidRPr="00D51EEE" w:rsidRDefault="00B8747B" w:rsidP="007808E6">
            <w:pPr>
              <w:ind w:right="120"/>
              <w:jc w:val="right"/>
            </w:pPr>
          </w:p>
        </w:tc>
      </w:tr>
    </w:tbl>
    <w:p w:rsidR="00DE3B3C" w:rsidRPr="00D51EEE" w:rsidRDefault="00DE3B3C" w:rsidP="00DE3B3C">
      <w:pPr>
        <w:spacing w:before="120" w:after="120"/>
        <w:jc w:val="center"/>
        <w:rPr>
          <w:b/>
        </w:rPr>
      </w:pPr>
      <w:r w:rsidRPr="00D51EEE">
        <w:rPr>
          <w:b/>
        </w:rPr>
        <w:t>I Vispārīgā informācija</w:t>
      </w:r>
    </w:p>
    <w:p w:rsidR="00DE3B3C" w:rsidRPr="00D51EEE" w:rsidRDefault="00DE3B3C" w:rsidP="00DE3B3C">
      <w:pPr>
        <w:pStyle w:val="BodyText2"/>
        <w:rPr>
          <w:sz w:val="24"/>
          <w:szCs w:val="24"/>
        </w:rPr>
      </w:pPr>
      <w:r w:rsidRPr="00D51EEE">
        <w:rPr>
          <w:sz w:val="24"/>
          <w:szCs w:val="24"/>
        </w:rPr>
        <w:tab/>
        <w:t>Korupcijas novēršanas un apkarošanas birojs organizē iepirkumu:</w:t>
      </w:r>
    </w:p>
    <w:p w:rsidR="00DE3B3C" w:rsidRPr="00D51EEE" w:rsidRDefault="00DE3B3C" w:rsidP="000169C6">
      <w:pPr>
        <w:widowControl w:val="0"/>
        <w:numPr>
          <w:ilvl w:val="0"/>
          <w:numId w:val="1"/>
        </w:numPr>
        <w:tabs>
          <w:tab w:val="clear" w:pos="360"/>
          <w:tab w:val="num" w:pos="284"/>
          <w:tab w:val="num" w:pos="426"/>
        </w:tabs>
        <w:autoSpaceDE w:val="0"/>
        <w:autoSpaceDN w:val="0"/>
        <w:adjustRightInd w:val="0"/>
        <w:ind w:left="426" w:hanging="426"/>
        <w:jc w:val="both"/>
      </w:pPr>
      <w:r w:rsidRPr="00D51EEE">
        <w:rPr>
          <w:b/>
        </w:rPr>
        <w:t>Iepirkuma nosaukums:</w:t>
      </w:r>
      <w:r w:rsidRPr="00D51EEE">
        <w:t xml:space="preserve"> “Par </w:t>
      </w:r>
      <w:r w:rsidR="00D909E5" w:rsidRPr="00D51EEE">
        <w:t>programmatūras licenču nomu</w:t>
      </w:r>
      <w:r w:rsidRPr="00D51EEE">
        <w:t>”.</w:t>
      </w:r>
    </w:p>
    <w:p w:rsidR="00DE3B3C" w:rsidRPr="00D51EEE" w:rsidRDefault="00470911" w:rsidP="000169C6">
      <w:pPr>
        <w:widowControl w:val="0"/>
        <w:numPr>
          <w:ilvl w:val="0"/>
          <w:numId w:val="1"/>
        </w:numPr>
        <w:tabs>
          <w:tab w:val="clear" w:pos="360"/>
          <w:tab w:val="num" w:pos="284"/>
          <w:tab w:val="num" w:pos="426"/>
        </w:tabs>
        <w:autoSpaceDE w:val="0"/>
        <w:autoSpaceDN w:val="0"/>
        <w:adjustRightInd w:val="0"/>
        <w:ind w:left="426" w:hanging="426"/>
        <w:jc w:val="both"/>
      </w:pPr>
      <w:r w:rsidRPr="00D51EEE">
        <w:rPr>
          <w:b/>
        </w:rPr>
        <w:t>Iepirkuma identifikācijas Nr</w:t>
      </w:r>
      <w:r w:rsidR="00C17A63" w:rsidRPr="00D51EEE">
        <w:rPr>
          <w:b/>
        </w:rPr>
        <w:t>.</w:t>
      </w:r>
      <w:r w:rsidR="00DE3B3C" w:rsidRPr="00D51EEE">
        <w:rPr>
          <w:b/>
        </w:rPr>
        <w:t>:</w:t>
      </w:r>
      <w:r w:rsidR="00DE3B3C" w:rsidRPr="00D51EEE">
        <w:t xml:space="preserve"> KNAB </w:t>
      </w:r>
      <w:r w:rsidR="007D3A06" w:rsidRPr="00D51EEE">
        <w:t>201</w:t>
      </w:r>
      <w:r w:rsidR="00C701B4" w:rsidRPr="00D51EEE">
        <w:t>6</w:t>
      </w:r>
      <w:r w:rsidR="00DE3B3C" w:rsidRPr="00D51EEE">
        <w:t>/</w:t>
      </w:r>
      <w:r w:rsidR="00476566" w:rsidRPr="00D51EEE">
        <w:t>8</w:t>
      </w:r>
      <w:r w:rsidR="003D516B" w:rsidRPr="00D51EEE">
        <w:t>0</w:t>
      </w:r>
      <w:r w:rsidR="00DE3B3C" w:rsidRPr="00D51EEE">
        <w:t>.</w:t>
      </w:r>
    </w:p>
    <w:p w:rsidR="00DE3B3C" w:rsidRPr="00D51EEE" w:rsidRDefault="00DE3B3C" w:rsidP="000169C6">
      <w:pPr>
        <w:widowControl w:val="0"/>
        <w:numPr>
          <w:ilvl w:val="0"/>
          <w:numId w:val="1"/>
        </w:numPr>
        <w:tabs>
          <w:tab w:val="clear" w:pos="360"/>
          <w:tab w:val="num" w:pos="284"/>
          <w:tab w:val="num" w:pos="426"/>
        </w:tabs>
        <w:autoSpaceDE w:val="0"/>
        <w:autoSpaceDN w:val="0"/>
        <w:adjustRightInd w:val="0"/>
        <w:ind w:left="426" w:hanging="426"/>
        <w:jc w:val="both"/>
      </w:pPr>
      <w:r w:rsidRPr="00D51EEE">
        <w:rPr>
          <w:b/>
        </w:rPr>
        <w:t>Iepirkuma pasūtītājs:</w:t>
      </w:r>
      <w:r w:rsidRPr="00D51EEE">
        <w:t xml:space="preserve"> Korupcijas novēršanas un apkarošanas birojs (turpmāk – Pasūtītājs).</w:t>
      </w:r>
    </w:p>
    <w:p w:rsidR="00DE3B3C" w:rsidRPr="00D51EEE" w:rsidRDefault="00DE3B3C" w:rsidP="000169C6">
      <w:pPr>
        <w:widowControl w:val="0"/>
        <w:numPr>
          <w:ilvl w:val="0"/>
          <w:numId w:val="1"/>
        </w:numPr>
        <w:tabs>
          <w:tab w:val="clear" w:pos="360"/>
          <w:tab w:val="num" w:pos="284"/>
          <w:tab w:val="num" w:pos="426"/>
        </w:tabs>
        <w:autoSpaceDE w:val="0"/>
        <w:autoSpaceDN w:val="0"/>
        <w:adjustRightInd w:val="0"/>
        <w:ind w:left="426" w:hanging="426"/>
        <w:jc w:val="both"/>
      </w:pPr>
      <w:r w:rsidRPr="00D51EEE">
        <w:rPr>
          <w:b/>
        </w:rPr>
        <w:t>Iepirkuma veids:</w:t>
      </w:r>
      <w:r w:rsidR="000040B7" w:rsidRPr="00D51EEE">
        <w:t xml:space="preserve"> Publisko iepirkumu likuma 8.</w:t>
      </w:r>
      <w:r w:rsidR="0040412C" w:rsidRPr="00D51EEE">
        <w:rPr>
          <w:vertAlign w:val="superscript"/>
        </w:rPr>
        <w:t xml:space="preserve">2 </w:t>
      </w:r>
      <w:r w:rsidR="000040B7" w:rsidRPr="00D51EEE">
        <w:t>panta kārtībā</w:t>
      </w:r>
      <w:r w:rsidRPr="00D51EEE">
        <w:t>.</w:t>
      </w:r>
    </w:p>
    <w:p w:rsidR="00105C1C" w:rsidRPr="00D51EEE" w:rsidRDefault="00DE3B3C" w:rsidP="000169C6">
      <w:pPr>
        <w:widowControl w:val="0"/>
        <w:numPr>
          <w:ilvl w:val="0"/>
          <w:numId w:val="1"/>
        </w:numPr>
        <w:tabs>
          <w:tab w:val="clear" w:pos="360"/>
        </w:tabs>
        <w:autoSpaceDE w:val="0"/>
        <w:autoSpaceDN w:val="0"/>
        <w:adjustRightInd w:val="0"/>
        <w:ind w:left="284" w:hanging="284"/>
        <w:jc w:val="both"/>
      </w:pPr>
      <w:r w:rsidRPr="00D51EEE">
        <w:rPr>
          <w:b/>
        </w:rPr>
        <w:t>Iepirkuma apraksts:</w:t>
      </w:r>
      <w:r w:rsidRPr="00D51EEE">
        <w:t xml:space="preserve"> </w:t>
      </w:r>
      <w:r w:rsidR="00D909E5" w:rsidRPr="00D51EEE">
        <w:t xml:space="preserve">Iepirkuma priekšmets ir programmatūras licenču noma atbilstoši tehniskajā specifikācijā noteiktajām prasībām. Iepirkuma mērķis ir nodrošināt Pasūtītāja IT sistēmu pamatdarbību un programmatūras jaunāko versiju izmantošanu līguma darbības </w:t>
      </w:r>
      <w:r w:rsidR="000169C6" w:rsidRPr="00D51EEE">
        <w:t>laikā</w:t>
      </w:r>
      <w:r w:rsidR="00D909E5" w:rsidRPr="00D51EEE">
        <w:t>.</w:t>
      </w:r>
    </w:p>
    <w:p w:rsidR="00DE3B3C" w:rsidRPr="00D51EEE" w:rsidRDefault="00105C1C" w:rsidP="000169C6">
      <w:pPr>
        <w:widowControl w:val="0"/>
        <w:numPr>
          <w:ilvl w:val="0"/>
          <w:numId w:val="1"/>
        </w:numPr>
        <w:tabs>
          <w:tab w:val="clear" w:pos="360"/>
          <w:tab w:val="num" w:pos="284"/>
          <w:tab w:val="num" w:pos="426"/>
        </w:tabs>
        <w:autoSpaceDE w:val="0"/>
        <w:autoSpaceDN w:val="0"/>
        <w:adjustRightInd w:val="0"/>
        <w:ind w:left="284" w:hanging="284"/>
        <w:jc w:val="both"/>
      </w:pPr>
      <w:r w:rsidRPr="00D51EEE">
        <w:rPr>
          <w:b/>
        </w:rPr>
        <w:t>Iepirkuma</w:t>
      </w:r>
      <w:r w:rsidR="000040B7" w:rsidRPr="00D51EEE">
        <w:rPr>
          <w:b/>
        </w:rPr>
        <w:t xml:space="preserve"> CPV</w:t>
      </w:r>
      <w:r w:rsidRPr="00D51EEE">
        <w:rPr>
          <w:b/>
        </w:rPr>
        <w:t xml:space="preserve"> kods:</w:t>
      </w:r>
      <w:r w:rsidR="000040B7" w:rsidRPr="00D51EEE">
        <w:t xml:space="preserve"> </w:t>
      </w:r>
      <w:r w:rsidR="00D909E5" w:rsidRPr="00D51EEE">
        <w:t>48000000-8.</w:t>
      </w:r>
    </w:p>
    <w:p w:rsidR="00DE3B3C" w:rsidRPr="00D51EEE" w:rsidRDefault="00DE3B3C" w:rsidP="000169C6">
      <w:pPr>
        <w:widowControl w:val="0"/>
        <w:numPr>
          <w:ilvl w:val="0"/>
          <w:numId w:val="1"/>
        </w:numPr>
        <w:tabs>
          <w:tab w:val="clear" w:pos="360"/>
          <w:tab w:val="num" w:pos="284"/>
          <w:tab w:val="num" w:pos="426"/>
        </w:tabs>
        <w:autoSpaceDE w:val="0"/>
        <w:autoSpaceDN w:val="0"/>
        <w:adjustRightInd w:val="0"/>
        <w:ind w:left="284" w:hanging="284"/>
        <w:jc w:val="both"/>
      </w:pPr>
      <w:r w:rsidRPr="00D51EEE">
        <w:rPr>
          <w:b/>
        </w:rPr>
        <w:t>Paredzamais līguma darbības laiks:</w:t>
      </w:r>
      <w:r w:rsidR="00242FCD" w:rsidRPr="00D51EEE">
        <w:t xml:space="preserve"> </w:t>
      </w:r>
      <w:r w:rsidR="00D909E5" w:rsidRPr="00D51EEE">
        <w:t>Līgums tiek slēgts uz 1 (vienu) gadu no 01.01.</w:t>
      </w:r>
      <w:r w:rsidR="0040412C" w:rsidRPr="00D51EEE">
        <w:t>201</w:t>
      </w:r>
      <w:r w:rsidR="00C17A63" w:rsidRPr="00D51EEE">
        <w:t>7</w:t>
      </w:r>
      <w:r w:rsidR="00D909E5" w:rsidRPr="00D51EEE">
        <w:t>. līdz 31.12.</w:t>
      </w:r>
      <w:r w:rsidR="0040412C" w:rsidRPr="00D51EEE">
        <w:t>201</w:t>
      </w:r>
      <w:r w:rsidR="00C17A63" w:rsidRPr="00D51EEE">
        <w:t>7</w:t>
      </w:r>
      <w:r w:rsidR="00D909E5" w:rsidRPr="00D51EEE">
        <w:t xml:space="preserve">. </w:t>
      </w:r>
    </w:p>
    <w:p w:rsidR="001A7F39" w:rsidRPr="00D51EEE" w:rsidRDefault="00DE3B3C" w:rsidP="0040412C">
      <w:pPr>
        <w:widowControl w:val="0"/>
        <w:numPr>
          <w:ilvl w:val="0"/>
          <w:numId w:val="1"/>
        </w:numPr>
        <w:tabs>
          <w:tab w:val="clear" w:pos="360"/>
          <w:tab w:val="num" w:pos="284"/>
          <w:tab w:val="num" w:pos="426"/>
        </w:tabs>
        <w:autoSpaceDE w:val="0"/>
        <w:autoSpaceDN w:val="0"/>
        <w:adjustRightInd w:val="0"/>
        <w:ind w:left="284" w:hanging="284"/>
        <w:jc w:val="both"/>
      </w:pPr>
      <w:r w:rsidRPr="00D51EEE">
        <w:rPr>
          <w:b/>
        </w:rPr>
        <w:t>Paredzamā līgumcena (bez PVN)</w:t>
      </w:r>
      <w:r w:rsidRPr="00D51EEE">
        <w:t xml:space="preserve">: </w:t>
      </w:r>
      <w:r w:rsidR="0040412C" w:rsidRPr="00D51EEE">
        <w:t>41999</w:t>
      </w:r>
      <w:r w:rsidR="00105C1C" w:rsidRPr="00D51EEE">
        <w:t>,99</w:t>
      </w:r>
      <w:r w:rsidR="00242FCD" w:rsidRPr="00D51EEE">
        <w:t xml:space="preserve"> </w:t>
      </w:r>
      <w:r w:rsidR="0040412C" w:rsidRPr="00D51EEE">
        <w:t xml:space="preserve">EUR </w:t>
      </w:r>
      <w:r w:rsidR="00242FCD" w:rsidRPr="00D51EEE">
        <w:t>(</w:t>
      </w:r>
      <w:r w:rsidR="0040412C" w:rsidRPr="00D51EEE">
        <w:t>četrdesmit viens</w:t>
      </w:r>
      <w:r w:rsidR="00105C1C" w:rsidRPr="00D51EEE">
        <w:t xml:space="preserve"> </w:t>
      </w:r>
      <w:r w:rsidR="0040412C" w:rsidRPr="00D51EEE">
        <w:t xml:space="preserve">tūkstotis </w:t>
      </w:r>
      <w:r w:rsidR="00105C1C" w:rsidRPr="00D51EEE">
        <w:t>deviņi simti deviņdesmit</w:t>
      </w:r>
      <w:r w:rsidR="00242FCD" w:rsidRPr="00D51EEE">
        <w:t xml:space="preserve"> </w:t>
      </w:r>
      <w:r w:rsidR="00105C1C" w:rsidRPr="00D51EEE">
        <w:t xml:space="preserve">deviņi </w:t>
      </w:r>
      <w:r w:rsidR="00EF5966" w:rsidRPr="00D51EEE">
        <w:t>eiro</w:t>
      </w:r>
      <w:r w:rsidR="009A767E" w:rsidRPr="00D51EEE">
        <w:t>,</w:t>
      </w:r>
      <w:r w:rsidR="00242FCD" w:rsidRPr="00D51EEE">
        <w:t xml:space="preserve"> </w:t>
      </w:r>
      <w:r w:rsidR="00105C1C" w:rsidRPr="00D51EEE">
        <w:t>99</w:t>
      </w:r>
      <w:r w:rsidR="00242FCD" w:rsidRPr="00D51EEE">
        <w:t xml:space="preserve"> </w:t>
      </w:r>
      <w:r w:rsidR="00EF5966" w:rsidRPr="00D51EEE">
        <w:t>centi</w:t>
      </w:r>
      <w:r w:rsidR="00242FCD" w:rsidRPr="00D51EEE">
        <w:t>)</w:t>
      </w:r>
      <w:r w:rsidR="0040412C" w:rsidRPr="00D51EEE">
        <w:t>.</w:t>
      </w:r>
      <w:r w:rsidR="00656527" w:rsidRPr="00D51EEE">
        <w:t xml:space="preserve"> </w:t>
      </w:r>
    </w:p>
    <w:p w:rsidR="006D4095" w:rsidRPr="00D51EEE" w:rsidRDefault="006D4095" w:rsidP="0040412C">
      <w:pPr>
        <w:widowControl w:val="0"/>
        <w:numPr>
          <w:ilvl w:val="0"/>
          <w:numId w:val="1"/>
        </w:numPr>
        <w:tabs>
          <w:tab w:val="clear" w:pos="360"/>
          <w:tab w:val="num" w:pos="284"/>
          <w:tab w:val="num" w:pos="426"/>
        </w:tabs>
        <w:autoSpaceDE w:val="0"/>
        <w:autoSpaceDN w:val="0"/>
        <w:adjustRightInd w:val="0"/>
        <w:ind w:left="284" w:hanging="284"/>
        <w:jc w:val="both"/>
      </w:pPr>
      <w:r w:rsidRPr="00D51EEE">
        <w:rPr>
          <w:b/>
        </w:rPr>
        <w:t>Piedāvājuma izvēles kritērijs</w:t>
      </w:r>
      <w:r w:rsidRPr="00D51EEE">
        <w:t xml:space="preserve">: </w:t>
      </w:r>
      <w:r w:rsidR="00956B5D" w:rsidRPr="00D51EEE">
        <w:t xml:space="preserve">atbilstība iepirkuma prasībām un </w:t>
      </w:r>
      <w:r w:rsidR="00F870CB" w:rsidRPr="00D51EEE">
        <w:t>zemākā cena</w:t>
      </w:r>
      <w:r w:rsidRPr="00D51EEE">
        <w:t>.</w:t>
      </w:r>
    </w:p>
    <w:p w:rsidR="00DE3B3C" w:rsidRPr="00D51EEE" w:rsidRDefault="00DE3B3C" w:rsidP="00DE3B3C">
      <w:pPr>
        <w:widowControl w:val="0"/>
        <w:autoSpaceDE w:val="0"/>
        <w:autoSpaceDN w:val="0"/>
        <w:adjustRightInd w:val="0"/>
        <w:spacing w:before="240" w:after="120"/>
        <w:jc w:val="center"/>
        <w:rPr>
          <w:b/>
        </w:rPr>
      </w:pPr>
      <w:r w:rsidRPr="00D51EEE">
        <w:rPr>
          <w:b/>
        </w:rPr>
        <w:t>II Iepirkuma priekšmetam izvirzītās prasības</w:t>
      </w:r>
    </w:p>
    <w:p w:rsidR="00B42DCF" w:rsidRPr="00D51EEE" w:rsidRDefault="00B42DCF" w:rsidP="00B42DCF">
      <w:pPr>
        <w:pStyle w:val="BodyText2"/>
        <w:widowControl w:val="0"/>
        <w:numPr>
          <w:ilvl w:val="0"/>
          <w:numId w:val="1"/>
        </w:numPr>
        <w:spacing w:before="240"/>
        <w:jc w:val="left"/>
        <w:rPr>
          <w:b/>
          <w:sz w:val="24"/>
        </w:rPr>
      </w:pPr>
      <w:r w:rsidRPr="00D51EEE">
        <w:rPr>
          <w:b/>
          <w:sz w:val="24"/>
        </w:rPr>
        <w:t>Tehniskā specifikācija</w:t>
      </w:r>
    </w:p>
    <w:p w:rsidR="00B42DCF" w:rsidRPr="00D51EEE" w:rsidRDefault="00B42DCF" w:rsidP="00EE420C">
      <w:pPr>
        <w:pStyle w:val="BodyText2"/>
        <w:widowControl w:val="0"/>
        <w:numPr>
          <w:ilvl w:val="1"/>
          <w:numId w:val="1"/>
        </w:numPr>
        <w:tabs>
          <w:tab w:val="clear" w:pos="792"/>
          <w:tab w:val="num" w:pos="993"/>
        </w:tabs>
        <w:spacing w:before="240"/>
        <w:ind w:left="993" w:hanging="567"/>
        <w:rPr>
          <w:sz w:val="24"/>
        </w:rPr>
      </w:pPr>
      <w:r w:rsidRPr="00D51EEE">
        <w:rPr>
          <w:sz w:val="24"/>
        </w:rPr>
        <w:t xml:space="preserve">Pretendents nomā biroja programmatūru lietošanai uz vienu gadu sekojošu IT vajadzību un sistēmu funkcionalitātes nodrošināšanai: </w:t>
      </w:r>
    </w:p>
    <w:p w:rsidR="00B42DCF" w:rsidRPr="00D51EEE" w:rsidRDefault="00B42DCF" w:rsidP="00EE420C">
      <w:pPr>
        <w:pStyle w:val="BodyText2"/>
        <w:widowControl w:val="0"/>
        <w:numPr>
          <w:ilvl w:val="1"/>
          <w:numId w:val="1"/>
        </w:numPr>
        <w:tabs>
          <w:tab w:val="clear" w:pos="792"/>
          <w:tab w:val="num" w:pos="993"/>
        </w:tabs>
        <w:spacing w:before="240"/>
        <w:ind w:left="993" w:hanging="567"/>
        <w:jc w:val="left"/>
        <w:rPr>
          <w:b/>
          <w:sz w:val="24"/>
        </w:rPr>
      </w:pPr>
      <w:r w:rsidRPr="00D51EEE">
        <w:rPr>
          <w:b/>
          <w:sz w:val="24"/>
        </w:rPr>
        <w:t xml:space="preserve">Serveru programmatūra, kas atbilst vismaz šādām minimālajām prasībām: </w:t>
      </w:r>
    </w:p>
    <w:p w:rsidR="00B42DCF" w:rsidRPr="00D51EEE" w:rsidRDefault="00B42DCF" w:rsidP="00B42DCF">
      <w:pPr>
        <w:pStyle w:val="BodyText2"/>
        <w:widowControl w:val="0"/>
        <w:numPr>
          <w:ilvl w:val="2"/>
          <w:numId w:val="1"/>
        </w:numPr>
        <w:spacing w:before="240"/>
        <w:rPr>
          <w:sz w:val="24"/>
        </w:rPr>
      </w:pPr>
      <w:r w:rsidRPr="00D51EEE">
        <w:rPr>
          <w:sz w:val="24"/>
        </w:rPr>
        <w:t>Pilnīga savietojamība ar Pasūtītāja rīcībā esošo Microsoft Windows Server infrastruktūru;</w:t>
      </w:r>
    </w:p>
    <w:p w:rsidR="00B42DCF" w:rsidRPr="00D51EEE" w:rsidRDefault="00B42DCF" w:rsidP="00B42DCF">
      <w:pPr>
        <w:pStyle w:val="BodyText2"/>
        <w:widowControl w:val="0"/>
        <w:numPr>
          <w:ilvl w:val="2"/>
          <w:numId w:val="1"/>
        </w:numPr>
        <w:spacing w:before="240"/>
        <w:rPr>
          <w:sz w:val="24"/>
        </w:rPr>
      </w:pPr>
      <w:r w:rsidRPr="00D51EEE">
        <w:rPr>
          <w:sz w:val="24"/>
        </w:rPr>
        <w:t xml:space="preserve">Serveru programmatūra nodrošina iespēju izmantot Windows Server </w:t>
      </w:r>
      <w:proofErr w:type="spellStart"/>
      <w:r w:rsidRPr="00D51EEE">
        <w:rPr>
          <w:sz w:val="24"/>
        </w:rPr>
        <w:t>Rights</w:t>
      </w:r>
      <w:proofErr w:type="spellEnd"/>
      <w:r w:rsidRPr="00D51EEE">
        <w:rPr>
          <w:sz w:val="24"/>
        </w:rPr>
        <w:t xml:space="preserve"> </w:t>
      </w:r>
      <w:proofErr w:type="spellStart"/>
      <w:r w:rsidRPr="00D51EEE">
        <w:rPr>
          <w:sz w:val="24"/>
        </w:rPr>
        <w:t>Management</w:t>
      </w:r>
      <w:proofErr w:type="spellEnd"/>
      <w:r w:rsidRPr="00D51EEE">
        <w:rPr>
          <w:sz w:val="24"/>
        </w:rPr>
        <w:t xml:space="preserve"> </w:t>
      </w:r>
      <w:proofErr w:type="spellStart"/>
      <w:r w:rsidRPr="00D51EEE">
        <w:rPr>
          <w:sz w:val="24"/>
        </w:rPr>
        <w:t>Services</w:t>
      </w:r>
      <w:proofErr w:type="spellEnd"/>
      <w:r w:rsidRPr="00D51EEE">
        <w:rPr>
          <w:sz w:val="24"/>
        </w:rPr>
        <w:t xml:space="preserve">, kas ir Pasūtītāja rīcībā esošās Microsoft Windows Server infrastruktūras funkcionalitātes daļa; </w:t>
      </w:r>
    </w:p>
    <w:p w:rsidR="00B42DCF" w:rsidRPr="00D51EEE" w:rsidRDefault="00B42DCF" w:rsidP="00B42DCF">
      <w:pPr>
        <w:pStyle w:val="BodyText2"/>
        <w:widowControl w:val="0"/>
        <w:numPr>
          <w:ilvl w:val="2"/>
          <w:numId w:val="1"/>
        </w:numPr>
        <w:spacing w:before="240"/>
        <w:rPr>
          <w:sz w:val="24"/>
        </w:rPr>
      </w:pPr>
      <w:r w:rsidRPr="00D51EEE">
        <w:rPr>
          <w:sz w:val="24"/>
        </w:rPr>
        <w:t>Licences, kas nodrošina lietotāju piekļuves Pasūtītāja rīcībā esošajiem Microsoft Windows Server 2008 R2 produktiem.</w:t>
      </w:r>
    </w:p>
    <w:p w:rsidR="00B42DCF" w:rsidRPr="00D51EEE" w:rsidRDefault="00B42DCF" w:rsidP="00B42DCF">
      <w:pPr>
        <w:pStyle w:val="BodyText2"/>
        <w:widowControl w:val="0"/>
        <w:numPr>
          <w:ilvl w:val="2"/>
          <w:numId w:val="1"/>
        </w:numPr>
        <w:spacing w:before="240"/>
        <w:rPr>
          <w:sz w:val="24"/>
        </w:rPr>
      </w:pPr>
      <w:r w:rsidRPr="00D51EEE">
        <w:rPr>
          <w:sz w:val="24"/>
        </w:rPr>
        <w:t xml:space="preserve">Licences, kas nodrošina lietotāju piekļuvi Pasūtītāja lietošanā esošajiem serveriem ar Microsoft Windows Server operētājsistēmu </w:t>
      </w:r>
      <w:proofErr w:type="spellStart"/>
      <w:r w:rsidRPr="00D51EEE">
        <w:rPr>
          <w:sz w:val="24"/>
        </w:rPr>
        <w:t>Remote</w:t>
      </w:r>
      <w:proofErr w:type="spellEnd"/>
      <w:r w:rsidRPr="00D51EEE">
        <w:rPr>
          <w:sz w:val="24"/>
        </w:rPr>
        <w:t xml:space="preserve"> </w:t>
      </w:r>
      <w:proofErr w:type="spellStart"/>
      <w:r w:rsidRPr="00D51EEE">
        <w:rPr>
          <w:sz w:val="24"/>
        </w:rPr>
        <w:t>Desktop</w:t>
      </w:r>
      <w:proofErr w:type="spellEnd"/>
      <w:r w:rsidRPr="00D51EEE">
        <w:rPr>
          <w:sz w:val="24"/>
        </w:rPr>
        <w:t xml:space="preserve"> </w:t>
      </w:r>
      <w:proofErr w:type="spellStart"/>
      <w:r w:rsidRPr="00D51EEE">
        <w:rPr>
          <w:sz w:val="24"/>
        </w:rPr>
        <w:t>Services</w:t>
      </w:r>
      <w:proofErr w:type="spellEnd"/>
      <w:r w:rsidRPr="00D51EEE">
        <w:rPr>
          <w:sz w:val="24"/>
        </w:rPr>
        <w:t xml:space="preserve"> režīmā un tiesības izmantot Microsoft Windows Server </w:t>
      </w:r>
      <w:proofErr w:type="spellStart"/>
      <w:r w:rsidRPr="00D51EEE">
        <w:rPr>
          <w:sz w:val="24"/>
        </w:rPr>
        <w:t>Remote</w:t>
      </w:r>
      <w:proofErr w:type="spellEnd"/>
      <w:r w:rsidRPr="00D51EEE">
        <w:rPr>
          <w:sz w:val="24"/>
        </w:rPr>
        <w:t xml:space="preserve"> </w:t>
      </w:r>
      <w:proofErr w:type="spellStart"/>
      <w:r w:rsidRPr="00D51EEE">
        <w:rPr>
          <w:sz w:val="24"/>
        </w:rPr>
        <w:t>Desktop</w:t>
      </w:r>
      <w:proofErr w:type="spellEnd"/>
      <w:r w:rsidRPr="00D51EEE">
        <w:rPr>
          <w:sz w:val="24"/>
        </w:rPr>
        <w:t xml:space="preserve"> </w:t>
      </w:r>
      <w:proofErr w:type="spellStart"/>
      <w:r w:rsidRPr="00D51EEE">
        <w:rPr>
          <w:sz w:val="24"/>
        </w:rPr>
        <w:t>Services</w:t>
      </w:r>
      <w:proofErr w:type="spellEnd"/>
      <w:r w:rsidRPr="00D51EEE">
        <w:rPr>
          <w:sz w:val="24"/>
        </w:rPr>
        <w:t xml:space="preserve"> funkcionalitāti</w:t>
      </w:r>
    </w:p>
    <w:p w:rsidR="00B42DCF" w:rsidRPr="00D51EEE" w:rsidRDefault="00B42DCF" w:rsidP="00B42DCF">
      <w:pPr>
        <w:pStyle w:val="BodyText2"/>
        <w:widowControl w:val="0"/>
        <w:numPr>
          <w:ilvl w:val="2"/>
          <w:numId w:val="1"/>
        </w:numPr>
        <w:spacing w:before="240"/>
        <w:rPr>
          <w:sz w:val="24"/>
        </w:rPr>
      </w:pPr>
      <w:bookmarkStart w:id="1" w:name="_Ref367099497"/>
      <w:r w:rsidRPr="00D51EEE">
        <w:rPr>
          <w:sz w:val="24"/>
        </w:rPr>
        <w:t xml:space="preserve">Licences, kas nodrošina darbstaciju pārvaldības tiesības ar Pasūtītāja darbstaciju pārvaldībai izmantoto Microsoft </w:t>
      </w:r>
      <w:proofErr w:type="spellStart"/>
      <w:r w:rsidRPr="00D51EEE">
        <w:rPr>
          <w:sz w:val="24"/>
        </w:rPr>
        <w:t>System</w:t>
      </w:r>
      <w:proofErr w:type="spellEnd"/>
      <w:r w:rsidRPr="00D51EEE">
        <w:rPr>
          <w:sz w:val="24"/>
        </w:rPr>
        <w:t xml:space="preserve"> </w:t>
      </w:r>
      <w:proofErr w:type="spellStart"/>
      <w:r w:rsidRPr="00D51EEE">
        <w:rPr>
          <w:sz w:val="24"/>
        </w:rPr>
        <w:t>Center</w:t>
      </w:r>
      <w:proofErr w:type="spellEnd"/>
      <w:r w:rsidRPr="00D51EEE">
        <w:rPr>
          <w:sz w:val="24"/>
        </w:rPr>
        <w:t xml:space="preserve"> </w:t>
      </w:r>
      <w:proofErr w:type="spellStart"/>
      <w:r w:rsidRPr="00D51EEE">
        <w:rPr>
          <w:sz w:val="24"/>
        </w:rPr>
        <w:t>Configuration</w:t>
      </w:r>
      <w:proofErr w:type="spellEnd"/>
      <w:r w:rsidRPr="00D51EEE">
        <w:rPr>
          <w:sz w:val="24"/>
        </w:rPr>
        <w:t xml:space="preserve"> </w:t>
      </w:r>
      <w:proofErr w:type="spellStart"/>
      <w:r w:rsidRPr="00D51EEE">
        <w:rPr>
          <w:sz w:val="24"/>
        </w:rPr>
        <w:t>Manager</w:t>
      </w:r>
      <w:proofErr w:type="spellEnd"/>
      <w:r w:rsidRPr="00D51EEE">
        <w:rPr>
          <w:sz w:val="24"/>
        </w:rPr>
        <w:t>.</w:t>
      </w:r>
      <w:bookmarkEnd w:id="1"/>
    </w:p>
    <w:p w:rsidR="00B42DCF" w:rsidRPr="00D51EEE" w:rsidRDefault="00B42DCF" w:rsidP="00B42DCF">
      <w:pPr>
        <w:pStyle w:val="BodyText2"/>
        <w:widowControl w:val="0"/>
        <w:numPr>
          <w:ilvl w:val="2"/>
          <w:numId w:val="1"/>
        </w:numPr>
        <w:spacing w:before="240"/>
        <w:rPr>
          <w:sz w:val="24"/>
        </w:rPr>
      </w:pPr>
      <w:r w:rsidRPr="00D51EEE">
        <w:rPr>
          <w:sz w:val="24"/>
        </w:rPr>
        <w:t xml:space="preserve">Licences, kas nodrošina tiesības izmantot pretvīrusu aizsardzības programmatūru Pasūtītāja datorsistēmām. Šajā punktā un </w:t>
      </w:r>
      <w:r w:rsidR="00E628D6" w:rsidRPr="00D51EEE">
        <w:rPr>
          <w:sz w:val="24"/>
        </w:rPr>
        <w:fldChar w:fldCharType="begin"/>
      </w:r>
      <w:r w:rsidR="00E628D6" w:rsidRPr="00D51EEE">
        <w:rPr>
          <w:sz w:val="24"/>
        </w:rPr>
        <w:instrText xml:space="preserve"> REF _Ref367099497 \r \h </w:instrText>
      </w:r>
      <w:r w:rsidR="009A4C94" w:rsidRPr="00D51EEE">
        <w:rPr>
          <w:sz w:val="24"/>
        </w:rPr>
        <w:instrText xml:space="preserve"> \* MERGEFORMAT </w:instrText>
      </w:r>
      <w:r w:rsidR="00E628D6" w:rsidRPr="00D51EEE">
        <w:rPr>
          <w:sz w:val="24"/>
        </w:rPr>
      </w:r>
      <w:r w:rsidR="00E628D6" w:rsidRPr="00D51EEE">
        <w:rPr>
          <w:sz w:val="24"/>
        </w:rPr>
        <w:fldChar w:fldCharType="separate"/>
      </w:r>
      <w:r w:rsidR="0016778F" w:rsidRPr="00D51EEE">
        <w:rPr>
          <w:sz w:val="24"/>
        </w:rPr>
        <w:t>10.2.5</w:t>
      </w:r>
      <w:r w:rsidR="00E628D6" w:rsidRPr="00D51EEE">
        <w:rPr>
          <w:sz w:val="24"/>
        </w:rPr>
        <w:fldChar w:fldCharType="end"/>
      </w:r>
      <w:r w:rsidRPr="00D51EEE">
        <w:rPr>
          <w:sz w:val="24"/>
        </w:rPr>
        <w:t xml:space="preserve"> punktā minēto funkciju veikšanai </w:t>
      </w:r>
      <w:r w:rsidRPr="00D51EEE">
        <w:rPr>
          <w:sz w:val="24"/>
        </w:rPr>
        <w:lastRenderedPageBreak/>
        <w:t>jānodrošina viens vienots pārvaldības rīks.</w:t>
      </w:r>
    </w:p>
    <w:p w:rsidR="00B42DCF" w:rsidRPr="00D51EEE" w:rsidRDefault="00B42DCF" w:rsidP="00B15B33">
      <w:pPr>
        <w:pStyle w:val="BodyText2"/>
        <w:widowControl w:val="0"/>
        <w:numPr>
          <w:ilvl w:val="1"/>
          <w:numId w:val="1"/>
        </w:numPr>
        <w:tabs>
          <w:tab w:val="left" w:pos="993"/>
        </w:tabs>
        <w:spacing w:before="240"/>
        <w:jc w:val="left"/>
        <w:rPr>
          <w:b/>
          <w:sz w:val="24"/>
        </w:rPr>
      </w:pPr>
      <w:r w:rsidRPr="00D51EEE">
        <w:rPr>
          <w:b/>
          <w:sz w:val="24"/>
        </w:rPr>
        <w:t xml:space="preserve">Biroja programmatūra, kas atbilst vismaz šādām minimālajām prasībām: </w:t>
      </w:r>
    </w:p>
    <w:p w:rsidR="00B42DCF" w:rsidRPr="00D51EEE" w:rsidRDefault="00B42DCF" w:rsidP="002F0C7E">
      <w:pPr>
        <w:pStyle w:val="BodyText2"/>
        <w:widowControl w:val="0"/>
        <w:numPr>
          <w:ilvl w:val="2"/>
          <w:numId w:val="1"/>
        </w:numPr>
        <w:tabs>
          <w:tab w:val="clear" w:pos="1440"/>
          <w:tab w:val="num" w:pos="1560"/>
        </w:tabs>
        <w:spacing w:before="240"/>
        <w:ind w:left="1560" w:hanging="840"/>
        <w:rPr>
          <w:sz w:val="24"/>
        </w:rPr>
      </w:pPr>
      <w:r w:rsidRPr="00D51EEE">
        <w:rPr>
          <w:sz w:val="24"/>
        </w:rPr>
        <w:t>Piedāvātajai programmatūrai ir jānodrošina pilnīga savietojamība, iespējas papildināt un rediģēt Pasūtītāja rīcībā esošos un izstrādātos dokumentus, elektroniskās tabulas, prezentācijas, datu bāzes, projektu vadības dokumentus, grafiskās diagrammas, kas ir izstrādāti ar Microsoft Office 2010 programmatūru (failu paplašinājumi „.</w:t>
      </w:r>
      <w:proofErr w:type="spellStart"/>
      <w:r w:rsidRPr="00D51EEE">
        <w:rPr>
          <w:sz w:val="24"/>
        </w:rPr>
        <w:t>doc</w:t>
      </w:r>
      <w:proofErr w:type="spellEnd"/>
      <w:r w:rsidRPr="00D51EEE">
        <w:rPr>
          <w:sz w:val="24"/>
        </w:rPr>
        <w:t>”, „.</w:t>
      </w:r>
      <w:proofErr w:type="spellStart"/>
      <w:r w:rsidRPr="00D51EEE">
        <w:rPr>
          <w:sz w:val="24"/>
        </w:rPr>
        <w:t>docx</w:t>
      </w:r>
      <w:proofErr w:type="spellEnd"/>
      <w:r w:rsidRPr="00D51EEE">
        <w:rPr>
          <w:sz w:val="24"/>
        </w:rPr>
        <w:t>”, „.</w:t>
      </w:r>
      <w:proofErr w:type="spellStart"/>
      <w:r w:rsidRPr="00D51EEE">
        <w:rPr>
          <w:sz w:val="24"/>
        </w:rPr>
        <w:t>xls</w:t>
      </w:r>
      <w:proofErr w:type="spellEnd"/>
      <w:r w:rsidRPr="00D51EEE">
        <w:rPr>
          <w:sz w:val="24"/>
        </w:rPr>
        <w:t>”, „.</w:t>
      </w:r>
      <w:proofErr w:type="spellStart"/>
      <w:r w:rsidRPr="00D51EEE">
        <w:rPr>
          <w:sz w:val="24"/>
        </w:rPr>
        <w:t>xlsx</w:t>
      </w:r>
      <w:proofErr w:type="spellEnd"/>
      <w:r w:rsidRPr="00D51EEE">
        <w:rPr>
          <w:sz w:val="24"/>
        </w:rPr>
        <w:t>”, „.</w:t>
      </w:r>
      <w:proofErr w:type="spellStart"/>
      <w:r w:rsidRPr="00D51EEE">
        <w:rPr>
          <w:sz w:val="24"/>
        </w:rPr>
        <w:t>ppt</w:t>
      </w:r>
      <w:proofErr w:type="spellEnd"/>
      <w:r w:rsidRPr="00D51EEE">
        <w:rPr>
          <w:sz w:val="24"/>
        </w:rPr>
        <w:t>”, „.</w:t>
      </w:r>
      <w:proofErr w:type="spellStart"/>
      <w:r w:rsidRPr="00D51EEE">
        <w:rPr>
          <w:sz w:val="24"/>
        </w:rPr>
        <w:t>pptx</w:t>
      </w:r>
      <w:proofErr w:type="spellEnd"/>
      <w:r w:rsidRPr="00D51EEE">
        <w:rPr>
          <w:sz w:val="24"/>
        </w:rPr>
        <w:t>”, „.</w:t>
      </w:r>
      <w:proofErr w:type="spellStart"/>
      <w:r w:rsidRPr="00D51EEE">
        <w:rPr>
          <w:sz w:val="24"/>
        </w:rPr>
        <w:t>vsd</w:t>
      </w:r>
      <w:proofErr w:type="spellEnd"/>
      <w:r w:rsidRPr="00D51EEE">
        <w:rPr>
          <w:sz w:val="24"/>
        </w:rPr>
        <w:t>”, „.</w:t>
      </w:r>
      <w:proofErr w:type="spellStart"/>
      <w:r w:rsidRPr="00D51EEE">
        <w:rPr>
          <w:sz w:val="24"/>
        </w:rPr>
        <w:t>mpp</w:t>
      </w:r>
      <w:proofErr w:type="spellEnd"/>
      <w:r w:rsidRPr="00D51EEE">
        <w:rPr>
          <w:sz w:val="24"/>
        </w:rPr>
        <w:t>”).</w:t>
      </w:r>
    </w:p>
    <w:p w:rsidR="00B42DCF" w:rsidRPr="00D51EEE" w:rsidRDefault="00B42DCF" w:rsidP="002F0C7E">
      <w:pPr>
        <w:pStyle w:val="BodyText2"/>
        <w:widowControl w:val="0"/>
        <w:numPr>
          <w:ilvl w:val="2"/>
          <w:numId w:val="1"/>
        </w:numPr>
        <w:tabs>
          <w:tab w:val="clear" w:pos="1440"/>
          <w:tab w:val="num" w:pos="1560"/>
        </w:tabs>
        <w:spacing w:before="240"/>
        <w:ind w:left="1560" w:hanging="840"/>
        <w:rPr>
          <w:sz w:val="24"/>
        </w:rPr>
      </w:pPr>
      <w:r w:rsidRPr="00D51EEE">
        <w:rPr>
          <w:sz w:val="24"/>
        </w:rPr>
        <w:t xml:space="preserve">Teksta apstrādes un rediģēšanas programmatūra. Jānodrošina iespēja pilnvērtīgi strādāt ar datnēm, atbilstoši Microsoft Word 2010 noteiktajam formātam, nezaudējot funkcionalitāti. </w:t>
      </w:r>
    </w:p>
    <w:p w:rsidR="00B42DCF" w:rsidRPr="00D51EEE" w:rsidRDefault="00B42DCF" w:rsidP="002F0C7E">
      <w:pPr>
        <w:pStyle w:val="BodyText2"/>
        <w:widowControl w:val="0"/>
        <w:numPr>
          <w:ilvl w:val="2"/>
          <w:numId w:val="1"/>
        </w:numPr>
        <w:tabs>
          <w:tab w:val="clear" w:pos="1440"/>
        </w:tabs>
        <w:spacing w:before="240"/>
        <w:ind w:left="1560" w:hanging="840"/>
        <w:rPr>
          <w:sz w:val="24"/>
        </w:rPr>
      </w:pPr>
      <w:r w:rsidRPr="00D51EEE">
        <w:rPr>
          <w:sz w:val="24"/>
        </w:rPr>
        <w:t xml:space="preserve">Elektronisko tabulu apstrādes programmatūra. Jānodrošina iespēja pilnvērtīgi strādāt ar datnēm, atbilstoši Microsoft Excel 2010 noteiktajam formātam, nezaudējot funkcionalitāti. </w:t>
      </w:r>
    </w:p>
    <w:p w:rsidR="00B42DCF" w:rsidRPr="00D51EEE" w:rsidRDefault="00B42DCF" w:rsidP="002F0C7E">
      <w:pPr>
        <w:pStyle w:val="BodyText2"/>
        <w:widowControl w:val="0"/>
        <w:numPr>
          <w:ilvl w:val="2"/>
          <w:numId w:val="1"/>
        </w:numPr>
        <w:tabs>
          <w:tab w:val="clear" w:pos="1440"/>
        </w:tabs>
        <w:spacing w:before="240"/>
        <w:ind w:left="1560" w:hanging="840"/>
        <w:rPr>
          <w:sz w:val="24"/>
        </w:rPr>
      </w:pPr>
      <w:r w:rsidRPr="00D51EEE">
        <w:rPr>
          <w:sz w:val="24"/>
        </w:rPr>
        <w:t xml:space="preserve">Prezentāciju izstrāde un prezentēšanas programmatūra. Jānodrošina iespēja pilnvērtīgi strādāt ar datnēm, atbilstoši Microsoft PowerPoint 2010 noteiktajam formātam, nezaudējot funkcionalitāti. </w:t>
      </w:r>
    </w:p>
    <w:p w:rsidR="00B42DCF" w:rsidRPr="00D51EEE" w:rsidRDefault="00B42DCF" w:rsidP="002F0C7E">
      <w:pPr>
        <w:pStyle w:val="BodyText2"/>
        <w:widowControl w:val="0"/>
        <w:numPr>
          <w:ilvl w:val="2"/>
          <w:numId w:val="1"/>
        </w:numPr>
        <w:tabs>
          <w:tab w:val="clear" w:pos="1440"/>
        </w:tabs>
        <w:spacing w:before="240"/>
        <w:ind w:left="1560" w:hanging="840"/>
        <w:rPr>
          <w:sz w:val="24"/>
        </w:rPr>
      </w:pPr>
      <w:r w:rsidRPr="00D51EEE">
        <w:rPr>
          <w:sz w:val="24"/>
        </w:rPr>
        <w:t xml:space="preserve">Datu bāzu apstrādes programmatūra. Jānodrošina iespēja pilnvērtīgi strādāt ar datnēm, atbilstoši Microsoft Access 2010 noteiktajam formātam, nezaudējot funkcionalitāti. </w:t>
      </w:r>
    </w:p>
    <w:p w:rsidR="00B42DCF" w:rsidRPr="00D51EEE" w:rsidRDefault="00B42DCF" w:rsidP="002F0C7E">
      <w:pPr>
        <w:pStyle w:val="BodyText2"/>
        <w:widowControl w:val="0"/>
        <w:numPr>
          <w:ilvl w:val="2"/>
          <w:numId w:val="1"/>
        </w:numPr>
        <w:tabs>
          <w:tab w:val="clear" w:pos="1440"/>
        </w:tabs>
        <w:spacing w:before="240"/>
        <w:ind w:left="1560" w:hanging="840"/>
        <w:rPr>
          <w:sz w:val="24"/>
        </w:rPr>
      </w:pPr>
      <w:r w:rsidRPr="00D51EEE">
        <w:rPr>
          <w:sz w:val="24"/>
        </w:rPr>
        <w:t>Projektu vadības un apstrādes programmatūra (jānodrošina savietojamība ar Microsoft Project 2010 vidē izveidotu failu formātiem, nezaudējot funkcionalitāti).</w:t>
      </w:r>
    </w:p>
    <w:p w:rsidR="00B42DCF" w:rsidRPr="00D51EEE" w:rsidRDefault="00B42DCF" w:rsidP="002F0C7E">
      <w:pPr>
        <w:pStyle w:val="BodyText2"/>
        <w:widowControl w:val="0"/>
        <w:numPr>
          <w:ilvl w:val="2"/>
          <w:numId w:val="1"/>
        </w:numPr>
        <w:tabs>
          <w:tab w:val="clear" w:pos="1440"/>
        </w:tabs>
        <w:spacing w:before="240"/>
        <w:ind w:left="1560" w:hanging="840"/>
        <w:rPr>
          <w:sz w:val="24"/>
        </w:rPr>
      </w:pPr>
      <w:r w:rsidRPr="00D51EEE">
        <w:rPr>
          <w:sz w:val="24"/>
        </w:rPr>
        <w:t>Grafisko diagrammu izveides un apstrādes programmatūra (jānodrošina savietojamība, iespēja saglabāt un atvērt failus, kas izveidoti ar Microsoft Visio 2010 programmatūru, nezaudējot funkcionalitāti)</w:t>
      </w:r>
    </w:p>
    <w:p w:rsidR="00B42DCF" w:rsidRPr="00D51EEE" w:rsidRDefault="00B42DCF" w:rsidP="002F0C7E">
      <w:pPr>
        <w:pStyle w:val="BodyText2"/>
        <w:widowControl w:val="0"/>
        <w:numPr>
          <w:ilvl w:val="2"/>
          <w:numId w:val="1"/>
        </w:numPr>
        <w:tabs>
          <w:tab w:val="clear" w:pos="1440"/>
        </w:tabs>
        <w:spacing w:before="240"/>
        <w:ind w:left="1560" w:hanging="840"/>
        <w:rPr>
          <w:sz w:val="24"/>
        </w:rPr>
      </w:pPr>
      <w:r w:rsidRPr="00D51EEE">
        <w:rPr>
          <w:sz w:val="24"/>
        </w:rPr>
        <w:t>Informācijas piekļuves tiesību pārvaldības (</w:t>
      </w:r>
      <w:proofErr w:type="spellStart"/>
      <w:r w:rsidRPr="00D51EEE">
        <w:rPr>
          <w:sz w:val="24"/>
        </w:rPr>
        <w:t>Information</w:t>
      </w:r>
      <w:proofErr w:type="spellEnd"/>
      <w:r w:rsidRPr="00D51EEE">
        <w:rPr>
          <w:sz w:val="24"/>
        </w:rPr>
        <w:t xml:space="preserve"> </w:t>
      </w:r>
      <w:proofErr w:type="spellStart"/>
      <w:r w:rsidRPr="00D51EEE">
        <w:rPr>
          <w:sz w:val="24"/>
        </w:rPr>
        <w:t>Rights</w:t>
      </w:r>
      <w:proofErr w:type="spellEnd"/>
      <w:r w:rsidRPr="00D51EEE">
        <w:rPr>
          <w:sz w:val="24"/>
        </w:rPr>
        <w:t xml:space="preserve"> </w:t>
      </w:r>
      <w:proofErr w:type="spellStart"/>
      <w:r w:rsidRPr="00D51EEE">
        <w:rPr>
          <w:sz w:val="24"/>
        </w:rPr>
        <w:t>Management</w:t>
      </w:r>
      <w:proofErr w:type="spellEnd"/>
      <w:r w:rsidRPr="00D51EEE">
        <w:rPr>
          <w:sz w:val="24"/>
        </w:rPr>
        <w:t xml:space="preserve">) funkcionalitātes izmantošanas iespēja ar nomāto biroja programmatūru izstrādātajiem dokumentiem, savietojamība ar Pasūtītāja rīcībā esošās Microsoft Windows Server infrastruktūras Windows </w:t>
      </w:r>
      <w:proofErr w:type="spellStart"/>
      <w:r w:rsidRPr="00D51EEE">
        <w:rPr>
          <w:sz w:val="24"/>
        </w:rPr>
        <w:t>Rights</w:t>
      </w:r>
      <w:proofErr w:type="spellEnd"/>
      <w:r w:rsidRPr="00D51EEE">
        <w:rPr>
          <w:sz w:val="24"/>
        </w:rPr>
        <w:t xml:space="preserve"> </w:t>
      </w:r>
      <w:proofErr w:type="spellStart"/>
      <w:r w:rsidRPr="00D51EEE">
        <w:rPr>
          <w:sz w:val="24"/>
        </w:rPr>
        <w:t>Management</w:t>
      </w:r>
      <w:proofErr w:type="spellEnd"/>
      <w:r w:rsidRPr="00D51EEE">
        <w:rPr>
          <w:sz w:val="24"/>
        </w:rPr>
        <w:t xml:space="preserve"> </w:t>
      </w:r>
      <w:proofErr w:type="spellStart"/>
      <w:r w:rsidRPr="00D51EEE">
        <w:rPr>
          <w:sz w:val="24"/>
        </w:rPr>
        <w:t>Services</w:t>
      </w:r>
      <w:proofErr w:type="spellEnd"/>
      <w:r w:rsidRPr="00D51EEE">
        <w:rPr>
          <w:sz w:val="24"/>
        </w:rPr>
        <w:t xml:space="preserve"> funkcionalitāti.</w:t>
      </w:r>
    </w:p>
    <w:p w:rsidR="00B42DCF" w:rsidRPr="00D51EEE" w:rsidRDefault="00B42DCF" w:rsidP="002F0C7E">
      <w:pPr>
        <w:pStyle w:val="BodyText2"/>
        <w:widowControl w:val="0"/>
        <w:numPr>
          <w:ilvl w:val="2"/>
          <w:numId w:val="1"/>
        </w:numPr>
        <w:tabs>
          <w:tab w:val="clear" w:pos="1440"/>
        </w:tabs>
        <w:spacing w:before="240"/>
        <w:ind w:left="1560" w:hanging="840"/>
        <w:rPr>
          <w:sz w:val="24"/>
        </w:rPr>
      </w:pPr>
      <w:r w:rsidRPr="00D51EEE">
        <w:rPr>
          <w:sz w:val="24"/>
        </w:rPr>
        <w:t xml:space="preserve">Jānodrošina savietojamība ar pasūtītāja rīcībā esošo Tildes Birojs programmatūru latviešu valodas pareizrakstības pārbaudei, kā arī klaviatūras izkārtojumu izmantošanai. </w:t>
      </w:r>
    </w:p>
    <w:p w:rsidR="00B42DCF" w:rsidRPr="00D51EEE" w:rsidRDefault="00B42DCF" w:rsidP="002F0C7E">
      <w:pPr>
        <w:pStyle w:val="BodyText2"/>
        <w:widowControl w:val="0"/>
        <w:numPr>
          <w:ilvl w:val="2"/>
          <w:numId w:val="1"/>
        </w:numPr>
        <w:tabs>
          <w:tab w:val="clear" w:pos="1440"/>
          <w:tab w:val="left" w:pos="1701"/>
        </w:tabs>
        <w:spacing w:before="240"/>
        <w:ind w:left="1560" w:hanging="840"/>
        <w:rPr>
          <w:sz w:val="24"/>
        </w:rPr>
      </w:pPr>
      <w:r w:rsidRPr="00D51EEE">
        <w:rPr>
          <w:sz w:val="24"/>
        </w:rPr>
        <w:t xml:space="preserve">Jānodrošina iespēja mainīt programmatūras lietotāja saskarnes valodu vismaz latviešu, krievu un angļu valodā bez nepieciešamības veikt programmatūras pārinstalēšanu. </w:t>
      </w:r>
    </w:p>
    <w:p w:rsidR="00B42DCF" w:rsidRPr="00D51EEE" w:rsidRDefault="00B42DCF" w:rsidP="002F0C7E">
      <w:pPr>
        <w:pStyle w:val="BodyText2"/>
        <w:widowControl w:val="0"/>
        <w:numPr>
          <w:ilvl w:val="2"/>
          <w:numId w:val="1"/>
        </w:numPr>
        <w:tabs>
          <w:tab w:val="clear" w:pos="1440"/>
          <w:tab w:val="left" w:pos="1701"/>
        </w:tabs>
        <w:spacing w:before="240"/>
        <w:ind w:left="1560" w:hanging="840"/>
        <w:rPr>
          <w:sz w:val="24"/>
        </w:rPr>
      </w:pPr>
      <w:r w:rsidRPr="00D51EEE">
        <w:rPr>
          <w:sz w:val="24"/>
        </w:rPr>
        <w:t xml:space="preserve">Jānodrošina iespēja veikt programmatūras jauninājumu un labojumu uzstādīšanu </w:t>
      </w:r>
      <w:r w:rsidRPr="00D51EEE">
        <w:rPr>
          <w:sz w:val="24"/>
        </w:rPr>
        <w:lastRenderedPageBreak/>
        <w:t xml:space="preserve">bez nepieciešamības atinstalēt programmatūru. </w:t>
      </w:r>
    </w:p>
    <w:p w:rsidR="00656527" w:rsidRPr="00D51EEE" w:rsidRDefault="00656527" w:rsidP="002F0C7E">
      <w:pPr>
        <w:pStyle w:val="BodyText2"/>
        <w:widowControl w:val="0"/>
        <w:numPr>
          <w:ilvl w:val="2"/>
          <w:numId w:val="1"/>
        </w:numPr>
        <w:tabs>
          <w:tab w:val="clear" w:pos="1440"/>
          <w:tab w:val="left" w:pos="1701"/>
        </w:tabs>
        <w:spacing w:before="240"/>
        <w:ind w:left="1560" w:hanging="840"/>
        <w:rPr>
          <w:sz w:val="24"/>
        </w:rPr>
      </w:pPr>
      <w:r w:rsidRPr="00D51EEE">
        <w:rPr>
          <w:sz w:val="24"/>
        </w:rPr>
        <w:t xml:space="preserve"> Jānodrošina Pasūtītāja lietotāju apmācība pie programmatūras jauninājumiem.</w:t>
      </w:r>
    </w:p>
    <w:p w:rsidR="00B42DCF" w:rsidRPr="00D51EEE" w:rsidRDefault="00B42DCF" w:rsidP="00B15B33">
      <w:pPr>
        <w:pStyle w:val="BodyText2"/>
        <w:widowControl w:val="0"/>
        <w:numPr>
          <w:ilvl w:val="2"/>
          <w:numId w:val="1"/>
        </w:numPr>
        <w:tabs>
          <w:tab w:val="clear" w:pos="1440"/>
          <w:tab w:val="left" w:pos="1418"/>
        </w:tabs>
        <w:spacing w:before="240"/>
        <w:ind w:left="1701" w:hanging="981"/>
        <w:rPr>
          <w:sz w:val="24"/>
        </w:rPr>
      </w:pPr>
      <w:r w:rsidRPr="00D51EEE">
        <w:rPr>
          <w:sz w:val="24"/>
        </w:rPr>
        <w:t xml:space="preserve">Ja Pretendents piedāvā programmatūru, kas nenodrošina Microsoft Office 2010 veidotu failu formātu atbalstu, tādā gadījumā Pretendentam jānodrošina Pasūtītāja esošo failu konvertācija uz attiecīgo failu formātu, nezaudējot funkcionalitāti. </w:t>
      </w:r>
    </w:p>
    <w:p w:rsidR="00B42DCF" w:rsidRPr="00D51EEE" w:rsidRDefault="00B42DCF" w:rsidP="00B15B33">
      <w:pPr>
        <w:pStyle w:val="BodyText2"/>
        <w:widowControl w:val="0"/>
        <w:numPr>
          <w:ilvl w:val="1"/>
          <w:numId w:val="1"/>
        </w:numPr>
        <w:tabs>
          <w:tab w:val="left" w:pos="993"/>
        </w:tabs>
        <w:spacing w:before="240"/>
        <w:rPr>
          <w:b/>
          <w:sz w:val="24"/>
        </w:rPr>
      </w:pPr>
      <w:r w:rsidRPr="00D51EEE">
        <w:rPr>
          <w:b/>
          <w:sz w:val="24"/>
        </w:rPr>
        <w:t>Darbstaciju programmatūra, kas atbilst vismaz šādām minimālajām prasībām:</w:t>
      </w:r>
    </w:p>
    <w:p w:rsidR="00B42DCF" w:rsidRPr="00D51EEE" w:rsidRDefault="00B42DCF" w:rsidP="00B15B33">
      <w:pPr>
        <w:pStyle w:val="BodyText2"/>
        <w:widowControl w:val="0"/>
        <w:numPr>
          <w:ilvl w:val="2"/>
          <w:numId w:val="1"/>
        </w:numPr>
        <w:tabs>
          <w:tab w:val="clear" w:pos="1440"/>
          <w:tab w:val="num" w:pos="1560"/>
        </w:tabs>
        <w:spacing w:before="240"/>
        <w:ind w:left="1560" w:hanging="840"/>
        <w:rPr>
          <w:sz w:val="24"/>
        </w:rPr>
      </w:pPr>
      <w:r w:rsidRPr="00D51EEE">
        <w:rPr>
          <w:b/>
          <w:sz w:val="24"/>
        </w:rPr>
        <w:t>Lietotāju piekļuves tiesību licences Pasūtītāja rīcībā esošajiem serveriem</w:t>
      </w:r>
      <w:r w:rsidRPr="00D51EEE">
        <w:rPr>
          <w:sz w:val="24"/>
        </w:rPr>
        <w:t xml:space="preserve"> (Windows Server). Jānodrošina lietotāju piekļuves tiesības, izmantot Pasūtītāja rīcībā esošo Microsoft </w:t>
      </w:r>
      <w:proofErr w:type="spellStart"/>
      <w:r w:rsidRPr="00D51EEE">
        <w:rPr>
          <w:sz w:val="24"/>
        </w:rPr>
        <w:t>Active</w:t>
      </w:r>
      <w:proofErr w:type="spellEnd"/>
      <w:r w:rsidRPr="00D51EEE">
        <w:rPr>
          <w:sz w:val="24"/>
        </w:rPr>
        <w:t xml:space="preserve"> </w:t>
      </w:r>
      <w:proofErr w:type="spellStart"/>
      <w:r w:rsidRPr="00D51EEE">
        <w:rPr>
          <w:sz w:val="24"/>
        </w:rPr>
        <w:t>Directory</w:t>
      </w:r>
      <w:proofErr w:type="spellEnd"/>
      <w:r w:rsidRPr="00D51EEE">
        <w:rPr>
          <w:sz w:val="24"/>
        </w:rPr>
        <w:t xml:space="preserve">. Jānodrošina lietotāju tiesību pārvaldība, izmantojot Pasūtītāja rīcībā esošo Microsoft </w:t>
      </w:r>
      <w:proofErr w:type="spellStart"/>
      <w:r w:rsidRPr="00D51EEE">
        <w:rPr>
          <w:sz w:val="24"/>
        </w:rPr>
        <w:t>Active</w:t>
      </w:r>
      <w:proofErr w:type="spellEnd"/>
      <w:r w:rsidRPr="00D51EEE">
        <w:rPr>
          <w:sz w:val="24"/>
        </w:rPr>
        <w:t xml:space="preserve"> </w:t>
      </w:r>
      <w:proofErr w:type="spellStart"/>
      <w:r w:rsidRPr="00D51EEE">
        <w:rPr>
          <w:sz w:val="24"/>
        </w:rPr>
        <w:t>Directory</w:t>
      </w:r>
      <w:proofErr w:type="spellEnd"/>
      <w:r w:rsidRPr="00D51EEE">
        <w:rPr>
          <w:sz w:val="24"/>
        </w:rPr>
        <w:t>.</w:t>
      </w:r>
    </w:p>
    <w:p w:rsidR="00B42DCF" w:rsidRPr="00D51EEE" w:rsidRDefault="00B42DCF" w:rsidP="00B15B33">
      <w:pPr>
        <w:pStyle w:val="BodyText2"/>
        <w:widowControl w:val="0"/>
        <w:numPr>
          <w:ilvl w:val="2"/>
          <w:numId w:val="1"/>
        </w:numPr>
        <w:tabs>
          <w:tab w:val="clear" w:pos="1440"/>
          <w:tab w:val="num" w:pos="1560"/>
        </w:tabs>
        <w:spacing w:before="240"/>
        <w:ind w:left="1560" w:hanging="840"/>
        <w:rPr>
          <w:sz w:val="24"/>
        </w:rPr>
      </w:pPr>
      <w:r w:rsidRPr="00D51EEE">
        <w:rPr>
          <w:sz w:val="24"/>
        </w:rPr>
        <w:t xml:space="preserve">Serveru programmatūras licences Pasūtītāja rīcībā esošās Microsoft Windows Server infrastruktūras papildināšanai un darbības nodrošināšanai. Piedāvātajam produktam jābūt pilnībā savietojamam ar Pasūtītāja rīcībā esošo Microsoft Windows Server infrastruktūru, jāatbalsta Microsoft </w:t>
      </w:r>
      <w:proofErr w:type="spellStart"/>
      <w:r w:rsidRPr="00D51EEE">
        <w:rPr>
          <w:sz w:val="24"/>
        </w:rPr>
        <w:t>Active</w:t>
      </w:r>
      <w:proofErr w:type="spellEnd"/>
      <w:r w:rsidRPr="00D51EEE">
        <w:rPr>
          <w:sz w:val="24"/>
        </w:rPr>
        <w:t xml:space="preserve"> </w:t>
      </w:r>
      <w:proofErr w:type="spellStart"/>
      <w:r w:rsidRPr="00D51EEE">
        <w:rPr>
          <w:sz w:val="24"/>
        </w:rPr>
        <w:t>Directory</w:t>
      </w:r>
      <w:proofErr w:type="spellEnd"/>
      <w:r w:rsidRPr="00D51EEE">
        <w:rPr>
          <w:sz w:val="24"/>
        </w:rPr>
        <w:t xml:space="preserve"> u.c. Microsoft Windows Server funkcionalitāte.</w:t>
      </w:r>
    </w:p>
    <w:tbl>
      <w:tblPr>
        <w:tblpPr w:leftFromText="180" w:rightFromText="180" w:vertAnchor="text" w:horzAnchor="margin" w:tblpY="130"/>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8041"/>
      </w:tblGrid>
      <w:tr w:rsidR="00B15B33" w:rsidRPr="00D51EEE" w:rsidTr="00B15B33">
        <w:trPr>
          <w:cantSplit/>
        </w:trPr>
        <w:tc>
          <w:tcPr>
            <w:tcW w:w="936" w:type="dxa"/>
            <w:tcBorders>
              <w:top w:val="single" w:sz="4" w:space="0" w:color="auto"/>
              <w:left w:val="single" w:sz="4" w:space="0" w:color="auto"/>
              <w:bottom w:val="single" w:sz="4" w:space="0" w:color="auto"/>
              <w:right w:val="single" w:sz="4" w:space="0" w:color="auto"/>
            </w:tcBorders>
            <w:hideMark/>
          </w:tcPr>
          <w:p w:rsidR="00B15B33" w:rsidRPr="00D51EEE" w:rsidRDefault="00B15B33" w:rsidP="00B15B33">
            <w:pPr>
              <w:ind w:left="252"/>
              <w:jc w:val="both"/>
            </w:pPr>
            <w:r w:rsidRPr="00D51EEE">
              <w:rPr>
                <w:b/>
              </w:rPr>
              <w:t>Nr. p.k.</w:t>
            </w:r>
          </w:p>
        </w:tc>
        <w:tc>
          <w:tcPr>
            <w:tcW w:w="8041" w:type="dxa"/>
            <w:tcBorders>
              <w:top w:val="single" w:sz="4" w:space="0" w:color="auto"/>
              <w:left w:val="single" w:sz="4" w:space="0" w:color="auto"/>
              <w:bottom w:val="single" w:sz="4" w:space="0" w:color="auto"/>
              <w:right w:val="single" w:sz="4" w:space="0" w:color="auto"/>
            </w:tcBorders>
            <w:vAlign w:val="center"/>
            <w:hideMark/>
          </w:tcPr>
          <w:p w:rsidR="00B15B33" w:rsidRPr="00D51EEE" w:rsidRDefault="00B15B33" w:rsidP="00B15B33">
            <w:pPr>
              <w:jc w:val="center"/>
              <w:rPr>
                <w:b/>
              </w:rPr>
            </w:pPr>
            <w:r w:rsidRPr="00D51EEE">
              <w:rPr>
                <w:b/>
              </w:rPr>
              <w:t>Prasības programmatūrai</w:t>
            </w:r>
          </w:p>
        </w:tc>
      </w:tr>
      <w:tr w:rsidR="00B15B33" w:rsidRPr="00D51EEE" w:rsidTr="00B15B33">
        <w:trPr>
          <w:cantSplit/>
        </w:trPr>
        <w:tc>
          <w:tcPr>
            <w:tcW w:w="936" w:type="dxa"/>
            <w:tcBorders>
              <w:top w:val="single" w:sz="4" w:space="0" w:color="auto"/>
              <w:left w:val="single" w:sz="4" w:space="0" w:color="auto"/>
              <w:bottom w:val="single" w:sz="4" w:space="0" w:color="auto"/>
              <w:right w:val="single" w:sz="4" w:space="0" w:color="auto"/>
            </w:tcBorders>
            <w:hideMark/>
          </w:tcPr>
          <w:p w:rsidR="00B15B33" w:rsidRPr="00D51EEE" w:rsidRDefault="00B15B33" w:rsidP="00B15B33">
            <w:pPr>
              <w:ind w:left="252"/>
              <w:jc w:val="both"/>
            </w:pPr>
            <w:r w:rsidRPr="00D51EEE">
              <w:t>1.</w:t>
            </w:r>
          </w:p>
        </w:tc>
        <w:tc>
          <w:tcPr>
            <w:tcW w:w="8041" w:type="dxa"/>
            <w:tcBorders>
              <w:top w:val="single" w:sz="4" w:space="0" w:color="auto"/>
              <w:left w:val="single" w:sz="4" w:space="0" w:color="auto"/>
              <w:bottom w:val="single" w:sz="4" w:space="0" w:color="auto"/>
              <w:right w:val="single" w:sz="4" w:space="0" w:color="auto"/>
            </w:tcBorders>
            <w:vAlign w:val="center"/>
            <w:hideMark/>
          </w:tcPr>
          <w:p w:rsidR="00B15B33" w:rsidRPr="00D51EEE" w:rsidRDefault="00B15B33" w:rsidP="00B15B33">
            <w:pPr>
              <w:ind w:left="252"/>
              <w:jc w:val="both"/>
            </w:pPr>
            <w:r w:rsidRPr="00D51EEE">
              <w:t xml:space="preserve">Visiem piedāvātajiem programmproduktiem jānodrošina iespēja regulāri saņemt un izmantot ražotāja izlaistus programmproduktu kļūdu un drošības labojumus bez papildus samaksas līguma darbības laikā. </w:t>
            </w:r>
          </w:p>
        </w:tc>
      </w:tr>
      <w:tr w:rsidR="00B15B33" w:rsidRPr="00D51EEE" w:rsidTr="00B15B33">
        <w:trPr>
          <w:cantSplit/>
        </w:trPr>
        <w:tc>
          <w:tcPr>
            <w:tcW w:w="936" w:type="dxa"/>
            <w:tcBorders>
              <w:top w:val="single" w:sz="4" w:space="0" w:color="auto"/>
              <w:left w:val="single" w:sz="4" w:space="0" w:color="auto"/>
              <w:bottom w:val="single" w:sz="4" w:space="0" w:color="auto"/>
              <w:right w:val="single" w:sz="4" w:space="0" w:color="auto"/>
            </w:tcBorders>
            <w:hideMark/>
          </w:tcPr>
          <w:p w:rsidR="00B15B33" w:rsidRPr="00D51EEE" w:rsidRDefault="00B15B33" w:rsidP="00B15B33">
            <w:pPr>
              <w:ind w:left="252"/>
              <w:jc w:val="both"/>
            </w:pPr>
            <w:r w:rsidRPr="00D51EEE">
              <w:t>2.</w:t>
            </w:r>
          </w:p>
        </w:tc>
        <w:tc>
          <w:tcPr>
            <w:tcW w:w="8041" w:type="dxa"/>
            <w:tcBorders>
              <w:top w:val="single" w:sz="4" w:space="0" w:color="auto"/>
              <w:left w:val="single" w:sz="4" w:space="0" w:color="auto"/>
              <w:bottom w:val="single" w:sz="4" w:space="0" w:color="auto"/>
              <w:right w:val="single" w:sz="4" w:space="0" w:color="auto"/>
            </w:tcBorders>
            <w:vAlign w:val="center"/>
            <w:hideMark/>
          </w:tcPr>
          <w:p w:rsidR="00B15B33" w:rsidRPr="00D51EEE" w:rsidRDefault="00B15B33" w:rsidP="00B15B33">
            <w:pPr>
              <w:ind w:left="252"/>
              <w:jc w:val="both"/>
            </w:pPr>
            <w:r w:rsidRPr="00D51EEE">
              <w:t>Tiesības izmantot nomāto programmatūru ar lietotāja saskarni jebkurā no programmatūras ražotāja nodrošinātajām valodām, kā arī izmantot pareizrakstības pārbaudes funkcionalitāti jebkurā no ražotāja nodrošinātajām valodām bez papildus samaksas. Obligāta prasība ir latviešu, krievu, angļu valodas pieejamība gan lietotāja saskarnei, gan pareizrakstībai.</w:t>
            </w:r>
          </w:p>
        </w:tc>
      </w:tr>
      <w:tr w:rsidR="00B15B33" w:rsidRPr="00D51EEE" w:rsidTr="00B15B33">
        <w:trPr>
          <w:cantSplit/>
        </w:trPr>
        <w:tc>
          <w:tcPr>
            <w:tcW w:w="936" w:type="dxa"/>
            <w:tcBorders>
              <w:top w:val="single" w:sz="4" w:space="0" w:color="auto"/>
              <w:left w:val="single" w:sz="4" w:space="0" w:color="auto"/>
              <w:bottom w:val="single" w:sz="4" w:space="0" w:color="auto"/>
              <w:right w:val="single" w:sz="4" w:space="0" w:color="auto"/>
            </w:tcBorders>
            <w:hideMark/>
          </w:tcPr>
          <w:p w:rsidR="00B15B33" w:rsidRPr="00D51EEE" w:rsidRDefault="00B15B33" w:rsidP="00B15B33">
            <w:pPr>
              <w:ind w:left="252"/>
              <w:jc w:val="both"/>
            </w:pPr>
            <w:r w:rsidRPr="00D51EEE">
              <w:t>3.</w:t>
            </w:r>
          </w:p>
        </w:tc>
        <w:tc>
          <w:tcPr>
            <w:tcW w:w="8041" w:type="dxa"/>
            <w:tcBorders>
              <w:top w:val="single" w:sz="4" w:space="0" w:color="auto"/>
              <w:left w:val="single" w:sz="4" w:space="0" w:color="auto"/>
              <w:bottom w:val="single" w:sz="4" w:space="0" w:color="auto"/>
              <w:right w:val="single" w:sz="4" w:space="0" w:color="auto"/>
            </w:tcBorders>
            <w:vAlign w:val="center"/>
            <w:hideMark/>
          </w:tcPr>
          <w:p w:rsidR="00B15B33" w:rsidRPr="00D51EEE" w:rsidRDefault="00B15B33" w:rsidP="00B15B33">
            <w:pPr>
              <w:ind w:left="252"/>
              <w:jc w:val="both"/>
            </w:pPr>
            <w:r w:rsidRPr="00D51EEE">
              <w:t>Jānodrošina tiesības Pasūtītāja darbiniekiem izmantot dokumentu apstrādes programmatūru mājās nomas līguma darbības laikā bez papildus samaksas.</w:t>
            </w:r>
          </w:p>
        </w:tc>
      </w:tr>
      <w:tr w:rsidR="00B15B33" w:rsidRPr="00D51EEE" w:rsidTr="00B15B33">
        <w:trPr>
          <w:cantSplit/>
        </w:trPr>
        <w:tc>
          <w:tcPr>
            <w:tcW w:w="936" w:type="dxa"/>
            <w:tcBorders>
              <w:top w:val="single" w:sz="4" w:space="0" w:color="auto"/>
              <w:left w:val="single" w:sz="4" w:space="0" w:color="auto"/>
              <w:bottom w:val="single" w:sz="4" w:space="0" w:color="auto"/>
              <w:right w:val="single" w:sz="4" w:space="0" w:color="auto"/>
            </w:tcBorders>
            <w:hideMark/>
          </w:tcPr>
          <w:p w:rsidR="00B15B33" w:rsidRPr="00D51EEE" w:rsidRDefault="00B15B33" w:rsidP="00B15B33">
            <w:pPr>
              <w:ind w:left="252"/>
              <w:jc w:val="both"/>
            </w:pPr>
            <w:r w:rsidRPr="00D51EEE">
              <w:t>4.</w:t>
            </w:r>
          </w:p>
        </w:tc>
        <w:tc>
          <w:tcPr>
            <w:tcW w:w="8041" w:type="dxa"/>
            <w:tcBorders>
              <w:top w:val="single" w:sz="4" w:space="0" w:color="auto"/>
              <w:left w:val="single" w:sz="4" w:space="0" w:color="auto"/>
              <w:bottom w:val="single" w:sz="4" w:space="0" w:color="auto"/>
              <w:right w:val="single" w:sz="4" w:space="0" w:color="auto"/>
            </w:tcBorders>
            <w:vAlign w:val="center"/>
            <w:hideMark/>
          </w:tcPr>
          <w:p w:rsidR="00B15B33" w:rsidRPr="00D51EEE" w:rsidRDefault="00B15B33" w:rsidP="007B1E0F">
            <w:pPr>
              <w:ind w:left="252"/>
              <w:jc w:val="both"/>
            </w:pPr>
            <w:r w:rsidRPr="00D51EEE">
              <w:t>Jānodrošina programmatūras ražotāja vai tā autorizēta pārstāvja sniegtas apmācības klātienē un tiešsaistes formātā internetā bez papildus samaksas. (jānorāda piedāvātais apmācības veids un apjoms).</w:t>
            </w:r>
          </w:p>
        </w:tc>
      </w:tr>
      <w:tr w:rsidR="00B15B33" w:rsidRPr="00D51EEE" w:rsidTr="00B15B33">
        <w:trPr>
          <w:cantSplit/>
        </w:trPr>
        <w:tc>
          <w:tcPr>
            <w:tcW w:w="936" w:type="dxa"/>
            <w:tcBorders>
              <w:top w:val="single" w:sz="4" w:space="0" w:color="auto"/>
              <w:left w:val="single" w:sz="4" w:space="0" w:color="auto"/>
              <w:bottom w:val="single" w:sz="4" w:space="0" w:color="auto"/>
              <w:right w:val="single" w:sz="4" w:space="0" w:color="auto"/>
            </w:tcBorders>
            <w:hideMark/>
          </w:tcPr>
          <w:p w:rsidR="00B15B33" w:rsidRPr="00D51EEE" w:rsidRDefault="00B15B33" w:rsidP="00B15B33">
            <w:pPr>
              <w:ind w:left="252"/>
              <w:jc w:val="both"/>
            </w:pPr>
            <w:r w:rsidRPr="00D51EEE">
              <w:t xml:space="preserve">5. </w:t>
            </w:r>
          </w:p>
        </w:tc>
        <w:tc>
          <w:tcPr>
            <w:tcW w:w="8041" w:type="dxa"/>
            <w:tcBorders>
              <w:top w:val="single" w:sz="4" w:space="0" w:color="auto"/>
              <w:left w:val="single" w:sz="4" w:space="0" w:color="auto"/>
              <w:bottom w:val="single" w:sz="4" w:space="0" w:color="auto"/>
              <w:right w:val="single" w:sz="4" w:space="0" w:color="auto"/>
            </w:tcBorders>
            <w:vAlign w:val="center"/>
            <w:hideMark/>
          </w:tcPr>
          <w:p w:rsidR="00B15B33" w:rsidRPr="00D51EEE" w:rsidRDefault="00B15B33" w:rsidP="007B1E0F">
            <w:pPr>
              <w:ind w:left="252"/>
              <w:jc w:val="both"/>
            </w:pPr>
            <w:r w:rsidRPr="00D51EEE">
              <w:t>Tiek nodrošināts programmproduktu ražotāja sniegts tehniskais atbalsts (jānorāda pieejamā tehniskā atbalsta veids un apjoms).</w:t>
            </w:r>
          </w:p>
        </w:tc>
      </w:tr>
    </w:tbl>
    <w:p w:rsidR="00B15B33" w:rsidRPr="00D51EEE" w:rsidRDefault="00B15B33" w:rsidP="00B15B33">
      <w:pPr>
        <w:pStyle w:val="ListParagraph"/>
        <w:widowControl w:val="0"/>
        <w:ind w:left="360"/>
        <w:rPr>
          <w:b/>
        </w:rPr>
      </w:pPr>
    </w:p>
    <w:p w:rsidR="00B42DCF" w:rsidRPr="00D51EEE" w:rsidRDefault="00B42DCF" w:rsidP="00B42DCF">
      <w:pPr>
        <w:pStyle w:val="ListParagraph"/>
        <w:widowControl w:val="0"/>
        <w:numPr>
          <w:ilvl w:val="0"/>
          <w:numId w:val="1"/>
        </w:numPr>
        <w:rPr>
          <w:b/>
        </w:rPr>
      </w:pPr>
      <w:r w:rsidRPr="00D51EEE">
        <w:rPr>
          <w:b/>
        </w:rPr>
        <w:t>Iepirkuma priekšmets un apjoms</w:t>
      </w:r>
    </w:p>
    <w:p w:rsidR="00895D18" w:rsidRPr="00D51EEE" w:rsidRDefault="00895D18" w:rsidP="00895D18">
      <w:pPr>
        <w:autoSpaceDE w:val="0"/>
        <w:autoSpaceDN w:val="0"/>
        <w:adjustRightInd w:val="0"/>
        <w:rPr>
          <w:rFonts w:ascii="Tms Rmn" w:eastAsiaTheme="minorHAnsi" w:hAnsi="Tms Rmn" w:cstheme="minorBidi"/>
          <w:lang w:eastAsia="en-US"/>
        </w:rPr>
      </w:pPr>
    </w:p>
    <w:tbl>
      <w:tblPr>
        <w:tblW w:w="0" w:type="auto"/>
        <w:jc w:val="center"/>
        <w:tblLayout w:type="fixed"/>
        <w:tblLook w:val="00A0" w:firstRow="1" w:lastRow="0" w:firstColumn="1" w:lastColumn="0" w:noHBand="0" w:noVBand="0"/>
      </w:tblPr>
      <w:tblGrid>
        <w:gridCol w:w="1569"/>
        <w:gridCol w:w="6418"/>
        <w:gridCol w:w="867"/>
      </w:tblGrid>
      <w:tr w:rsidR="00895D18" w:rsidRPr="00D51EEE" w:rsidTr="00895D18">
        <w:trPr>
          <w:trHeight w:val="555"/>
          <w:jc w:val="center"/>
        </w:trPr>
        <w:tc>
          <w:tcPr>
            <w:tcW w:w="1569" w:type="dxa"/>
            <w:tcBorders>
              <w:top w:val="single" w:sz="6" w:space="0" w:color="000000"/>
              <w:left w:val="single" w:sz="6" w:space="0" w:color="000000"/>
              <w:bottom w:val="single" w:sz="6" w:space="0" w:color="000000"/>
              <w:right w:val="single" w:sz="6" w:space="0" w:color="000000"/>
            </w:tcBorders>
            <w:vAlign w:val="center"/>
          </w:tcPr>
          <w:p w:rsidR="00895D18" w:rsidRPr="00D51EEE" w:rsidRDefault="00895D18" w:rsidP="00895D18">
            <w:pPr>
              <w:autoSpaceDE w:val="0"/>
              <w:autoSpaceDN w:val="0"/>
              <w:adjustRightInd w:val="0"/>
              <w:jc w:val="center"/>
              <w:rPr>
                <w:rFonts w:eastAsiaTheme="minorHAnsi"/>
                <w:b/>
                <w:bCs/>
                <w:i/>
                <w:iCs/>
                <w:color w:val="000000"/>
                <w:lang w:eastAsia="en-US"/>
              </w:rPr>
            </w:pPr>
            <w:proofErr w:type="spellStart"/>
            <w:r w:rsidRPr="00D51EEE">
              <w:rPr>
                <w:rFonts w:eastAsiaTheme="minorHAnsi"/>
                <w:b/>
                <w:bCs/>
                <w:i/>
                <w:iCs/>
                <w:color w:val="000000"/>
                <w:lang w:eastAsia="en-US"/>
              </w:rPr>
              <w:t>N.p.k</w:t>
            </w:r>
            <w:proofErr w:type="spellEnd"/>
            <w:r w:rsidRPr="00D51EEE">
              <w:rPr>
                <w:rFonts w:eastAsiaTheme="minorHAnsi"/>
                <w:b/>
                <w:bCs/>
                <w:i/>
                <w:iCs/>
                <w:color w:val="000000"/>
                <w:lang w:eastAsia="en-US"/>
              </w:rPr>
              <w:t>.</w:t>
            </w:r>
          </w:p>
        </w:tc>
        <w:tc>
          <w:tcPr>
            <w:tcW w:w="6418" w:type="dxa"/>
            <w:tcBorders>
              <w:top w:val="single" w:sz="6" w:space="0" w:color="000000"/>
              <w:left w:val="single" w:sz="6" w:space="0" w:color="000000"/>
              <w:bottom w:val="single" w:sz="6" w:space="0" w:color="000000"/>
              <w:right w:val="single" w:sz="6" w:space="0" w:color="000000"/>
            </w:tcBorders>
            <w:vAlign w:val="center"/>
          </w:tcPr>
          <w:p w:rsidR="00895D18" w:rsidRPr="00D51EEE" w:rsidRDefault="00895D18" w:rsidP="00895D18">
            <w:pPr>
              <w:autoSpaceDE w:val="0"/>
              <w:autoSpaceDN w:val="0"/>
              <w:adjustRightInd w:val="0"/>
              <w:jc w:val="center"/>
              <w:rPr>
                <w:rFonts w:eastAsiaTheme="minorHAnsi"/>
                <w:b/>
                <w:bCs/>
                <w:i/>
                <w:iCs/>
                <w:color w:val="000000"/>
                <w:lang w:eastAsia="en-US"/>
              </w:rPr>
            </w:pPr>
            <w:r w:rsidRPr="00D51EEE">
              <w:rPr>
                <w:rFonts w:eastAsiaTheme="minorHAnsi"/>
                <w:b/>
                <w:bCs/>
                <w:i/>
                <w:iCs/>
                <w:color w:val="000000"/>
                <w:lang w:eastAsia="en-US"/>
              </w:rPr>
              <w:t>Nosaukums</w:t>
            </w:r>
          </w:p>
        </w:tc>
        <w:tc>
          <w:tcPr>
            <w:tcW w:w="867" w:type="dxa"/>
            <w:tcBorders>
              <w:top w:val="single" w:sz="6" w:space="0" w:color="000000"/>
              <w:left w:val="single" w:sz="6" w:space="0" w:color="000000"/>
              <w:bottom w:val="single" w:sz="6" w:space="0" w:color="000000"/>
              <w:right w:val="single" w:sz="6" w:space="0" w:color="000000"/>
            </w:tcBorders>
            <w:vAlign w:val="center"/>
          </w:tcPr>
          <w:p w:rsidR="00895D18" w:rsidRPr="00D51EEE" w:rsidRDefault="00895D18" w:rsidP="00895D18">
            <w:pPr>
              <w:autoSpaceDE w:val="0"/>
              <w:autoSpaceDN w:val="0"/>
              <w:adjustRightInd w:val="0"/>
              <w:jc w:val="center"/>
              <w:rPr>
                <w:rFonts w:eastAsiaTheme="minorHAnsi"/>
                <w:b/>
                <w:bCs/>
                <w:i/>
                <w:iCs/>
                <w:color w:val="000000"/>
                <w:lang w:eastAsia="en-US"/>
              </w:rPr>
            </w:pPr>
            <w:r w:rsidRPr="00D51EEE">
              <w:rPr>
                <w:rFonts w:eastAsiaTheme="minorHAnsi"/>
                <w:b/>
                <w:bCs/>
                <w:i/>
                <w:iCs/>
                <w:color w:val="000000"/>
                <w:lang w:eastAsia="en-US"/>
              </w:rPr>
              <w:t>Skaits</w:t>
            </w:r>
          </w:p>
        </w:tc>
      </w:tr>
      <w:tr w:rsidR="00895D18" w:rsidRPr="00D51EEE" w:rsidTr="00895D18">
        <w:trPr>
          <w:trHeight w:val="847"/>
          <w:jc w:val="center"/>
        </w:trPr>
        <w:tc>
          <w:tcPr>
            <w:tcW w:w="1569" w:type="dxa"/>
            <w:tcBorders>
              <w:top w:val="single" w:sz="6" w:space="0" w:color="000000"/>
              <w:left w:val="single" w:sz="6" w:space="0" w:color="000000"/>
              <w:bottom w:val="single" w:sz="6" w:space="0" w:color="000000"/>
              <w:right w:val="single" w:sz="6" w:space="0" w:color="000000"/>
            </w:tcBorders>
          </w:tcPr>
          <w:p w:rsidR="00895D18" w:rsidRPr="00D51EEE" w:rsidRDefault="00895D18" w:rsidP="00895D18">
            <w:pPr>
              <w:tabs>
                <w:tab w:val="left" w:pos="2821"/>
                <w:tab w:val="left" w:pos="6974"/>
              </w:tabs>
              <w:autoSpaceDE w:val="0"/>
              <w:autoSpaceDN w:val="0"/>
              <w:adjustRightInd w:val="0"/>
              <w:jc w:val="center"/>
              <w:rPr>
                <w:rFonts w:eastAsiaTheme="minorHAnsi"/>
                <w:i/>
                <w:iCs/>
                <w:color w:val="000000"/>
                <w:lang w:eastAsia="en-US"/>
              </w:rPr>
            </w:pPr>
            <w:r w:rsidRPr="00D51EEE">
              <w:rPr>
                <w:rFonts w:eastAsiaTheme="minorHAnsi"/>
                <w:i/>
                <w:iCs/>
                <w:color w:val="000000"/>
                <w:lang w:eastAsia="en-US"/>
              </w:rPr>
              <w:t>1.</w:t>
            </w:r>
          </w:p>
        </w:tc>
        <w:tc>
          <w:tcPr>
            <w:tcW w:w="6418" w:type="dxa"/>
            <w:tcBorders>
              <w:top w:val="single" w:sz="6" w:space="0" w:color="000000"/>
              <w:left w:val="single" w:sz="6" w:space="0" w:color="000000"/>
              <w:bottom w:val="single" w:sz="6" w:space="0" w:color="000000"/>
              <w:right w:val="single" w:sz="6" w:space="0" w:color="000000"/>
            </w:tcBorders>
          </w:tcPr>
          <w:p w:rsidR="00895D18" w:rsidRPr="00D51EEE" w:rsidRDefault="00895D18" w:rsidP="00895D18">
            <w:pPr>
              <w:autoSpaceDE w:val="0"/>
              <w:autoSpaceDN w:val="0"/>
              <w:adjustRightInd w:val="0"/>
              <w:jc w:val="both"/>
              <w:rPr>
                <w:rFonts w:eastAsiaTheme="minorHAnsi"/>
                <w:i/>
                <w:iCs/>
                <w:color w:val="000000"/>
                <w:lang w:eastAsia="en-US"/>
              </w:rPr>
            </w:pPr>
            <w:r w:rsidRPr="00D51EEE">
              <w:rPr>
                <w:rFonts w:eastAsiaTheme="minorHAnsi"/>
                <w:i/>
                <w:iCs/>
                <w:color w:val="000000"/>
                <w:lang w:eastAsia="en-US"/>
              </w:rPr>
              <w:t xml:space="preserve">Microsoft </w:t>
            </w:r>
            <w:proofErr w:type="spellStart"/>
            <w:r w:rsidRPr="00D51EEE">
              <w:rPr>
                <w:rFonts w:eastAsiaTheme="minorHAnsi"/>
                <w:i/>
                <w:iCs/>
                <w:color w:val="000000"/>
                <w:lang w:eastAsia="en-US"/>
              </w:rPr>
              <w:t>Desktop</w:t>
            </w:r>
            <w:proofErr w:type="spellEnd"/>
            <w:r w:rsidRPr="00D51EEE">
              <w:rPr>
                <w:rFonts w:eastAsiaTheme="minorHAnsi"/>
                <w:i/>
                <w:iCs/>
                <w:color w:val="000000"/>
                <w:lang w:eastAsia="en-US"/>
              </w:rPr>
              <w:t xml:space="preserve"> Professional </w:t>
            </w:r>
            <w:proofErr w:type="spellStart"/>
            <w:r w:rsidRPr="00D51EEE">
              <w:rPr>
                <w:rFonts w:eastAsiaTheme="minorHAnsi"/>
                <w:i/>
                <w:iCs/>
                <w:color w:val="000000"/>
                <w:lang w:eastAsia="en-US"/>
              </w:rPr>
              <w:t>Platform</w:t>
            </w:r>
            <w:proofErr w:type="spellEnd"/>
            <w:r w:rsidRPr="00D51EEE">
              <w:rPr>
                <w:rFonts w:eastAsiaTheme="minorHAnsi"/>
                <w:i/>
                <w:iCs/>
                <w:color w:val="000000"/>
                <w:lang w:eastAsia="en-US"/>
              </w:rPr>
              <w:t xml:space="preserve"> (Microsoft Windows Professional </w:t>
            </w:r>
            <w:proofErr w:type="spellStart"/>
            <w:r w:rsidRPr="00D51EEE">
              <w:rPr>
                <w:rFonts w:eastAsiaTheme="minorHAnsi"/>
                <w:i/>
                <w:iCs/>
                <w:color w:val="000000"/>
                <w:lang w:eastAsia="en-US"/>
              </w:rPr>
              <w:t>Upgrade</w:t>
            </w:r>
            <w:proofErr w:type="spellEnd"/>
            <w:r w:rsidRPr="00D51EEE">
              <w:rPr>
                <w:rFonts w:eastAsiaTheme="minorHAnsi"/>
                <w:i/>
                <w:iCs/>
                <w:color w:val="000000"/>
                <w:lang w:eastAsia="en-US"/>
              </w:rPr>
              <w:t xml:space="preserve">, Office Professional Plus, </w:t>
            </w:r>
            <w:proofErr w:type="spellStart"/>
            <w:r w:rsidRPr="00D51EEE">
              <w:rPr>
                <w:rFonts w:eastAsiaTheme="minorHAnsi"/>
                <w:i/>
                <w:iCs/>
                <w:color w:val="000000"/>
                <w:lang w:eastAsia="en-US"/>
              </w:rPr>
              <w:t>Core</w:t>
            </w:r>
            <w:proofErr w:type="spellEnd"/>
            <w:r w:rsidRPr="00D51EEE">
              <w:rPr>
                <w:rFonts w:eastAsiaTheme="minorHAnsi"/>
                <w:i/>
                <w:iCs/>
                <w:color w:val="000000"/>
                <w:lang w:eastAsia="en-US"/>
              </w:rPr>
              <w:t xml:space="preserve"> CAL) </w:t>
            </w:r>
            <w:proofErr w:type="spellStart"/>
            <w:r w:rsidRPr="00D51EEE">
              <w:rPr>
                <w:rFonts w:eastAsiaTheme="minorHAnsi"/>
                <w:i/>
                <w:iCs/>
                <w:color w:val="000000"/>
                <w:lang w:eastAsia="en-US"/>
              </w:rPr>
              <w:t>All</w:t>
            </w:r>
            <w:proofErr w:type="spellEnd"/>
            <w:r w:rsidRPr="00D51EEE">
              <w:rPr>
                <w:rFonts w:eastAsiaTheme="minorHAnsi"/>
                <w:i/>
                <w:iCs/>
                <w:color w:val="000000"/>
                <w:lang w:eastAsia="en-US"/>
              </w:rPr>
              <w:t xml:space="preserve"> </w:t>
            </w:r>
            <w:proofErr w:type="spellStart"/>
            <w:r w:rsidRPr="00D51EEE">
              <w:rPr>
                <w:rFonts w:eastAsiaTheme="minorHAnsi"/>
                <w:i/>
                <w:iCs/>
                <w:color w:val="000000"/>
                <w:lang w:eastAsia="en-US"/>
              </w:rPr>
              <w:t>Languages</w:t>
            </w:r>
            <w:proofErr w:type="spellEnd"/>
            <w:r w:rsidRPr="00D51EEE">
              <w:rPr>
                <w:rFonts w:eastAsiaTheme="minorHAnsi"/>
                <w:i/>
                <w:iCs/>
                <w:color w:val="000000"/>
                <w:lang w:eastAsia="en-US"/>
              </w:rPr>
              <w:t xml:space="preserve"> vai ekvivalents</w:t>
            </w:r>
          </w:p>
        </w:tc>
        <w:tc>
          <w:tcPr>
            <w:tcW w:w="867" w:type="dxa"/>
            <w:tcBorders>
              <w:top w:val="single" w:sz="6" w:space="0" w:color="000000"/>
              <w:left w:val="single" w:sz="6" w:space="0" w:color="000000"/>
              <w:bottom w:val="single" w:sz="6" w:space="0" w:color="000000"/>
              <w:right w:val="single" w:sz="6" w:space="0" w:color="000000"/>
            </w:tcBorders>
          </w:tcPr>
          <w:p w:rsidR="00895D18" w:rsidRPr="00D51EEE" w:rsidRDefault="008457DE" w:rsidP="00895D18">
            <w:pPr>
              <w:autoSpaceDE w:val="0"/>
              <w:autoSpaceDN w:val="0"/>
              <w:adjustRightInd w:val="0"/>
              <w:jc w:val="center"/>
              <w:rPr>
                <w:rFonts w:eastAsiaTheme="minorHAnsi"/>
                <w:i/>
                <w:iCs/>
                <w:color w:val="000000"/>
                <w:lang w:eastAsia="en-US"/>
              </w:rPr>
            </w:pPr>
            <w:r w:rsidRPr="00D51EEE">
              <w:rPr>
                <w:rFonts w:eastAsiaTheme="minorHAnsi"/>
                <w:i/>
                <w:iCs/>
                <w:color w:val="000000"/>
                <w:lang w:eastAsia="en-US"/>
              </w:rPr>
              <w:t>18</w:t>
            </w:r>
            <w:r w:rsidR="00895D18" w:rsidRPr="00D51EEE">
              <w:rPr>
                <w:rFonts w:eastAsiaTheme="minorHAnsi"/>
                <w:i/>
                <w:iCs/>
                <w:color w:val="000000"/>
                <w:lang w:eastAsia="en-US"/>
              </w:rPr>
              <w:t>0</w:t>
            </w:r>
          </w:p>
        </w:tc>
      </w:tr>
      <w:tr w:rsidR="00895D18" w:rsidRPr="00D51EEE" w:rsidTr="00895D18">
        <w:trPr>
          <w:trHeight w:val="410"/>
          <w:jc w:val="center"/>
        </w:trPr>
        <w:tc>
          <w:tcPr>
            <w:tcW w:w="1569" w:type="dxa"/>
            <w:tcBorders>
              <w:top w:val="single" w:sz="6" w:space="0" w:color="000000"/>
              <w:left w:val="single" w:sz="6" w:space="0" w:color="000000"/>
              <w:bottom w:val="single" w:sz="6" w:space="0" w:color="000000"/>
              <w:right w:val="single" w:sz="6" w:space="0" w:color="000000"/>
            </w:tcBorders>
          </w:tcPr>
          <w:p w:rsidR="00895D18" w:rsidRPr="00D51EEE" w:rsidRDefault="00895D18" w:rsidP="00895D18">
            <w:pPr>
              <w:tabs>
                <w:tab w:val="left" w:pos="2821"/>
                <w:tab w:val="left" w:pos="6974"/>
              </w:tabs>
              <w:autoSpaceDE w:val="0"/>
              <w:autoSpaceDN w:val="0"/>
              <w:adjustRightInd w:val="0"/>
              <w:jc w:val="center"/>
              <w:rPr>
                <w:rFonts w:eastAsiaTheme="minorHAnsi"/>
                <w:i/>
                <w:iCs/>
                <w:color w:val="000000"/>
                <w:lang w:eastAsia="en-US"/>
              </w:rPr>
            </w:pPr>
            <w:r w:rsidRPr="00D51EEE">
              <w:rPr>
                <w:rFonts w:eastAsiaTheme="minorHAnsi"/>
                <w:i/>
                <w:iCs/>
                <w:color w:val="000000"/>
                <w:lang w:eastAsia="en-US"/>
              </w:rPr>
              <w:t>2.</w:t>
            </w:r>
          </w:p>
        </w:tc>
        <w:tc>
          <w:tcPr>
            <w:tcW w:w="6418" w:type="dxa"/>
            <w:tcBorders>
              <w:top w:val="single" w:sz="6" w:space="0" w:color="000000"/>
              <w:left w:val="single" w:sz="6" w:space="0" w:color="000000"/>
              <w:bottom w:val="single" w:sz="6" w:space="0" w:color="000000"/>
              <w:right w:val="single" w:sz="6" w:space="0" w:color="000000"/>
            </w:tcBorders>
          </w:tcPr>
          <w:p w:rsidR="00895D18" w:rsidRPr="00D51EEE" w:rsidRDefault="00895D18" w:rsidP="00895D18">
            <w:pPr>
              <w:autoSpaceDE w:val="0"/>
              <w:autoSpaceDN w:val="0"/>
              <w:adjustRightInd w:val="0"/>
              <w:jc w:val="both"/>
              <w:rPr>
                <w:rFonts w:eastAsiaTheme="minorHAnsi"/>
                <w:i/>
                <w:iCs/>
                <w:color w:val="000000"/>
                <w:lang w:eastAsia="en-US"/>
              </w:rPr>
            </w:pPr>
            <w:r w:rsidRPr="00D51EEE">
              <w:rPr>
                <w:rFonts w:eastAsiaTheme="minorHAnsi"/>
                <w:i/>
                <w:iCs/>
                <w:color w:val="000000"/>
                <w:lang w:eastAsia="en-US"/>
              </w:rPr>
              <w:t>Microsoft Project Professional vai ekvivalents</w:t>
            </w:r>
          </w:p>
        </w:tc>
        <w:tc>
          <w:tcPr>
            <w:tcW w:w="867" w:type="dxa"/>
            <w:tcBorders>
              <w:top w:val="single" w:sz="6" w:space="0" w:color="000000"/>
              <w:left w:val="single" w:sz="6" w:space="0" w:color="000000"/>
              <w:bottom w:val="single" w:sz="6" w:space="0" w:color="000000"/>
              <w:right w:val="single" w:sz="6" w:space="0" w:color="000000"/>
            </w:tcBorders>
          </w:tcPr>
          <w:p w:rsidR="00895D18" w:rsidRPr="00D51EEE" w:rsidRDefault="00895D18" w:rsidP="00895D18">
            <w:pPr>
              <w:autoSpaceDE w:val="0"/>
              <w:autoSpaceDN w:val="0"/>
              <w:adjustRightInd w:val="0"/>
              <w:jc w:val="center"/>
              <w:rPr>
                <w:rFonts w:eastAsiaTheme="minorHAnsi"/>
                <w:i/>
                <w:iCs/>
                <w:color w:val="000000"/>
                <w:lang w:eastAsia="en-US"/>
              </w:rPr>
            </w:pPr>
            <w:r w:rsidRPr="00D51EEE">
              <w:rPr>
                <w:rFonts w:eastAsiaTheme="minorHAnsi"/>
                <w:i/>
                <w:iCs/>
                <w:color w:val="000000"/>
                <w:lang w:eastAsia="en-US"/>
              </w:rPr>
              <w:t>1</w:t>
            </w:r>
          </w:p>
        </w:tc>
      </w:tr>
      <w:tr w:rsidR="00895D18" w:rsidRPr="00D51EEE" w:rsidTr="00895D18">
        <w:trPr>
          <w:trHeight w:val="410"/>
          <w:jc w:val="center"/>
        </w:trPr>
        <w:tc>
          <w:tcPr>
            <w:tcW w:w="1569" w:type="dxa"/>
            <w:tcBorders>
              <w:top w:val="single" w:sz="6" w:space="0" w:color="000000"/>
              <w:left w:val="single" w:sz="6" w:space="0" w:color="000000"/>
              <w:bottom w:val="single" w:sz="6" w:space="0" w:color="000000"/>
              <w:right w:val="single" w:sz="6" w:space="0" w:color="000000"/>
            </w:tcBorders>
          </w:tcPr>
          <w:p w:rsidR="00895D18" w:rsidRPr="00D51EEE" w:rsidRDefault="00895D18" w:rsidP="00895D18">
            <w:pPr>
              <w:tabs>
                <w:tab w:val="left" w:pos="2821"/>
                <w:tab w:val="left" w:pos="6974"/>
              </w:tabs>
              <w:autoSpaceDE w:val="0"/>
              <w:autoSpaceDN w:val="0"/>
              <w:adjustRightInd w:val="0"/>
              <w:jc w:val="center"/>
              <w:rPr>
                <w:rFonts w:eastAsiaTheme="minorHAnsi"/>
                <w:i/>
                <w:iCs/>
                <w:color w:val="000000"/>
                <w:lang w:eastAsia="en-US"/>
              </w:rPr>
            </w:pPr>
            <w:r w:rsidRPr="00D51EEE">
              <w:rPr>
                <w:rFonts w:eastAsiaTheme="minorHAnsi"/>
                <w:i/>
                <w:iCs/>
                <w:color w:val="000000"/>
                <w:lang w:eastAsia="en-US"/>
              </w:rPr>
              <w:lastRenderedPageBreak/>
              <w:t>3.</w:t>
            </w:r>
          </w:p>
        </w:tc>
        <w:tc>
          <w:tcPr>
            <w:tcW w:w="6418" w:type="dxa"/>
            <w:tcBorders>
              <w:top w:val="single" w:sz="6" w:space="0" w:color="000000"/>
              <w:left w:val="single" w:sz="6" w:space="0" w:color="000000"/>
              <w:bottom w:val="single" w:sz="6" w:space="0" w:color="000000"/>
              <w:right w:val="single" w:sz="6" w:space="0" w:color="000000"/>
            </w:tcBorders>
          </w:tcPr>
          <w:p w:rsidR="00895D18" w:rsidRPr="00D51EEE" w:rsidRDefault="00895D18" w:rsidP="00895D18">
            <w:pPr>
              <w:autoSpaceDE w:val="0"/>
              <w:autoSpaceDN w:val="0"/>
              <w:adjustRightInd w:val="0"/>
              <w:jc w:val="both"/>
              <w:rPr>
                <w:rFonts w:eastAsiaTheme="minorHAnsi"/>
                <w:i/>
                <w:iCs/>
                <w:color w:val="000000"/>
                <w:lang w:eastAsia="en-US"/>
              </w:rPr>
            </w:pPr>
            <w:proofErr w:type="spellStart"/>
            <w:r w:rsidRPr="00D51EEE">
              <w:rPr>
                <w:rFonts w:eastAsiaTheme="minorHAnsi"/>
                <w:i/>
                <w:iCs/>
                <w:color w:val="000000"/>
                <w:lang w:eastAsia="en-US"/>
              </w:rPr>
              <w:t>System</w:t>
            </w:r>
            <w:proofErr w:type="spellEnd"/>
            <w:r w:rsidRPr="00D51EEE">
              <w:rPr>
                <w:rFonts w:eastAsiaTheme="minorHAnsi"/>
                <w:i/>
                <w:iCs/>
                <w:color w:val="000000"/>
                <w:lang w:eastAsia="en-US"/>
              </w:rPr>
              <w:t xml:space="preserve"> </w:t>
            </w:r>
            <w:proofErr w:type="spellStart"/>
            <w:r w:rsidRPr="00D51EEE">
              <w:rPr>
                <w:rFonts w:eastAsiaTheme="minorHAnsi"/>
                <w:i/>
                <w:iCs/>
                <w:color w:val="000000"/>
                <w:lang w:eastAsia="en-US"/>
              </w:rPr>
              <w:t>Center</w:t>
            </w:r>
            <w:proofErr w:type="spellEnd"/>
            <w:r w:rsidRPr="00D51EEE">
              <w:rPr>
                <w:rFonts w:eastAsiaTheme="minorHAnsi"/>
                <w:i/>
                <w:iCs/>
                <w:color w:val="000000"/>
                <w:lang w:eastAsia="en-US"/>
              </w:rPr>
              <w:t xml:space="preserve"> </w:t>
            </w:r>
            <w:proofErr w:type="spellStart"/>
            <w:r w:rsidRPr="00D51EEE">
              <w:rPr>
                <w:rFonts w:eastAsiaTheme="minorHAnsi"/>
                <w:i/>
                <w:iCs/>
                <w:color w:val="000000"/>
                <w:lang w:eastAsia="en-US"/>
              </w:rPr>
              <w:t>Configuration</w:t>
            </w:r>
            <w:proofErr w:type="spellEnd"/>
            <w:r w:rsidRPr="00D51EEE">
              <w:rPr>
                <w:rFonts w:eastAsiaTheme="minorHAnsi"/>
                <w:i/>
                <w:iCs/>
                <w:color w:val="000000"/>
                <w:lang w:eastAsia="en-US"/>
              </w:rPr>
              <w:t xml:space="preserve"> Server vai ekvivalents</w:t>
            </w:r>
          </w:p>
        </w:tc>
        <w:tc>
          <w:tcPr>
            <w:tcW w:w="867" w:type="dxa"/>
            <w:tcBorders>
              <w:top w:val="single" w:sz="6" w:space="0" w:color="000000"/>
              <w:left w:val="single" w:sz="6" w:space="0" w:color="000000"/>
              <w:bottom w:val="single" w:sz="6" w:space="0" w:color="000000"/>
              <w:right w:val="single" w:sz="6" w:space="0" w:color="000000"/>
            </w:tcBorders>
          </w:tcPr>
          <w:p w:rsidR="00895D18" w:rsidRPr="00D51EEE" w:rsidRDefault="00895D18" w:rsidP="00895D18">
            <w:pPr>
              <w:autoSpaceDE w:val="0"/>
              <w:autoSpaceDN w:val="0"/>
              <w:adjustRightInd w:val="0"/>
              <w:jc w:val="center"/>
              <w:rPr>
                <w:rFonts w:eastAsiaTheme="minorHAnsi"/>
                <w:i/>
                <w:iCs/>
                <w:color w:val="000000"/>
                <w:lang w:eastAsia="en-US"/>
              </w:rPr>
            </w:pPr>
            <w:r w:rsidRPr="00D51EEE">
              <w:rPr>
                <w:rFonts w:eastAsiaTheme="minorHAnsi"/>
                <w:i/>
                <w:iCs/>
                <w:color w:val="000000"/>
                <w:lang w:eastAsia="en-US"/>
              </w:rPr>
              <w:t>1</w:t>
            </w:r>
          </w:p>
        </w:tc>
      </w:tr>
      <w:tr w:rsidR="00895D18" w:rsidRPr="00D51EEE" w:rsidTr="00895D18">
        <w:trPr>
          <w:trHeight w:val="401"/>
          <w:jc w:val="center"/>
        </w:trPr>
        <w:tc>
          <w:tcPr>
            <w:tcW w:w="1569" w:type="dxa"/>
            <w:tcBorders>
              <w:top w:val="single" w:sz="6" w:space="0" w:color="000000"/>
              <w:left w:val="single" w:sz="6" w:space="0" w:color="000000"/>
              <w:bottom w:val="single" w:sz="6" w:space="0" w:color="000000"/>
              <w:right w:val="single" w:sz="6" w:space="0" w:color="000000"/>
            </w:tcBorders>
          </w:tcPr>
          <w:p w:rsidR="00895D18" w:rsidRPr="00D51EEE" w:rsidRDefault="00895D18" w:rsidP="00895D18">
            <w:pPr>
              <w:tabs>
                <w:tab w:val="left" w:pos="2821"/>
                <w:tab w:val="left" w:pos="6974"/>
              </w:tabs>
              <w:autoSpaceDE w:val="0"/>
              <w:autoSpaceDN w:val="0"/>
              <w:adjustRightInd w:val="0"/>
              <w:jc w:val="center"/>
              <w:rPr>
                <w:rFonts w:eastAsiaTheme="minorHAnsi"/>
                <w:i/>
                <w:iCs/>
                <w:color w:val="000000"/>
                <w:lang w:eastAsia="en-US"/>
              </w:rPr>
            </w:pPr>
            <w:r w:rsidRPr="00D51EEE">
              <w:rPr>
                <w:rFonts w:eastAsiaTheme="minorHAnsi"/>
                <w:i/>
                <w:iCs/>
                <w:color w:val="000000"/>
                <w:lang w:eastAsia="en-US"/>
              </w:rPr>
              <w:t>4.</w:t>
            </w:r>
          </w:p>
        </w:tc>
        <w:tc>
          <w:tcPr>
            <w:tcW w:w="6418" w:type="dxa"/>
            <w:tcBorders>
              <w:top w:val="single" w:sz="6" w:space="0" w:color="000000"/>
              <w:left w:val="single" w:sz="6" w:space="0" w:color="000000"/>
              <w:bottom w:val="single" w:sz="6" w:space="0" w:color="000000"/>
              <w:right w:val="single" w:sz="6" w:space="0" w:color="000000"/>
            </w:tcBorders>
          </w:tcPr>
          <w:p w:rsidR="00895D18" w:rsidRPr="00D51EEE" w:rsidRDefault="00895D18" w:rsidP="00895D18">
            <w:pPr>
              <w:autoSpaceDE w:val="0"/>
              <w:autoSpaceDN w:val="0"/>
              <w:adjustRightInd w:val="0"/>
              <w:jc w:val="both"/>
              <w:rPr>
                <w:rFonts w:eastAsiaTheme="minorHAnsi"/>
                <w:i/>
                <w:iCs/>
                <w:color w:val="000000"/>
                <w:lang w:eastAsia="en-US"/>
              </w:rPr>
            </w:pPr>
            <w:proofErr w:type="spellStart"/>
            <w:r w:rsidRPr="00D51EEE">
              <w:rPr>
                <w:rFonts w:eastAsiaTheme="minorHAnsi"/>
                <w:i/>
                <w:iCs/>
                <w:color w:val="000000"/>
                <w:lang w:eastAsia="en-US"/>
              </w:rPr>
              <w:t>Widows</w:t>
            </w:r>
            <w:proofErr w:type="spellEnd"/>
            <w:r w:rsidRPr="00D51EEE">
              <w:rPr>
                <w:rFonts w:eastAsiaTheme="minorHAnsi"/>
                <w:i/>
                <w:iCs/>
                <w:color w:val="000000"/>
                <w:lang w:eastAsia="en-US"/>
              </w:rPr>
              <w:t xml:space="preserve"> SQL Server CAL per USER vai ekvivalents</w:t>
            </w:r>
          </w:p>
        </w:tc>
        <w:tc>
          <w:tcPr>
            <w:tcW w:w="867" w:type="dxa"/>
            <w:tcBorders>
              <w:top w:val="single" w:sz="6" w:space="0" w:color="000000"/>
              <w:left w:val="single" w:sz="6" w:space="0" w:color="000000"/>
              <w:bottom w:val="single" w:sz="6" w:space="0" w:color="000000"/>
              <w:right w:val="single" w:sz="6" w:space="0" w:color="000000"/>
            </w:tcBorders>
          </w:tcPr>
          <w:p w:rsidR="00895D18" w:rsidRPr="00D51EEE" w:rsidRDefault="00895D18" w:rsidP="00895D18">
            <w:pPr>
              <w:autoSpaceDE w:val="0"/>
              <w:autoSpaceDN w:val="0"/>
              <w:adjustRightInd w:val="0"/>
              <w:jc w:val="center"/>
              <w:rPr>
                <w:rFonts w:eastAsiaTheme="minorHAnsi"/>
                <w:i/>
                <w:iCs/>
                <w:color w:val="000000"/>
                <w:lang w:eastAsia="en-US"/>
              </w:rPr>
            </w:pPr>
            <w:r w:rsidRPr="00D51EEE">
              <w:rPr>
                <w:rFonts w:eastAsiaTheme="minorHAnsi"/>
                <w:i/>
                <w:iCs/>
                <w:color w:val="000000"/>
                <w:lang w:eastAsia="en-US"/>
              </w:rPr>
              <w:t>3</w:t>
            </w:r>
          </w:p>
        </w:tc>
      </w:tr>
      <w:tr w:rsidR="00895D18" w:rsidRPr="00D51EEE" w:rsidTr="00895D18">
        <w:trPr>
          <w:trHeight w:val="421"/>
          <w:jc w:val="center"/>
        </w:trPr>
        <w:tc>
          <w:tcPr>
            <w:tcW w:w="1569" w:type="dxa"/>
            <w:tcBorders>
              <w:top w:val="single" w:sz="6" w:space="0" w:color="000000"/>
              <w:left w:val="single" w:sz="6" w:space="0" w:color="000000"/>
              <w:bottom w:val="single" w:sz="6" w:space="0" w:color="000000"/>
              <w:right w:val="single" w:sz="6" w:space="0" w:color="000000"/>
            </w:tcBorders>
          </w:tcPr>
          <w:p w:rsidR="00895D18" w:rsidRPr="00D51EEE" w:rsidRDefault="00895D18" w:rsidP="00895D18">
            <w:pPr>
              <w:tabs>
                <w:tab w:val="left" w:pos="2821"/>
                <w:tab w:val="left" w:pos="6974"/>
              </w:tabs>
              <w:autoSpaceDE w:val="0"/>
              <w:autoSpaceDN w:val="0"/>
              <w:adjustRightInd w:val="0"/>
              <w:jc w:val="center"/>
              <w:rPr>
                <w:rFonts w:eastAsiaTheme="minorHAnsi"/>
                <w:i/>
                <w:iCs/>
                <w:color w:val="000000"/>
                <w:lang w:eastAsia="en-US"/>
              </w:rPr>
            </w:pPr>
            <w:r w:rsidRPr="00D51EEE">
              <w:rPr>
                <w:rFonts w:eastAsiaTheme="minorHAnsi"/>
                <w:i/>
                <w:iCs/>
                <w:color w:val="000000"/>
                <w:lang w:eastAsia="en-US"/>
              </w:rPr>
              <w:t>5.</w:t>
            </w:r>
          </w:p>
        </w:tc>
        <w:tc>
          <w:tcPr>
            <w:tcW w:w="6418" w:type="dxa"/>
            <w:tcBorders>
              <w:top w:val="single" w:sz="6" w:space="0" w:color="000000"/>
              <w:left w:val="single" w:sz="6" w:space="0" w:color="000000"/>
              <w:bottom w:val="single" w:sz="6" w:space="0" w:color="000000"/>
              <w:right w:val="single" w:sz="6" w:space="0" w:color="000000"/>
            </w:tcBorders>
          </w:tcPr>
          <w:p w:rsidR="00895D18" w:rsidRPr="00D51EEE" w:rsidRDefault="00895D18" w:rsidP="00895D18">
            <w:pPr>
              <w:autoSpaceDE w:val="0"/>
              <w:autoSpaceDN w:val="0"/>
              <w:adjustRightInd w:val="0"/>
              <w:jc w:val="both"/>
              <w:rPr>
                <w:rFonts w:eastAsiaTheme="minorHAnsi"/>
                <w:i/>
                <w:iCs/>
                <w:color w:val="000000"/>
                <w:lang w:eastAsia="en-US"/>
              </w:rPr>
            </w:pPr>
            <w:r w:rsidRPr="00D51EEE">
              <w:rPr>
                <w:rFonts w:eastAsiaTheme="minorHAnsi"/>
                <w:i/>
                <w:iCs/>
                <w:color w:val="000000"/>
                <w:lang w:eastAsia="en-US"/>
              </w:rPr>
              <w:t>Microsoft Visio Professional vai ekvivalents</w:t>
            </w:r>
          </w:p>
        </w:tc>
        <w:tc>
          <w:tcPr>
            <w:tcW w:w="867" w:type="dxa"/>
            <w:tcBorders>
              <w:top w:val="single" w:sz="6" w:space="0" w:color="000000"/>
              <w:left w:val="single" w:sz="6" w:space="0" w:color="000000"/>
              <w:bottom w:val="single" w:sz="6" w:space="0" w:color="000000"/>
              <w:right w:val="single" w:sz="6" w:space="0" w:color="000000"/>
            </w:tcBorders>
          </w:tcPr>
          <w:p w:rsidR="00895D18" w:rsidRPr="00D51EEE" w:rsidRDefault="00895D18" w:rsidP="00895D18">
            <w:pPr>
              <w:autoSpaceDE w:val="0"/>
              <w:autoSpaceDN w:val="0"/>
              <w:adjustRightInd w:val="0"/>
              <w:jc w:val="center"/>
              <w:rPr>
                <w:rFonts w:eastAsiaTheme="minorHAnsi"/>
                <w:i/>
                <w:iCs/>
                <w:color w:val="000000"/>
                <w:lang w:eastAsia="en-US"/>
              </w:rPr>
            </w:pPr>
            <w:r w:rsidRPr="00D51EEE">
              <w:rPr>
                <w:rFonts w:eastAsiaTheme="minorHAnsi"/>
                <w:i/>
                <w:iCs/>
                <w:color w:val="000000"/>
                <w:lang w:eastAsia="en-US"/>
              </w:rPr>
              <w:t>1</w:t>
            </w:r>
          </w:p>
        </w:tc>
      </w:tr>
      <w:tr w:rsidR="00895D18" w:rsidRPr="00D51EEE" w:rsidTr="00895D18">
        <w:trPr>
          <w:trHeight w:val="398"/>
          <w:jc w:val="center"/>
        </w:trPr>
        <w:tc>
          <w:tcPr>
            <w:tcW w:w="1569" w:type="dxa"/>
            <w:tcBorders>
              <w:top w:val="single" w:sz="6" w:space="0" w:color="000000"/>
              <w:left w:val="single" w:sz="6" w:space="0" w:color="000000"/>
              <w:bottom w:val="single" w:sz="6" w:space="0" w:color="000000"/>
              <w:right w:val="single" w:sz="6" w:space="0" w:color="000000"/>
            </w:tcBorders>
          </w:tcPr>
          <w:p w:rsidR="00895D18" w:rsidRPr="00D51EEE" w:rsidRDefault="00895D18" w:rsidP="00895D18">
            <w:pPr>
              <w:tabs>
                <w:tab w:val="left" w:pos="2821"/>
                <w:tab w:val="left" w:pos="6974"/>
              </w:tabs>
              <w:autoSpaceDE w:val="0"/>
              <w:autoSpaceDN w:val="0"/>
              <w:adjustRightInd w:val="0"/>
              <w:jc w:val="center"/>
              <w:rPr>
                <w:rFonts w:eastAsiaTheme="minorHAnsi"/>
                <w:i/>
                <w:iCs/>
                <w:color w:val="000000"/>
                <w:lang w:eastAsia="en-US"/>
              </w:rPr>
            </w:pPr>
            <w:r w:rsidRPr="00D51EEE">
              <w:rPr>
                <w:rFonts w:eastAsiaTheme="minorHAnsi"/>
                <w:i/>
                <w:iCs/>
                <w:color w:val="000000"/>
                <w:lang w:eastAsia="en-US"/>
              </w:rPr>
              <w:t>6.</w:t>
            </w:r>
          </w:p>
        </w:tc>
        <w:tc>
          <w:tcPr>
            <w:tcW w:w="6418" w:type="dxa"/>
            <w:tcBorders>
              <w:top w:val="single" w:sz="6" w:space="0" w:color="000000"/>
              <w:left w:val="single" w:sz="6" w:space="0" w:color="000000"/>
              <w:bottom w:val="single" w:sz="6" w:space="0" w:color="000000"/>
              <w:right w:val="single" w:sz="6" w:space="0" w:color="000000"/>
            </w:tcBorders>
          </w:tcPr>
          <w:p w:rsidR="00895D18" w:rsidRPr="00D51EEE" w:rsidRDefault="00895D18" w:rsidP="00895D18">
            <w:pPr>
              <w:autoSpaceDE w:val="0"/>
              <w:autoSpaceDN w:val="0"/>
              <w:adjustRightInd w:val="0"/>
              <w:rPr>
                <w:rFonts w:eastAsiaTheme="minorHAnsi"/>
                <w:i/>
                <w:iCs/>
                <w:color w:val="000000"/>
                <w:lang w:eastAsia="en-US"/>
              </w:rPr>
            </w:pPr>
            <w:r w:rsidRPr="00D51EEE">
              <w:rPr>
                <w:rFonts w:eastAsiaTheme="minorHAnsi"/>
                <w:i/>
                <w:iCs/>
                <w:color w:val="000000"/>
                <w:lang w:eastAsia="en-US"/>
              </w:rPr>
              <w:t>Windows Server 2008 R2 Standard vai ekvivalents</w:t>
            </w:r>
          </w:p>
        </w:tc>
        <w:tc>
          <w:tcPr>
            <w:tcW w:w="867" w:type="dxa"/>
            <w:tcBorders>
              <w:top w:val="single" w:sz="6" w:space="0" w:color="000000"/>
              <w:left w:val="single" w:sz="6" w:space="0" w:color="000000"/>
              <w:bottom w:val="single" w:sz="6" w:space="0" w:color="000000"/>
              <w:right w:val="single" w:sz="6" w:space="0" w:color="000000"/>
            </w:tcBorders>
          </w:tcPr>
          <w:p w:rsidR="00895D18" w:rsidRPr="00D51EEE" w:rsidRDefault="008457DE" w:rsidP="00895D18">
            <w:pPr>
              <w:autoSpaceDE w:val="0"/>
              <w:autoSpaceDN w:val="0"/>
              <w:adjustRightInd w:val="0"/>
              <w:jc w:val="center"/>
              <w:rPr>
                <w:rFonts w:eastAsiaTheme="minorHAnsi"/>
                <w:i/>
                <w:iCs/>
                <w:color w:val="000000"/>
                <w:lang w:eastAsia="en-US"/>
              </w:rPr>
            </w:pPr>
            <w:r w:rsidRPr="00D51EEE">
              <w:rPr>
                <w:rFonts w:eastAsiaTheme="minorHAnsi"/>
                <w:i/>
                <w:iCs/>
                <w:color w:val="000000"/>
                <w:lang w:eastAsia="en-US"/>
              </w:rPr>
              <w:t>116</w:t>
            </w:r>
          </w:p>
        </w:tc>
      </w:tr>
      <w:tr w:rsidR="00895D18" w:rsidRPr="00D51EEE" w:rsidTr="00895D18">
        <w:trPr>
          <w:trHeight w:val="559"/>
          <w:jc w:val="center"/>
        </w:trPr>
        <w:tc>
          <w:tcPr>
            <w:tcW w:w="1569" w:type="dxa"/>
            <w:tcBorders>
              <w:top w:val="single" w:sz="6" w:space="0" w:color="000000"/>
              <w:left w:val="single" w:sz="6" w:space="0" w:color="000000"/>
              <w:bottom w:val="single" w:sz="6" w:space="0" w:color="000000"/>
              <w:right w:val="single" w:sz="6" w:space="0" w:color="000000"/>
            </w:tcBorders>
          </w:tcPr>
          <w:p w:rsidR="00895D18" w:rsidRPr="00D51EEE" w:rsidRDefault="00895D18" w:rsidP="00895D18">
            <w:pPr>
              <w:tabs>
                <w:tab w:val="left" w:pos="2821"/>
                <w:tab w:val="left" w:pos="6974"/>
              </w:tabs>
              <w:autoSpaceDE w:val="0"/>
              <w:autoSpaceDN w:val="0"/>
              <w:adjustRightInd w:val="0"/>
              <w:jc w:val="center"/>
              <w:rPr>
                <w:rFonts w:eastAsiaTheme="minorHAnsi"/>
                <w:i/>
                <w:iCs/>
                <w:color w:val="000000"/>
                <w:lang w:eastAsia="en-US"/>
              </w:rPr>
            </w:pPr>
            <w:r w:rsidRPr="00D51EEE">
              <w:rPr>
                <w:rFonts w:eastAsiaTheme="minorHAnsi"/>
                <w:i/>
                <w:iCs/>
                <w:color w:val="000000"/>
                <w:lang w:eastAsia="en-US"/>
              </w:rPr>
              <w:t>7.</w:t>
            </w:r>
          </w:p>
        </w:tc>
        <w:tc>
          <w:tcPr>
            <w:tcW w:w="6418" w:type="dxa"/>
            <w:tcBorders>
              <w:top w:val="single" w:sz="6" w:space="0" w:color="000000"/>
              <w:left w:val="single" w:sz="6" w:space="0" w:color="000000"/>
              <w:bottom w:val="single" w:sz="6" w:space="0" w:color="000000"/>
              <w:right w:val="single" w:sz="6" w:space="0" w:color="000000"/>
            </w:tcBorders>
          </w:tcPr>
          <w:p w:rsidR="00895D18" w:rsidRPr="00D51EEE" w:rsidRDefault="00895D18" w:rsidP="00895D18">
            <w:pPr>
              <w:autoSpaceDE w:val="0"/>
              <w:autoSpaceDN w:val="0"/>
              <w:adjustRightInd w:val="0"/>
              <w:rPr>
                <w:rFonts w:eastAsiaTheme="minorHAnsi"/>
                <w:i/>
                <w:iCs/>
                <w:color w:val="000000"/>
                <w:lang w:eastAsia="en-US"/>
              </w:rPr>
            </w:pPr>
            <w:proofErr w:type="spellStart"/>
            <w:r w:rsidRPr="00D51EEE">
              <w:rPr>
                <w:rFonts w:eastAsiaTheme="minorHAnsi"/>
                <w:i/>
                <w:iCs/>
                <w:color w:val="000000"/>
                <w:lang w:eastAsia="en-US"/>
              </w:rPr>
              <w:t>Widows</w:t>
            </w:r>
            <w:proofErr w:type="spellEnd"/>
            <w:r w:rsidRPr="00D51EEE">
              <w:rPr>
                <w:rFonts w:eastAsiaTheme="minorHAnsi"/>
                <w:i/>
                <w:iCs/>
                <w:color w:val="000000"/>
                <w:lang w:eastAsia="en-US"/>
              </w:rPr>
              <w:t xml:space="preserve"> Server </w:t>
            </w:r>
            <w:proofErr w:type="spellStart"/>
            <w:r w:rsidRPr="00D51EEE">
              <w:rPr>
                <w:rFonts w:eastAsiaTheme="minorHAnsi"/>
                <w:i/>
                <w:iCs/>
                <w:color w:val="000000"/>
                <w:lang w:eastAsia="en-US"/>
              </w:rPr>
              <w:t>Remote</w:t>
            </w:r>
            <w:proofErr w:type="spellEnd"/>
            <w:r w:rsidRPr="00D51EEE">
              <w:rPr>
                <w:rFonts w:eastAsiaTheme="minorHAnsi"/>
                <w:i/>
                <w:iCs/>
                <w:color w:val="000000"/>
                <w:lang w:eastAsia="en-US"/>
              </w:rPr>
              <w:t xml:space="preserve"> </w:t>
            </w:r>
            <w:proofErr w:type="spellStart"/>
            <w:r w:rsidRPr="00D51EEE">
              <w:rPr>
                <w:rFonts w:eastAsiaTheme="minorHAnsi"/>
                <w:i/>
                <w:iCs/>
                <w:color w:val="000000"/>
                <w:lang w:eastAsia="en-US"/>
              </w:rPr>
              <w:t>Desktop</w:t>
            </w:r>
            <w:proofErr w:type="spellEnd"/>
            <w:r w:rsidRPr="00D51EEE">
              <w:rPr>
                <w:rFonts w:eastAsiaTheme="minorHAnsi"/>
                <w:i/>
                <w:iCs/>
                <w:color w:val="000000"/>
                <w:lang w:eastAsia="en-US"/>
              </w:rPr>
              <w:t xml:space="preserve"> </w:t>
            </w:r>
            <w:proofErr w:type="spellStart"/>
            <w:r w:rsidRPr="00D51EEE">
              <w:rPr>
                <w:rFonts w:eastAsiaTheme="minorHAnsi"/>
                <w:i/>
                <w:iCs/>
                <w:color w:val="000000"/>
                <w:lang w:eastAsia="en-US"/>
              </w:rPr>
              <w:t>Services</w:t>
            </w:r>
            <w:proofErr w:type="spellEnd"/>
            <w:r w:rsidRPr="00D51EEE">
              <w:rPr>
                <w:rFonts w:eastAsiaTheme="minorHAnsi"/>
                <w:i/>
                <w:iCs/>
                <w:color w:val="000000"/>
                <w:lang w:eastAsia="en-US"/>
              </w:rPr>
              <w:t xml:space="preserve"> CAL per </w:t>
            </w:r>
            <w:proofErr w:type="spellStart"/>
            <w:r w:rsidRPr="00D51EEE">
              <w:rPr>
                <w:rFonts w:eastAsiaTheme="minorHAnsi"/>
                <w:i/>
                <w:iCs/>
                <w:color w:val="000000"/>
                <w:lang w:eastAsia="en-US"/>
              </w:rPr>
              <w:t>User</w:t>
            </w:r>
            <w:proofErr w:type="spellEnd"/>
            <w:r w:rsidRPr="00D51EEE">
              <w:rPr>
                <w:rFonts w:eastAsiaTheme="minorHAnsi"/>
                <w:i/>
                <w:iCs/>
                <w:color w:val="000000"/>
                <w:lang w:eastAsia="en-US"/>
              </w:rPr>
              <w:t xml:space="preserve"> vai ekvivalents</w:t>
            </w:r>
          </w:p>
        </w:tc>
        <w:tc>
          <w:tcPr>
            <w:tcW w:w="867" w:type="dxa"/>
            <w:tcBorders>
              <w:top w:val="single" w:sz="6" w:space="0" w:color="000000"/>
              <w:left w:val="single" w:sz="6" w:space="0" w:color="000000"/>
              <w:bottom w:val="single" w:sz="6" w:space="0" w:color="000000"/>
              <w:right w:val="single" w:sz="6" w:space="0" w:color="000000"/>
            </w:tcBorders>
          </w:tcPr>
          <w:p w:rsidR="00895D18" w:rsidRPr="00D51EEE" w:rsidRDefault="00895D18" w:rsidP="00895D18">
            <w:pPr>
              <w:autoSpaceDE w:val="0"/>
              <w:autoSpaceDN w:val="0"/>
              <w:adjustRightInd w:val="0"/>
              <w:jc w:val="center"/>
              <w:rPr>
                <w:rFonts w:eastAsiaTheme="minorHAnsi"/>
                <w:i/>
                <w:iCs/>
                <w:color w:val="000000"/>
                <w:lang w:eastAsia="en-US"/>
              </w:rPr>
            </w:pPr>
            <w:r w:rsidRPr="00D51EEE">
              <w:rPr>
                <w:rFonts w:eastAsiaTheme="minorHAnsi"/>
                <w:i/>
                <w:iCs/>
                <w:color w:val="000000"/>
                <w:lang w:eastAsia="en-US"/>
              </w:rPr>
              <w:t>3</w:t>
            </w:r>
          </w:p>
        </w:tc>
      </w:tr>
    </w:tbl>
    <w:p w:rsidR="00895D18" w:rsidRPr="00D51EEE" w:rsidRDefault="00895D18" w:rsidP="00895D18">
      <w:pPr>
        <w:widowControl w:val="0"/>
        <w:autoSpaceDE w:val="0"/>
        <w:autoSpaceDN w:val="0"/>
        <w:adjustRightInd w:val="0"/>
        <w:spacing w:before="120"/>
        <w:jc w:val="both"/>
        <w:rPr>
          <w:b/>
        </w:rPr>
      </w:pPr>
    </w:p>
    <w:p w:rsidR="00483B4C" w:rsidRPr="00D51EEE" w:rsidRDefault="00483B4C" w:rsidP="00483B4C">
      <w:pPr>
        <w:widowControl w:val="0"/>
        <w:numPr>
          <w:ilvl w:val="0"/>
          <w:numId w:val="1"/>
        </w:numPr>
        <w:autoSpaceDE w:val="0"/>
        <w:autoSpaceDN w:val="0"/>
        <w:adjustRightInd w:val="0"/>
        <w:spacing w:before="120"/>
        <w:jc w:val="both"/>
        <w:rPr>
          <w:b/>
        </w:rPr>
      </w:pPr>
      <w:r w:rsidRPr="00D51EEE">
        <w:rPr>
          <w:b/>
        </w:rPr>
        <w:t>Piedāvājuma iesniegšana un noformēšana, piedāvājuma derīguma termiņš:</w:t>
      </w:r>
    </w:p>
    <w:p w:rsidR="00A11BFC" w:rsidRPr="00D51EEE" w:rsidRDefault="00A11BFC" w:rsidP="00A11BFC">
      <w:pPr>
        <w:suppressAutoHyphens/>
        <w:ind w:left="788"/>
        <w:jc w:val="both"/>
      </w:pPr>
    </w:p>
    <w:p w:rsidR="00DE3B3C" w:rsidRPr="00D51EEE" w:rsidRDefault="00DE3B3C" w:rsidP="00116DC5">
      <w:pPr>
        <w:numPr>
          <w:ilvl w:val="1"/>
          <w:numId w:val="1"/>
        </w:numPr>
        <w:tabs>
          <w:tab w:val="left" w:pos="993"/>
          <w:tab w:val="left" w:pos="4678"/>
        </w:tabs>
        <w:suppressAutoHyphens/>
        <w:ind w:left="788" w:hanging="362"/>
        <w:jc w:val="both"/>
      </w:pPr>
      <w:r w:rsidRPr="00D51EEE">
        <w:t xml:space="preserve">Piedāvājuma iesniegšanas termiņš: </w:t>
      </w:r>
      <w:r w:rsidRPr="00D51EEE">
        <w:tab/>
        <w:t xml:space="preserve">līdz </w:t>
      </w:r>
      <w:r w:rsidRPr="00D51EEE">
        <w:rPr>
          <w:b/>
        </w:rPr>
        <w:t>201</w:t>
      </w:r>
      <w:r w:rsidR="00C17A63" w:rsidRPr="00D51EEE">
        <w:rPr>
          <w:b/>
        </w:rPr>
        <w:t>6</w:t>
      </w:r>
      <w:r w:rsidRPr="00D51EEE">
        <w:rPr>
          <w:b/>
        </w:rPr>
        <w:t xml:space="preserve">.gada </w:t>
      </w:r>
      <w:r w:rsidR="00BD3E49">
        <w:rPr>
          <w:b/>
        </w:rPr>
        <w:t>28</w:t>
      </w:r>
      <w:r w:rsidR="00BB6DA8" w:rsidRPr="00D51EEE">
        <w:rPr>
          <w:b/>
        </w:rPr>
        <w:t>.</w:t>
      </w:r>
      <w:r w:rsidR="00C17A63" w:rsidRPr="00D51EEE">
        <w:rPr>
          <w:b/>
        </w:rPr>
        <w:t>novembrim</w:t>
      </w:r>
      <w:r w:rsidRPr="00D51EEE">
        <w:rPr>
          <w:b/>
        </w:rPr>
        <w:t xml:space="preserve"> plkst.10.00.</w:t>
      </w:r>
    </w:p>
    <w:p w:rsidR="00DE3B3C" w:rsidRPr="00D51EEE" w:rsidRDefault="00DE3B3C" w:rsidP="00116DC5">
      <w:pPr>
        <w:numPr>
          <w:ilvl w:val="1"/>
          <w:numId w:val="1"/>
        </w:numPr>
        <w:tabs>
          <w:tab w:val="left" w:pos="993"/>
        </w:tabs>
        <w:suppressAutoHyphens/>
        <w:ind w:left="788" w:hanging="362"/>
        <w:jc w:val="both"/>
      </w:pPr>
      <w:r w:rsidRPr="00D51EEE">
        <w:t xml:space="preserve">Piedāvājuma iesniegšanas </w:t>
      </w:r>
    </w:p>
    <w:p w:rsidR="00DE3B3C" w:rsidRPr="00D51EEE" w:rsidRDefault="00DE3B3C" w:rsidP="00116DC5">
      <w:pPr>
        <w:tabs>
          <w:tab w:val="left" w:pos="360"/>
          <w:tab w:val="left" w:pos="993"/>
        </w:tabs>
        <w:ind w:left="4317" w:hanging="3324"/>
        <w:jc w:val="both"/>
      </w:pPr>
      <w:r w:rsidRPr="00D51EEE">
        <w:t>laiks un vieta:</w:t>
      </w:r>
      <w:r w:rsidRPr="00D51EEE">
        <w:tab/>
      </w:r>
      <w:r w:rsidRPr="00D51EEE">
        <w:tab/>
        <w:t>piedāvājumu var iesniegt:</w:t>
      </w:r>
    </w:p>
    <w:p w:rsidR="00DE3B3C" w:rsidRPr="00D51EEE" w:rsidRDefault="00DE3B3C" w:rsidP="00DE3B3C">
      <w:pPr>
        <w:numPr>
          <w:ilvl w:val="1"/>
          <w:numId w:val="4"/>
        </w:numPr>
        <w:tabs>
          <w:tab w:val="clear" w:pos="1440"/>
          <w:tab w:val="left" w:pos="360"/>
          <w:tab w:val="num" w:pos="4680"/>
        </w:tabs>
        <w:ind w:left="4680"/>
        <w:jc w:val="both"/>
      </w:pPr>
      <w:r w:rsidRPr="00D51EEE">
        <w:t>pa pastu uz adresi Brīvības ielā 104-k2, Rīgā, LV-1001, vai</w:t>
      </w:r>
    </w:p>
    <w:p w:rsidR="00DE3B3C" w:rsidRPr="00D51EEE" w:rsidRDefault="00DE3B3C" w:rsidP="00DE3B3C">
      <w:pPr>
        <w:numPr>
          <w:ilvl w:val="1"/>
          <w:numId w:val="4"/>
        </w:numPr>
        <w:tabs>
          <w:tab w:val="clear" w:pos="1440"/>
          <w:tab w:val="left" w:pos="360"/>
          <w:tab w:val="num" w:pos="4680"/>
        </w:tabs>
        <w:ind w:left="4680"/>
        <w:jc w:val="both"/>
      </w:pPr>
      <w:r w:rsidRPr="00D51EEE">
        <w:t>personīgi Korupcijas novēršanas un apkarošanas birojā, Brīvības ielā 10</w:t>
      </w:r>
      <w:r w:rsidR="00F870CB" w:rsidRPr="00D51EEE">
        <w:t xml:space="preserve">4 </w:t>
      </w:r>
      <w:r w:rsidRPr="00D51EEE">
        <w:t>k</w:t>
      </w:r>
      <w:r w:rsidR="00F870CB" w:rsidRPr="00D51EEE">
        <w:t>-2</w:t>
      </w:r>
      <w:r w:rsidRPr="00D51EEE">
        <w:t xml:space="preserve">, Rīgā, LV-1001, </w:t>
      </w:r>
      <w:r w:rsidR="0073318D" w:rsidRPr="00D51EEE">
        <w:t>1.stāvā Lietvedībā</w:t>
      </w:r>
      <w:r w:rsidRPr="00D51EEE">
        <w:t xml:space="preserve">, </w:t>
      </w:r>
      <w:r w:rsidRPr="00D51EEE">
        <w:rPr>
          <w:b/>
          <w:u w:val="single"/>
        </w:rPr>
        <w:t>iepriekš sazinoties ar kontaktpersonu</w:t>
      </w:r>
      <w:r w:rsidRPr="00D51EEE">
        <w:t xml:space="preserve">, </w:t>
      </w:r>
    </w:p>
    <w:p w:rsidR="00DE3B3C" w:rsidRPr="00D51EEE" w:rsidRDefault="00DE3B3C" w:rsidP="00DE3B3C">
      <w:pPr>
        <w:tabs>
          <w:tab w:val="left" w:pos="360"/>
        </w:tabs>
        <w:ind w:left="4320"/>
        <w:jc w:val="both"/>
      </w:pPr>
      <w:r w:rsidRPr="00D51EEE">
        <w:t xml:space="preserve">darba dienās no plkst.8.30 līdz 12.00 un no 12.30 līdz 17.00. </w:t>
      </w:r>
    </w:p>
    <w:p w:rsidR="00DE3B3C" w:rsidRPr="00D51EEE" w:rsidRDefault="00DE3B3C" w:rsidP="00DE3B3C">
      <w:pPr>
        <w:tabs>
          <w:tab w:val="left" w:pos="360"/>
        </w:tabs>
        <w:ind w:left="4320"/>
        <w:jc w:val="both"/>
      </w:pPr>
      <w:r w:rsidRPr="00D51EEE">
        <w:t>Pasta sūtījumam jābūt saņemtam Birojā līdz piedāvājuma iesniegšanas termiņa beigām.</w:t>
      </w:r>
    </w:p>
    <w:p w:rsidR="00956B5D" w:rsidRPr="00D51EEE" w:rsidRDefault="00DE3B3C" w:rsidP="00956B5D">
      <w:pPr>
        <w:widowControl w:val="0"/>
        <w:numPr>
          <w:ilvl w:val="1"/>
          <w:numId w:val="1"/>
        </w:numPr>
        <w:tabs>
          <w:tab w:val="clear" w:pos="792"/>
          <w:tab w:val="num" w:pos="993"/>
        </w:tabs>
        <w:autoSpaceDE w:val="0"/>
        <w:autoSpaceDN w:val="0"/>
        <w:adjustRightInd w:val="0"/>
        <w:spacing w:before="120"/>
        <w:ind w:left="993" w:hanging="633"/>
        <w:jc w:val="both"/>
        <w:rPr>
          <w:b/>
        </w:rPr>
      </w:pPr>
      <w:r w:rsidRPr="00D51EEE">
        <w:t xml:space="preserve">Piedāvājuma derīguma termiņš: </w:t>
      </w:r>
      <w:r w:rsidRPr="00D51EEE">
        <w:tab/>
      </w:r>
    </w:p>
    <w:p w:rsidR="00956B5D" w:rsidRPr="00D51EEE" w:rsidRDefault="00956B5D" w:rsidP="008D75C4">
      <w:pPr>
        <w:pStyle w:val="Heading3"/>
        <w:numPr>
          <w:ilvl w:val="0"/>
          <w:numId w:val="0"/>
        </w:numPr>
        <w:ind w:left="993"/>
        <w:rPr>
          <w:szCs w:val="24"/>
        </w:rPr>
      </w:pPr>
      <w:r w:rsidRPr="00D51EEE">
        <w:rPr>
          <w:szCs w:val="24"/>
        </w:rPr>
        <w:t xml:space="preserve">Pretendenta iesniegtais Piedāvājums ir spēkā, t.i., saistošs iesniedzējam līdz iepirkuma līguma noslēgšanai ar </w:t>
      </w:r>
      <w:r w:rsidR="00F97DD4" w:rsidRPr="00D51EEE">
        <w:rPr>
          <w:szCs w:val="24"/>
        </w:rPr>
        <w:t>iepirkuma</w:t>
      </w:r>
      <w:r w:rsidRPr="00D51EEE">
        <w:rPr>
          <w:szCs w:val="24"/>
        </w:rPr>
        <w:t xml:space="preserve"> uzvarētāju vai līdz dienai, kad </w:t>
      </w:r>
      <w:r w:rsidR="00F97DD4" w:rsidRPr="00D51EEE">
        <w:rPr>
          <w:szCs w:val="24"/>
        </w:rPr>
        <w:t>iepirkums</w:t>
      </w:r>
      <w:r w:rsidRPr="00D51EEE">
        <w:rPr>
          <w:szCs w:val="24"/>
        </w:rPr>
        <w:t xml:space="preserve"> ir beidzies, neizvēloties nevienu Piedāvājumu. Pretendenta, kurš atzīts par </w:t>
      </w:r>
      <w:r w:rsidR="00F97DD4" w:rsidRPr="00D51EEE">
        <w:rPr>
          <w:szCs w:val="24"/>
        </w:rPr>
        <w:t xml:space="preserve">iepirkuma </w:t>
      </w:r>
      <w:r w:rsidRPr="00D51EEE">
        <w:rPr>
          <w:szCs w:val="24"/>
        </w:rPr>
        <w:t>uzvarētāju, Piedāvājums kļūst par iepirkuma līguma neatņemamu sastāvdaļu.</w:t>
      </w:r>
    </w:p>
    <w:p w:rsidR="00DE3B3C" w:rsidRPr="00D51EEE" w:rsidRDefault="00DE3B3C" w:rsidP="00956B5D">
      <w:pPr>
        <w:numPr>
          <w:ilvl w:val="1"/>
          <w:numId w:val="1"/>
        </w:numPr>
        <w:tabs>
          <w:tab w:val="left" w:pos="993"/>
        </w:tabs>
        <w:suppressAutoHyphens/>
        <w:spacing w:before="120"/>
        <w:ind w:left="788" w:hanging="431"/>
        <w:jc w:val="both"/>
      </w:pPr>
      <w:r w:rsidRPr="00D51EEE">
        <w:t>Piedāvājums jāsagatavo atbilstoši Piedāvājuma form</w:t>
      </w:r>
      <w:r w:rsidR="001B1D70" w:rsidRPr="00D51EEE">
        <w:t>ām</w:t>
      </w:r>
      <w:r w:rsidRPr="00D51EEE">
        <w:t xml:space="preserve"> (</w:t>
      </w:r>
      <w:r w:rsidR="001B1D70" w:rsidRPr="00D51EEE">
        <w:t>1.-3.</w:t>
      </w:r>
      <w:r w:rsidRPr="00D51EEE">
        <w:t>pielikums).</w:t>
      </w:r>
    </w:p>
    <w:p w:rsidR="00483B4C" w:rsidRPr="00D51EEE" w:rsidRDefault="00483B4C" w:rsidP="00483B4C">
      <w:pPr>
        <w:numPr>
          <w:ilvl w:val="1"/>
          <w:numId w:val="1"/>
        </w:numPr>
        <w:tabs>
          <w:tab w:val="left" w:pos="993"/>
          <w:tab w:val="num" w:pos="1225"/>
        </w:tabs>
        <w:suppressAutoHyphens/>
        <w:spacing w:before="120"/>
        <w:ind w:left="788" w:hanging="431"/>
        <w:jc w:val="both"/>
      </w:pPr>
      <w:r w:rsidRPr="00D51EEE">
        <w:t>Piedāvājums jāiesniedz aizlīmētā un aizzīmogotā aploksnē, uz kuras jānorāda:</w:t>
      </w:r>
    </w:p>
    <w:p w:rsidR="00483B4C" w:rsidRPr="00D51EEE" w:rsidRDefault="00483B4C" w:rsidP="008D75C4">
      <w:pPr>
        <w:pStyle w:val="ListParagraph"/>
        <w:widowControl w:val="0"/>
        <w:numPr>
          <w:ilvl w:val="2"/>
          <w:numId w:val="1"/>
        </w:numPr>
        <w:tabs>
          <w:tab w:val="num" w:pos="1122"/>
          <w:tab w:val="num" w:pos="1496"/>
          <w:tab w:val="left" w:pos="1701"/>
        </w:tabs>
        <w:spacing w:before="120" w:after="120"/>
        <w:ind w:left="1701" w:hanging="708"/>
        <w:jc w:val="both"/>
      </w:pPr>
      <w:r w:rsidRPr="00D51EEE">
        <w:t>Pretendenta nosaukums, juridiskā adrese un reģistrācijas numurs;</w:t>
      </w:r>
    </w:p>
    <w:p w:rsidR="00483B4C" w:rsidRPr="00D51EEE" w:rsidRDefault="00483B4C" w:rsidP="008D75C4">
      <w:pPr>
        <w:pStyle w:val="ListParagraph"/>
        <w:widowControl w:val="0"/>
        <w:numPr>
          <w:ilvl w:val="2"/>
          <w:numId w:val="1"/>
        </w:numPr>
        <w:tabs>
          <w:tab w:val="num" w:pos="1122"/>
          <w:tab w:val="num" w:pos="1496"/>
          <w:tab w:val="left" w:pos="1701"/>
        </w:tabs>
        <w:spacing w:before="120" w:after="120"/>
        <w:ind w:left="1701" w:hanging="708"/>
        <w:jc w:val="both"/>
      </w:pPr>
      <w:r w:rsidRPr="00D51EEE">
        <w:t>atzīme ”Piedāvājums iepirkumam ”Par programmatūras licenču nomu”, KNAB 201</w:t>
      </w:r>
      <w:r w:rsidR="00C701B4" w:rsidRPr="00D51EEE">
        <w:t>6</w:t>
      </w:r>
      <w:r w:rsidRPr="00D51EEE">
        <w:t>/</w:t>
      </w:r>
      <w:r w:rsidR="00E74F0C" w:rsidRPr="00D51EEE">
        <w:t>80</w:t>
      </w:r>
      <w:r w:rsidRPr="00D51EEE">
        <w:t>. Neatvērt līdz piedāvājumu atvēršanas sanāksmei 201</w:t>
      </w:r>
      <w:r w:rsidR="00E74F0C" w:rsidRPr="00D51EEE">
        <w:t>6</w:t>
      </w:r>
      <w:r w:rsidRPr="00D51EEE">
        <w:t xml:space="preserve">.gada </w:t>
      </w:r>
      <w:r w:rsidR="001F160E">
        <w:t>28</w:t>
      </w:r>
      <w:bookmarkStart w:id="2" w:name="_GoBack"/>
      <w:bookmarkEnd w:id="2"/>
      <w:r w:rsidR="00AC340C" w:rsidRPr="00D51EEE">
        <w:t>.</w:t>
      </w:r>
      <w:r w:rsidR="00E74F0C" w:rsidRPr="00D51EEE">
        <w:t>novembrim</w:t>
      </w:r>
      <w:r w:rsidRPr="00D51EEE">
        <w:t xml:space="preserve"> plkst.10</w:t>
      </w:r>
      <w:r w:rsidRPr="00D51EEE">
        <w:rPr>
          <w:u w:val="single"/>
          <w:vertAlign w:val="superscript"/>
        </w:rPr>
        <w:t>00</w:t>
      </w:r>
      <w:r w:rsidRPr="00D51EEE">
        <w:t>”.</w:t>
      </w:r>
    </w:p>
    <w:p w:rsidR="00483B4C" w:rsidRPr="00D51EEE" w:rsidRDefault="00483B4C" w:rsidP="00483B4C">
      <w:pPr>
        <w:numPr>
          <w:ilvl w:val="1"/>
          <w:numId w:val="1"/>
        </w:numPr>
        <w:tabs>
          <w:tab w:val="left" w:pos="993"/>
          <w:tab w:val="num" w:pos="1225"/>
        </w:tabs>
        <w:suppressAutoHyphens/>
        <w:spacing w:before="120"/>
        <w:ind w:left="788" w:hanging="431"/>
        <w:jc w:val="both"/>
      </w:pPr>
      <w:r w:rsidRPr="00D51EEE">
        <w:t xml:space="preserve">Piedāvājums sastāv no </w:t>
      </w:r>
      <w:r w:rsidRPr="00D51EEE">
        <w:rPr>
          <w:b/>
          <w:bCs/>
        </w:rPr>
        <w:t>trim</w:t>
      </w:r>
      <w:r w:rsidRPr="00D51EEE">
        <w:t xml:space="preserve"> daļām: </w:t>
      </w:r>
    </w:p>
    <w:p w:rsidR="00483B4C" w:rsidRPr="00D51EEE" w:rsidRDefault="00483B4C" w:rsidP="003C1B4F">
      <w:pPr>
        <w:pStyle w:val="ListParagraph"/>
        <w:widowControl w:val="0"/>
        <w:numPr>
          <w:ilvl w:val="2"/>
          <w:numId w:val="1"/>
        </w:numPr>
        <w:tabs>
          <w:tab w:val="left" w:pos="1496"/>
        </w:tabs>
        <w:spacing w:before="120" w:after="120"/>
        <w:ind w:left="1701" w:hanging="708"/>
        <w:jc w:val="both"/>
        <w:rPr>
          <w:bCs/>
        </w:rPr>
      </w:pPr>
      <w:r w:rsidRPr="00D51EEE">
        <w:rPr>
          <w:bCs/>
        </w:rPr>
        <w:t xml:space="preserve">Pieteikuma dalībai </w:t>
      </w:r>
      <w:r w:rsidR="00CE3317" w:rsidRPr="00D51EEE">
        <w:rPr>
          <w:bCs/>
        </w:rPr>
        <w:t>iepirkumā</w:t>
      </w:r>
      <w:r w:rsidRPr="00D51EEE">
        <w:rPr>
          <w:bCs/>
        </w:rPr>
        <w:t xml:space="preserve"> (1.pielikums) ar Pretendentu atlases dokumentiem;</w:t>
      </w:r>
    </w:p>
    <w:p w:rsidR="00483B4C" w:rsidRPr="00D51EEE" w:rsidRDefault="00483B4C" w:rsidP="003C1B4F">
      <w:pPr>
        <w:pStyle w:val="ListParagraph"/>
        <w:widowControl w:val="0"/>
        <w:numPr>
          <w:ilvl w:val="2"/>
          <w:numId w:val="1"/>
        </w:numPr>
        <w:tabs>
          <w:tab w:val="left" w:pos="1496"/>
        </w:tabs>
        <w:spacing w:before="120" w:after="120"/>
        <w:ind w:left="1701" w:hanging="708"/>
        <w:jc w:val="both"/>
        <w:rPr>
          <w:bCs/>
        </w:rPr>
      </w:pPr>
      <w:r w:rsidRPr="00D51EEE">
        <w:rPr>
          <w:bCs/>
        </w:rPr>
        <w:t>Tehniskā piedāvājuma (2.pielikums)</w:t>
      </w:r>
      <w:r w:rsidRPr="00D51EEE">
        <w:t>;</w:t>
      </w:r>
    </w:p>
    <w:p w:rsidR="00483B4C" w:rsidRPr="00D51EEE" w:rsidRDefault="00483B4C" w:rsidP="003C1B4F">
      <w:pPr>
        <w:pStyle w:val="ListParagraph"/>
        <w:widowControl w:val="0"/>
        <w:numPr>
          <w:ilvl w:val="2"/>
          <w:numId w:val="1"/>
        </w:numPr>
        <w:tabs>
          <w:tab w:val="left" w:pos="1496"/>
        </w:tabs>
        <w:spacing w:before="120" w:after="120"/>
        <w:ind w:left="1701" w:hanging="708"/>
        <w:jc w:val="both"/>
        <w:rPr>
          <w:bCs/>
        </w:rPr>
      </w:pPr>
      <w:r w:rsidRPr="00D51EEE">
        <w:rPr>
          <w:bCs/>
        </w:rPr>
        <w:t>Finanšu piedāvājuma (3.pielikums).</w:t>
      </w:r>
    </w:p>
    <w:p w:rsidR="00483B4C" w:rsidRPr="00D51EEE" w:rsidRDefault="00483B4C" w:rsidP="008D75C4">
      <w:pPr>
        <w:pStyle w:val="Heading3"/>
        <w:numPr>
          <w:ilvl w:val="1"/>
          <w:numId w:val="1"/>
        </w:numPr>
        <w:tabs>
          <w:tab w:val="clear" w:pos="792"/>
          <w:tab w:val="left" w:pos="993"/>
        </w:tabs>
        <w:ind w:left="993" w:hanging="633"/>
        <w:rPr>
          <w:szCs w:val="24"/>
        </w:rPr>
      </w:pPr>
      <w:r w:rsidRPr="00D51EEE">
        <w:rPr>
          <w:szCs w:val="24"/>
        </w:rPr>
        <w:t xml:space="preserve">Visiem Piedāvājuma dokumentiem jābūt </w:t>
      </w:r>
      <w:r w:rsidRPr="00D51EEE">
        <w:rPr>
          <w:b/>
          <w:szCs w:val="24"/>
        </w:rPr>
        <w:t>cauršūtiem</w:t>
      </w:r>
      <w:r w:rsidRPr="00D51EEE">
        <w:rPr>
          <w:szCs w:val="24"/>
        </w:rPr>
        <w:t xml:space="preserve"> (caurauklotiem) un apliecinātiem ar </w:t>
      </w:r>
      <w:r w:rsidR="003C1B4F" w:rsidRPr="00D51EEE">
        <w:rPr>
          <w:szCs w:val="24"/>
        </w:rPr>
        <w:t xml:space="preserve">pilnvarotās amatpersonas, kas pilnvarota </w:t>
      </w:r>
      <w:r w:rsidRPr="00D51EEE">
        <w:rPr>
          <w:szCs w:val="24"/>
        </w:rPr>
        <w:t>piedāvājumu parakstīt</w:t>
      </w:r>
      <w:r w:rsidR="003C1B4F" w:rsidRPr="00D51EEE">
        <w:rPr>
          <w:szCs w:val="24"/>
        </w:rPr>
        <w:t>,</w:t>
      </w:r>
      <w:r w:rsidRPr="00D51EEE">
        <w:rPr>
          <w:szCs w:val="24"/>
        </w:rPr>
        <w:t xml:space="preserve"> pilnu amata nosaukumu, parakstu un paraksta atšifrējumu. Piedāvājuma dokumentu lapām jābūt numurētām un jāatbilst Piedāvājumam pievienotajam satura rādītājam. Viss </w:t>
      </w:r>
      <w:r w:rsidRPr="00D51EEE">
        <w:rPr>
          <w:szCs w:val="24"/>
        </w:rPr>
        <w:lastRenderedPageBreak/>
        <w:t xml:space="preserve">Piedāvājums jāievieto </w:t>
      </w:r>
      <w:r w:rsidR="003C1B4F" w:rsidRPr="00D51EEE">
        <w:rPr>
          <w:szCs w:val="24"/>
        </w:rPr>
        <w:t>12.5</w:t>
      </w:r>
      <w:r w:rsidRPr="00D51EEE">
        <w:rPr>
          <w:szCs w:val="24"/>
        </w:rPr>
        <w:t xml:space="preserve">.punktā minētajā aploksnē. </w:t>
      </w:r>
    </w:p>
    <w:p w:rsidR="00483B4C" w:rsidRPr="00D51EEE" w:rsidRDefault="00483B4C" w:rsidP="003C1B4F">
      <w:pPr>
        <w:pStyle w:val="Heading3"/>
        <w:numPr>
          <w:ilvl w:val="1"/>
          <w:numId w:val="1"/>
        </w:numPr>
        <w:tabs>
          <w:tab w:val="left" w:pos="748"/>
          <w:tab w:val="num" w:pos="993"/>
        </w:tabs>
        <w:rPr>
          <w:szCs w:val="24"/>
        </w:rPr>
      </w:pPr>
      <w:r w:rsidRPr="00D51EEE">
        <w:rPr>
          <w:szCs w:val="24"/>
        </w:rPr>
        <w:t xml:space="preserve">Piedāvājumā iekļautajiem dokumentiem jābūt skaidri salasāmiem, bez labojumiem. </w:t>
      </w:r>
    </w:p>
    <w:p w:rsidR="009F69C4" w:rsidRPr="00D51EEE" w:rsidRDefault="009F69C4" w:rsidP="003C1B4F">
      <w:pPr>
        <w:pStyle w:val="Heading3"/>
        <w:numPr>
          <w:ilvl w:val="1"/>
          <w:numId w:val="1"/>
        </w:numPr>
        <w:tabs>
          <w:tab w:val="left" w:pos="748"/>
          <w:tab w:val="num" w:pos="993"/>
        </w:tabs>
        <w:rPr>
          <w:szCs w:val="24"/>
        </w:rPr>
      </w:pPr>
      <w:r w:rsidRPr="00D51EEE">
        <w:rPr>
          <w:szCs w:val="24"/>
        </w:rPr>
        <w:t>Piedāvājums jāsagatavo latviešu valodā.</w:t>
      </w:r>
    </w:p>
    <w:p w:rsidR="00483B4C" w:rsidRPr="00D51EEE" w:rsidRDefault="00483B4C" w:rsidP="003C1B4F">
      <w:pPr>
        <w:pStyle w:val="Heading3"/>
        <w:numPr>
          <w:ilvl w:val="1"/>
          <w:numId w:val="1"/>
        </w:numPr>
        <w:tabs>
          <w:tab w:val="left" w:pos="748"/>
          <w:tab w:val="num" w:pos="993"/>
        </w:tabs>
        <w:rPr>
          <w:szCs w:val="24"/>
        </w:rPr>
      </w:pPr>
      <w:r w:rsidRPr="00D51EEE">
        <w:rPr>
          <w:szCs w:val="24"/>
        </w:rPr>
        <w:t xml:space="preserve">Pretendents iesniedz parakstītu Piedāvājumu. </w:t>
      </w:r>
    </w:p>
    <w:p w:rsidR="00DE3B3C" w:rsidRPr="00D51EEE" w:rsidRDefault="00DE3B3C" w:rsidP="00956B5D">
      <w:pPr>
        <w:numPr>
          <w:ilvl w:val="1"/>
          <w:numId w:val="1"/>
        </w:numPr>
        <w:tabs>
          <w:tab w:val="left" w:pos="993"/>
        </w:tabs>
        <w:suppressAutoHyphens/>
        <w:spacing w:before="120"/>
        <w:ind w:left="788" w:hanging="431"/>
        <w:jc w:val="both"/>
      </w:pPr>
      <w:r w:rsidRPr="00D51EEE">
        <w:t>Piedāvājuma variantus nedrīkst iesniegt.</w:t>
      </w:r>
    </w:p>
    <w:p w:rsidR="001B1D70" w:rsidRPr="00D51EEE" w:rsidRDefault="001B1D70" w:rsidP="00956B5D">
      <w:pPr>
        <w:numPr>
          <w:ilvl w:val="1"/>
          <w:numId w:val="1"/>
        </w:numPr>
        <w:tabs>
          <w:tab w:val="left" w:pos="993"/>
        </w:tabs>
        <w:suppressAutoHyphens/>
        <w:spacing w:before="120"/>
        <w:ind w:left="788" w:hanging="431"/>
        <w:jc w:val="both"/>
      </w:pPr>
      <w:r w:rsidRPr="00D51EEE">
        <w:t>Piedāvājums jāiesniedz par visu apjomu.</w:t>
      </w:r>
    </w:p>
    <w:p w:rsidR="00594109" w:rsidRPr="00D51EEE" w:rsidRDefault="00594109" w:rsidP="00594109">
      <w:pPr>
        <w:numPr>
          <w:ilvl w:val="1"/>
          <w:numId w:val="1"/>
        </w:numPr>
        <w:tabs>
          <w:tab w:val="left" w:pos="993"/>
        </w:tabs>
        <w:suppressAutoHyphens/>
        <w:spacing w:before="120"/>
        <w:ind w:left="788" w:hanging="431"/>
        <w:jc w:val="both"/>
      </w:pPr>
      <w:bookmarkStart w:id="3" w:name="_Toc365466123"/>
      <w:r w:rsidRPr="00D51EEE">
        <w:t>Tehniskais piedāvājums</w:t>
      </w:r>
      <w:bookmarkEnd w:id="3"/>
      <w:r w:rsidRPr="00D51EEE">
        <w:t>:</w:t>
      </w:r>
    </w:p>
    <w:p w:rsidR="00594109" w:rsidRPr="00D51EEE" w:rsidRDefault="00594109" w:rsidP="007F6CB5">
      <w:pPr>
        <w:pStyle w:val="Heading3"/>
        <w:numPr>
          <w:ilvl w:val="2"/>
          <w:numId w:val="1"/>
        </w:numPr>
        <w:tabs>
          <w:tab w:val="left" w:pos="1701"/>
        </w:tabs>
        <w:spacing w:before="100" w:beforeAutospacing="1" w:after="100" w:afterAutospacing="1"/>
        <w:ind w:left="1701" w:hanging="981"/>
        <w:rPr>
          <w:szCs w:val="24"/>
        </w:rPr>
      </w:pPr>
      <w:r w:rsidRPr="00D51EEE">
        <w:rPr>
          <w:szCs w:val="24"/>
        </w:rPr>
        <w:t xml:space="preserve">Tehniskajā specifikācijā izvirzītās prasības ir Pasūtītāja noteiktais minimālais prasību līmenis un Pretendentu iesniegtajiem Piedāvājumiem ir obligāti jāatbilst šīm noteiktajām minimālajām prasībām. </w:t>
      </w:r>
    </w:p>
    <w:p w:rsidR="00594109" w:rsidRPr="00D51EEE" w:rsidRDefault="00594109" w:rsidP="00594109">
      <w:pPr>
        <w:pStyle w:val="ListParagraph"/>
        <w:numPr>
          <w:ilvl w:val="2"/>
          <w:numId w:val="1"/>
        </w:numPr>
        <w:tabs>
          <w:tab w:val="left" w:pos="1701"/>
        </w:tabs>
        <w:ind w:left="1701" w:hanging="981"/>
        <w:jc w:val="both"/>
        <w:rPr>
          <w:lang w:eastAsia="en-US"/>
        </w:rPr>
      </w:pPr>
      <w:r w:rsidRPr="00D51EEE">
        <w:rPr>
          <w:noProof/>
        </w:rPr>
        <w:t xml:space="preserve">Tehnisko piedāvājumu (2.pielikums) pretendents sagatavo atbilstoši </w:t>
      </w:r>
      <w:r w:rsidRPr="00D51EEE">
        <w:t>piedāvātajai programmatūras licencei (obligāti norādot datorprogrammu komplektāciju, licencēšanas programmas nosaukumu un tehniskā atbalsta apmēru).</w:t>
      </w:r>
    </w:p>
    <w:p w:rsidR="00594109" w:rsidRPr="00D51EEE" w:rsidRDefault="00594109" w:rsidP="00594109">
      <w:pPr>
        <w:numPr>
          <w:ilvl w:val="1"/>
          <w:numId w:val="1"/>
        </w:numPr>
        <w:tabs>
          <w:tab w:val="left" w:pos="993"/>
        </w:tabs>
        <w:suppressAutoHyphens/>
        <w:spacing w:before="120"/>
        <w:ind w:left="788" w:hanging="431"/>
        <w:jc w:val="both"/>
      </w:pPr>
      <w:bookmarkStart w:id="4" w:name="_Toc61422142"/>
      <w:bookmarkStart w:id="5" w:name="_Toc365466124"/>
      <w:r w:rsidRPr="00D51EEE">
        <w:t>Finanšu piedāvājums</w:t>
      </w:r>
      <w:bookmarkEnd w:id="4"/>
      <w:bookmarkEnd w:id="5"/>
      <w:r w:rsidRPr="00D51EEE">
        <w:t xml:space="preserve">:  </w:t>
      </w:r>
    </w:p>
    <w:p w:rsidR="00594109" w:rsidRPr="00D51EEE" w:rsidRDefault="00594109" w:rsidP="005B04F5">
      <w:pPr>
        <w:pStyle w:val="Heading3"/>
        <w:numPr>
          <w:ilvl w:val="2"/>
          <w:numId w:val="1"/>
        </w:numPr>
        <w:tabs>
          <w:tab w:val="clear" w:pos="1440"/>
          <w:tab w:val="left" w:pos="900"/>
          <w:tab w:val="left" w:pos="1701"/>
        </w:tabs>
        <w:ind w:left="1701" w:hanging="981"/>
        <w:rPr>
          <w:noProof/>
          <w:szCs w:val="24"/>
        </w:rPr>
      </w:pPr>
      <w:r w:rsidRPr="00D51EEE">
        <w:rPr>
          <w:noProof/>
          <w:szCs w:val="24"/>
        </w:rPr>
        <w:t xml:space="preserve">Finanšu piedāvājumu sagatavo atbilstoši Iepirkuma prasību 3.pielikumam, ņemot vērā Tehniskajā specifikācijā noteikto </w:t>
      </w:r>
      <w:r w:rsidRPr="00D51EEE">
        <w:rPr>
          <w:szCs w:val="24"/>
        </w:rPr>
        <w:t>piegādājamo preču apjomu un raksturojumu.</w:t>
      </w:r>
    </w:p>
    <w:p w:rsidR="00594109" w:rsidRPr="00D51EEE" w:rsidRDefault="00594109" w:rsidP="005B04F5">
      <w:pPr>
        <w:pStyle w:val="Heading3"/>
        <w:numPr>
          <w:ilvl w:val="2"/>
          <w:numId w:val="1"/>
        </w:numPr>
        <w:tabs>
          <w:tab w:val="clear" w:pos="1440"/>
          <w:tab w:val="left" w:pos="900"/>
          <w:tab w:val="left" w:pos="1701"/>
        </w:tabs>
        <w:ind w:left="1701" w:hanging="981"/>
        <w:rPr>
          <w:szCs w:val="24"/>
        </w:rPr>
      </w:pPr>
      <w:r w:rsidRPr="00D51EEE">
        <w:rPr>
          <w:szCs w:val="24"/>
        </w:rPr>
        <w:t xml:space="preserve">Finanšu piedāvājumā cenas norāda </w:t>
      </w:r>
      <w:r w:rsidR="002F1B4B" w:rsidRPr="00D51EEE">
        <w:rPr>
          <w:szCs w:val="24"/>
        </w:rPr>
        <w:t xml:space="preserve">EUR </w:t>
      </w:r>
      <w:r w:rsidRPr="00D51EEE">
        <w:rPr>
          <w:szCs w:val="24"/>
        </w:rPr>
        <w:t>bez pievienotās vērtības nodokļa.</w:t>
      </w:r>
    </w:p>
    <w:p w:rsidR="00594109" w:rsidRPr="00D51EEE" w:rsidRDefault="00594109" w:rsidP="005B04F5">
      <w:pPr>
        <w:pStyle w:val="ListParagraph"/>
        <w:numPr>
          <w:ilvl w:val="2"/>
          <w:numId w:val="1"/>
        </w:numPr>
        <w:tabs>
          <w:tab w:val="clear" w:pos="1440"/>
          <w:tab w:val="left" w:pos="1701"/>
        </w:tabs>
        <w:ind w:left="1701" w:hanging="981"/>
        <w:rPr>
          <w:lang w:eastAsia="en-US"/>
        </w:rPr>
      </w:pPr>
      <w:r w:rsidRPr="00D51EEE">
        <w:t>Finanšu piedāvājuma preču vienības cenās jābūt iekļautām visām izmaksām, kas saistītas ar preču piegādi.</w:t>
      </w:r>
    </w:p>
    <w:p w:rsidR="00F84FE3" w:rsidRPr="00D51EEE" w:rsidRDefault="00F84FE3" w:rsidP="00DE3B3C">
      <w:pPr>
        <w:widowControl w:val="0"/>
        <w:numPr>
          <w:ilvl w:val="0"/>
          <w:numId w:val="1"/>
        </w:numPr>
        <w:autoSpaceDE w:val="0"/>
        <w:autoSpaceDN w:val="0"/>
        <w:adjustRightInd w:val="0"/>
        <w:spacing w:before="120"/>
        <w:jc w:val="both"/>
        <w:rPr>
          <w:b/>
        </w:rPr>
      </w:pPr>
      <w:r w:rsidRPr="00D51EEE">
        <w:rPr>
          <w:b/>
        </w:rPr>
        <w:t>Pretendenta izslēgšanas nosacījumi:</w:t>
      </w:r>
    </w:p>
    <w:p w:rsidR="00E25A8C" w:rsidRPr="00D51EEE" w:rsidRDefault="00E25A8C" w:rsidP="00E25A8C">
      <w:pPr>
        <w:tabs>
          <w:tab w:val="left" w:pos="426"/>
          <w:tab w:val="left" w:pos="1276"/>
        </w:tabs>
        <w:suppressAutoHyphens/>
        <w:jc w:val="both"/>
      </w:pPr>
    </w:p>
    <w:p w:rsidR="00E25A8C" w:rsidRPr="00D51EEE" w:rsidRDefault="00E25A8C" w:rsidP="00E25A8C">
      <w:pPr>
        <w:pStyle w:val="ListParagraph"/>
        <w:widowControl w:val="0"/>
        <w:numPr>
          <w:ilvl w:val="1"/>
          <w:numId w:val="1"/>
        </w:numPr>
        <w:tabs>
          <w:tab w:val="left" w:pos="0"/>
          <w:tab w:val="left" w:pos="426"/>
        </w:tabs>
        <w:autoSpaceDE w:val="0"/>
        <w:autoSpaceDN w:val="0"/>
        <w:adjustRightInd w:val="0"/>
        <w:jc w:val="both"/>
      </w:pPr>
      <w:r w:rsidRPr="00D51EEE">
        <w:t>Pasūtītājs izslēdz pretendentu no dalības iepirkumā jebkurā no šādiem gadījumiem:</w:t>
      </w:r>
    </w:p>
    <w:p w:rsidR="00E25A8C" w:rsidRPr="00D51EEE" w:rsidRDefault="00E25A8C" w:rsidP="00E25A8C">
      <w:pPr>
        <w:pStyle w:val="ListParagraph"/>
        <w:numPr>
          <w:ilvl w:val="2"/>
          <w:numId w:val="1"/>
        </w:numPr>
        <w:tabs>
          <w:tab w:val="left" w:pos="426"/>
          <w:tab w:val="left" w:pos="1276"/>
        </w:tabs>
        <w:suppressAutoHyphens/>
        <w:jc w:val="both"/>
      </w:pPr>
      <w:r w:rsidRPr="00D51EEE">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E25A8C" w:rsidRPr="00D51EEE" w:rsidRDefault="00E25A8C" w:rsidP="00E25A8C">
      <w:pPr>
        <w:pStyle w:val="ListParagraph"/>
        <w:numPr>
          <w:ilvl w:val="2"/>
          <w:numId w:val="1"/>
        </w:numPr>
        <w:tabs>
          <w:tab w:val="left" w:pos="426"/>
          <w:tab w:val="left" w:pos="1276"/>
        </w:tabs>
        <w:suppressAutoHyphens/>
        <w:jc w:val="both"/>
      </w:pPr>
      <w:r w:rsidRPr="00D51EEE">
        <w:t xml:space="preserve">ievērojot Valsts ieņēmumu dienesta publiskās nodokļu parādnieku datubāzes pēdējās datu aktualizācijas datumu, ir konstatēts, ka pretendentam dienā, kad paziņojums par plānoto līgumu publicēts Iepirkumu uzraudzības biroja </w:t>
      </w:r>
      <w:proofErr w:type="spellStart"/>
      <w:r w:rsidRPr="00D51EEE">
        <w:t>mājaslapā</w:t>
      </w:r>
      <w:proofErr w:type="spellEnd"/>
      <w:r w:rsidRPr="00D51EEE">
        <w:t xml:space="preserve">,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D51EEE">
        <w:rPr>
          <w:i/>
          <w:iCs/>
        </w:rPr>
        <w:t>euro</w:t>
      </w:r>
      <w:proofErr w:type="spellEnd"/>
      <w:r w:rsidRPr="00D51EEE">
        <w:t>;</w:t>
      </w:r>
    </w:p>
    <w:p w:rsidR="00E25A8C" w:rsidRPr="00D51EEE" w:rsidRDefault="00E25A8C" w:rsidP="00E25A8C">
      <w:pPr>
        <w:pStyle w:val="ListParagraph"/>
        <w:numPr>
          <w:ilvl w:val="2"/>
          <w:numId w:val="1"/>
        </w:numPr>
        <w:tabs>
          <w:tab w:val="left" w:pos="426"/>
          <w:tab w:val="left" w:pos="1276"/>
        </w:tabs>
        <w:suppressAutoHyphens/>
        <w:jc w:val="both"/>
      </w:pPr>
      <w:r w:rsidRPr="00D51EEE">
        <w:t xml:space="preserve">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hyperlink r:id="rId9" w:anchor="p1" w:tgtFrame="_blank" w:history="1">
        <w:r w:rsidRPr="00D51EEE">
          <w:t xml:space="preserve">13.1.1. </w:t>
        </w:r>
      </w:hyperlink>
      <w:r w:rsidRPr="00D51EEE">
        <w:t>un 13.1.</w:t>
      </w:r>
      <w:hyperlink r:id="rId10" w:anchor="p2" w:tgtFrame="_blank" w:history="1">
        <w:r w:rsidRPr="00D51EEE">
          <w:t>2. punktā</w:t>
        </w:r>
      </w:hyperlink>
      <w:r w:rsidRPr="00D51EEE">
        <w:t xml:space="preserve"> minētie nosacījumi.</w:t>
      </w:r>
    </w:p>
    <w:p w:rsidR="00E25A8C" w:rsidRPr="00D51EEE" w:rsidRDefault="00E25A8C" w:rsidP="00E25A8C">
      <w:pPr>
        <w:pStyle w:val="ListParagraph"/>
        <w:numPr>
          <w:ilvl w:val="2"/>
          <w:numId w:val="1"/>
        </w:numPr>
        <w:tabs>
          <w:tab w:val="left" w:pos="426"/>
          <w:tab w:val="left" w:pos="1276"/>
        </w:tabs>
        <w:suppressAutoHyphens/>
        <w:jc w:val="both"/>
      </w:pPr>
      <w:r w:rsidRPr="00D51EEE">
        <w:lastRenderedPageBreak/>
        <w:t>Pretendents nav pildījis ar Pasūtītāju noslēgtu iepirkuma līgumu vai vispārīgo vienošanos, un Pasūtītājs ir izmantojis vispārīgās vienošanās nosacījumos paredzētās tiesības vienpusēji atkāpties no vispārīgās vienošanās, izņemot, ja no vienošanās vienpusējas atkāpšanās brīža līdz piedāvājuma iesniegšanas dienai ir pagājuši 12 mēneši;</w:t>
      </w:r>
    </w:p>
    <w:p w:rsidR="00E25A8C" w:rsidRPr="00D51EEE" w:rsidRDefault="00E25A8C" w:rsidP="00E25A8C">
      <w:pPr>
        <w:pStyle w:val="ListParagraph"/>
        <w:numPr>
          <w:ilvl w:val="2"/>
          <w:numId w:val="1"/>
        </w:numPr>
        <w:tabs>
          <w:tab w:val="left" w:pos="426"/>
          <w:tab w:val="left" w:pos="1276"/>
        </w:tabs>
        <w:suppressAutoHyphens/>
        <w:jc w:val="both"/>
      </w:pPr>
      <w:r w:rsidRPr="00D51EEE">
        <w:t>iepirkuma dokumentācijas sagatavotājs (pasūtītāja amatpersona vai darbinieks), iepirkuma komisijas loceklis vai eksperts ir saistīts ar kandidātu vai pretendentu Publiskā iepirkuma likuma 23.panta pirmās un otrās daļas izpratnē vai ir ieinteresēts kāda kandidāta vai pretendenta izvēlē un pasūtītājam nav iespējams novērst šo situāciju ar mazāk kandidātu vai pretendentu ierobežojošiem pasākumiem.</w:t>
      </w:r>
    </w:p>
    <w:p w:rsidR="0063411B" w:rsidRPr="00D51EEE" w:rsidRDefault="0063411B" w:rsidP="0063411B">
      <w:pPr>
        <w:pStyle w:val="ListParagraph"/>
        <w:tabs>
          <w:tab w:val="left" w:pos="426"/>
          <w:tab w:val="left" w:pos="1276"/>
        </w:tabs>
        <w:suppressAutoHyphens/>
        <w:ind w:left="792"/>
        <w:jc w:val="both"/>
      </w:pPr>
    </w:p>
    <w:p w:rsidR="00DE3B3C" w:rsidRPr="00D51EEE" w:rsidRDefault="00594109" w:rsidP="00416953">
      <w:pPr>
        <w:widowControl w:val="0"/>
        <w:numPr>
          <w:ilvl w:val="0"/>
          <w:numId w:val="1"/>
        </w:numPr>
        <w:autoSpaceDE w:val="0"/>
        <w:autoSpaceDN w:val="0"/>
        <w:adjustRightInd w:val="0"/>
        <w:spacing w:before="120"/>
        <w:jc w:val="both"/>
        <w:rPr>
          <w:b/>
        </w:rPr>
      </w:pPr>
      <w:r w:rsidRPr="00D51EEE">
        <w:rPr>
          <w:b/>
        </w:rPr>
        <w:t>Prasības pretendentiem</w:t>
      </w:r>
      <w:r w:rsidR="00DE3B3C" w:rsidRPr="00D51EEE">
        <w:rPr>
          <w:b/>
        </w:rPr>
        <w:t>:</w:t>
      </w:r>
    </w:p>
    <w:p w:rsidR="00594109" w:rsidRPr="00D51EEE" w:rsidRDefault="00594109" w:rsidP="00594109">
      <w:pPr>
        <w:pStyle w:val="Heading3"/>
        <w:numPr>
          <w:ilvl w:val="1"/>
          <w:numId w:val="1"/>
        </w:numPr>
        <w:tabs>
          <w:tab w:val="left" w:pos="993"/>
        </w:tabs>
        <w:rPr>
          <w:szCs w:val="24"/>
        </w:rPr>
      </w:pPr>
      <w:r w:rsidRPr="00D51EEE">
        <w:rPr>
          <w:szCs w:val="24"/>
        </w:rPr>
        <w:t>Pretendentam ir tiesības piegādāt attiecīgu Preci.</w:t>
      </w:r>
    </w:p>
    <w:p w:rsidR="00DE3B3C" w:rsidRPr="00D51EEE" w:rsidRDefault="00DE3B3C" w:rsidP="00DE3B3C">
      <w:pPr>
        <w:widowControl w:val="0"/>
        <w:numPr>
          <w:ilvl w:val="0"/>
          <w:numId w:val="1"/>
        </w:numPr>
        <w:autoSpaceDE w:val="0"/>
        <w:autoSpaceDN w:val="0"/>
        <w:adjustRightInd w:val="0"/>
        <w:spacing w:before="120"/>
        <w:jc w:val="both"/>
        <w:rPr>
          <w:b/>
        </w:rPr>
      </w:pPr>
      <w:r w:rsidRPr="00D51EEE">
        <w:rPr>
          <w:b/>
        </w:rPr>
        <w:t>Pretendentam jāiesniedz šāda informācija:</w:t>
      </w:r>
    </w:p>
    <w:p w:rsidR="00DF1CAC" w:rsidRPr="00D51EEE" w:rsidRDefault="00DF1CAC" w:rsidP="00594109">
      <w:pPr>
        <w:pStyle w:val="Heading3"/>
        <w:numPr>
          <w:ilvl w:val="1"/>
          <w:numId w:val="1"/>
        </w:numPr>
        <w:tabs>
          <w:tab w:val="clear" w:pos="792"/>
          <w:tab w:val="num" w:pos="993"/>
        </w:tabs>
        <w:ind w:left="993" w:hanging="633"/>
        <w:rPr>
          <w:szCs w:val="24"/>
        </w:rPr>
      </w:pPr>
      <w:r w:rsidRPr="00D51EEE">
        <w:rPr>
          <w:szCs w:val="24"/>
        </w:rPr>
        <w:t>Pieteikums dalībai iepirkumā, kas sagatavots atbilstoši Iepirkuma prasību 1.pielikumam, ar kuru Pretendents apliecina apņemšanos piegādāt Preci saskaņā ar Iepirkuma prasībām. Pieteikumu paraksta persona vai personas, kas ir pilnvarotas to darīt uzņēmuma vārdā. Katras personas parakstam jābūt atšifrētam (jānorāda pilns vārds, uzvārds un amats)</w:t>
      </w:r>
      <w:r w:rsidR="009A4C94" w:rsidRPr="00D51EEE">
        <w:rPr>
          <w:szCs w:val="24"/>
        </w:rPr>
        <w:t>, kā arī jābūt pievienotai pilnvarai</w:t>
      </w:r>
      <w:r w:rsidRPr="00D51EEE">
        <w:rPr>
          <w:szCs w:val="24"/>
        </w:rPr>
        <w:t>;</w:t>
      </w:r>
    </w:p>
    <w:p w:rsidR="00DF1CAC" w:rsidRPr="00D51EEE" w:rsidRDefault="00DF1CAC" w:rsidP="00594109">
      <w:pPr>
        <w:pStyle w:val="Heading3"/>
        <w:numPr>
          <w:ilvl w:val="1"/>
          <w:numId w:val="1"/>
        </w:numPr>
        <w:tabs>
          <w:tab w:val="clear" w:pos="792"/>
          <w:tab w:val="num" w:pos="993"/>
        </w:tabs>
        <w:spacing w:after="120"/>
        <w:ind w:left="993" w:hanging="633"/>
        <w:rPr>
          <w:szCs w:val="24"/>
        </w:rPr>
      </w:pPr>
      <w:r w:rsidRPr="00D51EEE">
        <w:rPr>
          <w:szCs w:val="24"/>
        </w:rPr>
        <w:t>Datorprogrammu ražotāja vai tā autorizētā pārstāvja izsniegts apliecinājums, ka pretendentam ir nepieciešamā pieredze un tiesības pārdot Iepirkuma prasībās noteiktās Microsoft OVS (vai ekvivalentu) licences. Izplatītāju izsniegti dokumenti (apliecinājumi) netiek ņemti vērā.</w:t>
      </w:r>
    </w:p>
    <w:p w:rsidR="00DF1CAC" w:rsidRPr="00D51EEE" w:rsidRDefault="00DF1CAC" w:rsidP="00594109">
      <w:pPr>
        <w:pStyle w:val="ListParagraph"/>
        <w:widowControl w:val="0"/>
        <w:numPr>
          <w:ilvl w:val="1"/>
          <w:numId w:val="1"/>
        </w:numPr>
        <w:tabs>
          <w:tab w:val="clear" w:pos="792"/>
          <w:tab w:val="num" w:pos="993"/>
          <w:tab w:val="left" w:pos="1276"/>
        </w:tabs>
        <w:autoSpaceDE w:val="0"/>
        <w:autoSpaceDN w:val="0"/>
        <w:adjustRightInd w:val="0"/>
        <w:spacing w:before="120"/>
        <w:ind w:left="993" w:hanging="633"/>
        <w:jc w:val="both"/>
      </w:pPr>
      <w:r w:rsidRPr="00D51EEE">
        <w:t>Dokumenti, kas apliecina piegādātāja speciālistu (vismaz divu) kvalifikāciju piedāvāto datorprogrammu ražotāja licencēšanas nosacījumos (apliecinātas kopijas).</w:t>
      </w:r>
    </w:p>
    <w:p w:rsidR="00DF1CAC" w:rsidRPr="00D51EEE" w:rsidRDefault="00DF1CAC" w:rsidP="00594109">
      <w:pPr>
        <w:pStyle w:val="ListParagraph"/>
        <w:widowControl w:val="0"/>
        <w:numPr>
          <w:ilvl w:val="1"/>
          <w:numId w:val="1"/>
        </w:numPr>
        <w:tabs>
          <w:tab w:val="clear" w:pos="792"/>
          <w:tab w:val="num" w:pos="993"/>
          <w:tab w:val="left" w:pos="1276"/>
        </w:tabs>
        <w:autoSpaceDE w:val="0"/>
        <w:autoSpaceDN w:val="0"/>
        <w:adjustRightInd w:val="0"/>
        <w:spacing w:before="120"/>
        <w:ind w:left="993" w:hanging="633"/>
        <w:jc w:val="both"/>
      </w:pPr>
      <w:r w:rsidRPr="00D51EEE">
        <w:t>Piedāvāto preču ražotāja vai tā autorizētā pārstāvja izsniegta atļauja pretendentam piegādāt attiecīgās preces un nodrošināt to garantijas pakalpojumus paredzētajā iepirkuma periodā un valstī.</w:t>
      </w:r>
    </w:p>
    <w:p w:rsidR="00DF1CAC" w:rsidRPr="00D51EEE" w:rsidRDefault="00DF1CAC" w:rsidP="00594109">
      <w:pPr>
        <w:pStyle w:val="ListParagraph"/>
        <w:widowControl w:val="0"/>
        <w:numPr>
          <w:ilvl w:val="1"/>
          <w:numId w:val="1"/>
        </w:numPr>
        <w:tabs>
          <w:tab w:val="clear" w:pos="792"/>
          <w:tab w:val="num" w:pos="993"/>
          <w:tab w:val="left" w:pos="1276"/>
        </w:tabs>
        <w:autoSpaceDE w:val="0"/>
        <w:autoSpaceDN w:val="0"/>
        <w:adjustRightInd w:val="0"/>
        <w:spacing w:before="120"/>
        <w:ind w:left="993" w:hanging="633"/>
        <w:jc w:val="both"/>
      </w:pPr>
      <w:r w:rsidRPr="00D51EEE">
        <w:t xml:space="preserve">Vismaz divas atsauksmes no citiem pasūtītājiem, kas apliecinātu, ka pretendentam ir pieredze piegādāt un apkalpot programmatūras licenču piegādes līgumus datoru skaitam, kas nav mazāks par piedāvājumā ietverto. </w:t>
      </w:r>
    </w:p>
    <w:p w:rsidR="00DF1CAC" w:rsidRPr="00D51EEE" w:rsidRDefault="00DF1CAC" w:rsidP="00594109">
      <w:pPr>
        <w:pStyle w:val="ListParagraph"/>
        <w:widowControl w:val="0"/>
        <w:numPr>
          <w:ilvl w:val="1"/>
          <w:numId w:val="1"/>
        </w:numPr>
        <w:tabs>
          <w:tab w:val="clear" w:pos="792"/>
          <w:tab w:val="num" w:pos="993"/>
          <w:tab w:val="left" w:pos="1276"/>
        </w:tabs>
        <w:autoSpaceDE w:val="0"/>
        <w:autoSpaceDN w:val="0"/>
        <w:adjustRightInd w:val="0"/>
        <w:spacing w:before="120"/>
        <w:jc w:val="both"/>
      </w:pPr>
      <w:r w:rsidRPr="00D51EEE">
        <w:rPr>
          <w:noProof/>
        </w:rPr>
        <w:t>Tehnisko piedāvājumu atbilstoši Iepirkuma prasību pielikumam Nr.2.</w:t>
      </w:r>
    </w:p>
    <w:p w:rsidR="00DF1CAC" w:rsidRPr="00D51EEE" w:rsidRDefault="00DF1CAC" w:rsidP="00377328">
      <w:pPr>
        <w:pStyle w:val="ListParagraph"/>
        <w:widowControl w:val="0"/>
        <w:numPr>
          <w:ilvl w:val="1"/>
          <w:numId w:val="1"/>
        </w:numPr>
        <w:tabs>
          <w:tab w:val="clear" w:pos="792"/>
          <w:tab w:val="num" w:pos="993"/>
          <w:tab w:val="left" w:pos="1276"/>
        </w:tabs>
        <w:autoSpaceDE w:val="0"/>
        <w:autoSpaceDN w:val="0"/>
        <w:adjustRightInd w:val="0"/>
        <w:spacing w:after="120"/>
        <w:jc w:val="both"/>
      </w:pPr>
      <w:r w:rsidRPr="00D51EEE">
        <w:t>Finanšu piedāvājums atbilstoši Iepirkuma prasību pielikumam Nr.3.</w:t>
      </w:r>
    </w:p>
    <w:p w:rsidR="00DE3B3C" w:rsidRPr="00D51EEE" w:rsidRDefault="00DE3B3C" w:rsidP="00377328">
      <w:pPr>
        <w:pStyle w:val="Heading3"/>
        <w:numPr>
          <w:ilvl w:val="0"/>
          <w:numId w:val="1"/>
        </w:numPr>
        <w:tabs>
          <w:tab w:val="clear" w:pos="360"/>
          <w:tab w:val="num" w:pos="0"/>
          <w:tab w:val="left" w:pos="284"/>
          <w:tab w:val="left" w:pos="426"/>
        </w:tabs>
        <w:spacing w:before="0" w:after="120"/>
        <w:ind w:left="0" w:firstLine="0"/>
        <w:rPr>
          <w:b/>
          <w:szCs w:val="24"/>
        </w:rPr>
      </w:pPr>
      <w:r w:rsidRPr="00D51EEE">
        <w:rPr>
          <w:b/>
          <w:szCs w:val="24"/>
        </w:rPr>
        <w:t>Piedāvājumu vērtēšana</w:t>
      </w:r>
    </w:p>
    <w:p w:rsidR="00A1365B" w:rsidRPr="00D51EEE" w:rsidRDefault="00192294" w:rsidP="00A1365B">
      <w:pPr>
        <w:pStyle w:val="BodyText4"/>
        <w:numPr>
          <w:ilvl w:val="1"/>
          <w:numId w:val="1"/>
        </w:numPr>
        <w:shd w:val="clear" w:color="auto" w:fill="auto"/>
        <w:tabs>
          <w:tab w:val="left" w:pos="558"/>
        </w:tabs>
        <w:spacing w:after="0" w:line="240" w:lineRule="auto"/>
        <w:ind w:right="20"/>
        <w:jc w:val="both"/>
        <w:rPr>
          <w:rFonts w:ascii="Times New Roman" w:hAnsi="Times New Roman" w:cs="Times New Roman"/>
          <w:sz w:val="24"/>
          <w:szCs w:val="24"/>
        </w:rPr>
      </w:pPr>
      <w:r w:rsidRPr="00D51EEE">
        <w:rPr>
          <w:rFonts w:ascii="Times New Roman" w:hAnsi="Times New Roman" w:cs="Times New Roman"/>
          <w:sz w:val="24"/>
          <w:szCs w:val="24"/>
        </w:rPr>
        <w:t>Pretendenta atbilstības pārbaudi iepirkumu prasību 1</w:t>
      </w:r>
      <w:r w:rsidR="00F64CC3" w:rsidRPr="00D51EEE">
        <w:rPr>
          <w:rFonts w:ascii="Times New Roman" w:hAnsi="Times New Roman" w:cs="Times New Roman"/>
          <w:sz w:val="24"/>
          <w:szCs w:val="24"/>
        </w:rPr>
        <w:t>3</w:t>
      </w:r>
      <w:r w:rsidRPr="00D51EEE">
        <w:rPr>
          <w:rFonts w:ascii="Times New Roman" w:hAnsi="Times New Roman" w:cs="Times New Roman"/>
          <w:sz w:val="24"/>
          <w:szCs w:val="24"/>
        </w:rPr>
        <w:t>.1.</w:t>
      </w:r>
      <w:r w:rsidR="00A1365B" w:rsidRPr="00D51EEE">
        <w:rPr>
          <w:rFonts w:ascii="Times New Roman" w:hAnsi="Times New Roman" w:cs="Times New Roman"/>
          <w:sz w:val="24"/>
          <w:szCs w:val="24"/>
        </w:rPr>
        <w:t>1</w:t>
      </w:r>
      <w:r w:rsidRPr="00D51EEE">
        <w:rPr>
          <w:rFonts w:ascii="Times New Roman" w:hAnsi="Times New Roman" w:cs="Times New Roman"/>
          <w:sz w:val="24"/>
          <w:szCs w:val="24"/>
        </w:rPr>
        <w:t>.punktam un 1</w:t>
      </w:r>
      <w:r w:rsidR="00F64CC3" w:rsidRPr="00D51EEE">
        <w:rPr>
          <w:rFonts w:ascii="Times New Roman" w:hAnsi="Times New Roman" w:cs="Times New Roman"/>
          <w:sz w:val="24"/>
          <w:szCs w:val="24"/>
        </w:rPr>
        <w:t>3</w:t>
      </w:r>
      <w:r w:rsidRPr="00D51EEE">
        <w:rPr>
          <w:rFonts w:ascii="Times New Roman" w:hAnsi="Times New Roman" w:cs="Times New Roman"/>
          <w:sz w:val="24"/>
          <w:szCs w:val="24"/>
        </w:rPr>
        <w:t>.1.</w:t>
      </w:r>
      <w:r w:rsidR="00A1365B" w:rsidRPr="00D51EEE">
        <w:rPr>
          <w:rFonts w:ascii="Times New Roman" w:hAnsi="Times New Roman" w:cs="Times New Roman"/>
          <w:sz w:val="24"/>
          <w:szCs w:val="24"/>
        </w:rPr>
        <w:t>2</w:t>
      </w:r>
      <w:r w:rsidRPr="00D51EEE">
        <w:rPr>
          <w:rFonts w:ascii="Times New Roman" w:hAnsi="Times New Roman" w:cs="Times New Roman"/>
          <w:sz w:val="24"/>
          <w:szCs w:val="24"/>
        </w:rPr>
        <w:t>.punktam, iepirkuma komisija veiks saskaņā ar Publisko iepirkumu likuma 8</w:t>
      </w:r>
      <w:r w:rsidRPr="00D51EEE">
        <w:rPr>
          <w:rFonts w:ascii="Times New Roman" w:hAnsi="Times New Roman" w:cs="Times New Roman"/>
          <w:sz w:val="24"/>
          <w:szCs w:val="24"/>
          <w:vertAlign w:val="superscript"/>
        </w:rPr>
        <w:t>2</w:t>
      </w:r>
      <w:r w:rsidRPr="00D51EEE">
        <w:rPr>
          <w:rFonts w:ascii="Times New Roman" w:hAnsi="Times New Roman" w:cs="Times New Roman"/>
          <w:sz w:val="24"/>
          <w:szCs w:val="24"/>
        </w:rPr>
        <w:t>.panta 7.daļu, bet 1</w:t>
      </w:r>
      <w:r w:rsidR="00F64CC3" w:rsidRPr="00D51EEE">
        <w:rPr>
          <w:rFonts w:ascii="Times New Roman" w:hAnsi="Times New Roman" w:cs="Times New Roman"/>
          <w:sz w:val="24"/>
          <w:szCs w:val="24"/>
        </w:rPr>
        <w:t>3</w:t>
      </w:r>
      <w:r w:rsidRPr="00D51EEE">
        <w:rPr>
          <w:rFonts w:ascii="Times New Roman" w:hAnsi="Times New Roman" w:cs="Times New Roman"/>
          <w:sz w:val="24"/>
          <w:szCs w:val="24"/>
        </w:rPr>
        <w:t xml:space="preserve">.1.1.punktam - saskaņā ar Publisko iepirkumu likuma </w:t>
      </w:r>
      <w:r w:rsidRPr="00D51EEE">
        <w:rPr>
          <w:rFonts w:ascii="Times New Roman" w:hAnsi="Times New Roman" w:cs="Times New Roman"/>
          <w:bCs/>
          <w:sz w:val="24"/>
          <w:szCs w:val="24"/>
        </w:rPr>
        <w:t>39.</w:t>
      </w:r>
      <w:r w:rsidRPr="00D51EEE">
        <w:rPr>
          <w:rFonts w:ascii="Times New Roman" w:hAnsi="Times New Roman" w:cs="Times New Roman"/>
          <w:bCs/>
          <w:sz w:val="24"/>
          <w:szCs w:val="24"/>
          <w:vertAlign w:val="superscript"/>
        </w:rPr>
        <w:t>2</w:t>
      </w:r>
      <w:r w:rsidR="00A1365B" w:rsidRPr="00D51EEE">
        <w:rPr>
          <w:rFonts w:ascii="Times New Roman" w:hAnsi="Times New Roman" w:cs="Times New Roman"/>
          <w:bCs/>
          <w:sz w:val="24"/>
          <w:szCs w:val="24"/>
        </w:rPr>
        <w:t xml:space="preserve"> pantu.</w:t>
      </w:r>
    </w:p>
    <w:p w:rsidR="00DE3B3C" w:rsidRPr="00D51EEE" w:rsidRDefault="00DE3B3C" w:rsidP="00594109">
      <w:pPr>
        <w:widowControl w:val="0"/>
        <w:numPr>
          <w:ilvl w:val="1"/>
          <w:numId w:val="1"/>
        </w:numPr>
        <w:tabs>
          <w:tab w:val="clear" w:pos="792"/>
          <w:tab w:val="left" w:pos="360"/>
          <w:tab w:val="left" w:pos="993"/>
        </w:tabs>
        <w:autoSpaceDE w:val="0"/>
        <w:autoSpaceDN w:val="0"/>
        <w:adjustRightInd w:val="0"/>
        <w:ind w:left="993" w:hanging="633"/>
        <w:jc w:val="both"/>
      </w:pPr>
      <w:r w:rsidRPr="00D51EEE">
        <w:t xml:space="preserve">Iepirkuma komisija par </w:t>
      </w:r>
      <w:r w:rsidR="00EB4E69" w:rsidRPr="00D51EEE">
        <w:rPr>
          <w:b/>
        </w:rPr>
        <w:t>uzvarētāju</w:t>
      </w:r>
      <w:r w:rsidRPr="00D51EEE">
        <w:t xml:space="preserve"> </w:t>
      </w:r>
      <w:r w:rsidR="00EB4E69" w:rsidRPr="00D51EEE">
        <w:t>atzīs</w:t>
      </w:r>
      <w:r w:rsidRPr="00D51EEE">
        <w:t xml:space="preserve"> to</w:t>
      </w:r>
      <w:r w:rsidR="00EB4E69" w:rsidRPr="00D51EEE">
        <w:t xml:space="preserve"> piedāvājumu, </w:t>
      </w:r>
      <w:r w:rsidR="00C3607F" w:rsidRPr="00D51EEE">
        <w:t xml:space="preserve">kas atbildīs visām iepirkuma prasībām un </w:t>
      </w:r>
      <w:r w:rsidR="00EB4E69" w:rsidRPr="00D51EEE">
        <w:t>kura</w:t>
      </w:r>
      <w:r w:rsidR="00C3607F" w:rsidRPr="00D51EEE">
        <w:t xml:space="preserve"> piedāvātā</w:t>
      </w:r>
      <w:r w:rsidR="00EB4E69" w:rsidRPr="00D51EEE">
        <w:t xml:space="preserve"> </w:t>
      </w:r>
      <w:r w:rsidR="00226B91" w:rsidRPr="00D51EEE">
        <w:t xml:space="preserve">cena </w:t>
      </w:r>
      <w:r w:rsidR="00C3607F" w:rsidRPr="00D51EEE">
        <w:t>būs viszemākā</w:t>
      </w:r>
      <w:r w:rsidR="00EB4E69" w:rsidRPr="00D51EEE">
        <w:t>.</w:t>
      </w:r>
      <w:r w:rsidR="00AC3429" w:rsidRPr="00D51EEE">
        <w:rPr>
          <w:b/>
          <w:iCs/>
        </w:rPr>
        <w:t xml:space="preserve">        </w:t>
      </w:r>
    </w:p>
    <w:p w:rsidR="00DE3B3C" w:rsidRPr="00D51EEE" w:rsidRDefault="00DE3B3C" w:rsidP="00B20CA8">
      <w:pPr>
        <w:widowControl w:val="0"/>
        <w:numPr>
          <w:ilvl w:val="0"/>
          <w:numId w:val="1"/>
        </w:numPr>
        <w:tabs>
          <w:tab w:val="num" w:pos="855"/>
        </w:tabs>
        <w:autoSpaceDE w:val="0"/>
        <w:autoSpaceDN w:val="0"/>
        <w:adjustRightInd w:val="0"/>
        <w:jc w:val="both"/>
      </w:pPr>
      <w:r w:rsidRPr="00D51EEE">
        <w:t>Piedāvājumi, kas neatbild</w:t>
      </w:r>
      <w:r w:rsidR="0000069C" w:rsidRPr="00D51EEE">
        <w:t>ī</w:t>
      </w:r>
      <w:r w:rsidRPr="00D51EEE">
        <w:t>s iepirkuma prasībām v</w:t>
      </w:r>
      <w:r w:rsidR="00A315EC" w:rsidRPr="00D51EEE">
        <w:t xml:space="preserve">ai tiks iesniegti pēc </w:t>
      </w:r>
      <w:r w:rsidR="001830F3" w:rsidRPr="00D51EEE">
        <w:t>iepirkuma p</w:t>
      </w:r>
      <w:r w:rsidR="00A315EC" w:rsidRPr="00D51EEE">
        <w:t>rasīb</w:t>
      </w:r>
      <w:r w:rsidR="001830F3" w:rsidRPr="00D51EEE">
        <w:t>u</w:t>
      </w:r>
      <w:r w:rsidR="00A315EC" w:rsidRPr="00D51EEE">
        <w:t xml:space="preserve"> </w:t>
      </w:r>
      <w:r w:rsidR="005F7A2E" w:rsidRPr="00D51EEE">
        <w:t>1</w:t>
      </w:r>
      <w:r w:rsidR="009A4C94" w:rsidRPr="00D51EEE">
        <w:t>2</w:t>
      </w:r>
      <w:r w:rsidR="001830F3" w:rsidRPr="00D51EEE">
        <w:t>.1.</w:t>
      </w:r>
      <w:r w:rsidRPr="00D51EEE">
        <w:t>punktā norādītā laika, netiks izskatīti.</w:t>
      </w:r>
    </w:p>
    <w:p w:rsidR="00DE3B3C" w:rsidRPr="00D51EEE" w:rsidRDefault="00DE3B3C" w:rsidP="00B20CA8">
      <w:pPr>
        <w:widowControl w:val="0"/>
        <w:numPr>
          <w:ilvl w:val="0"/>
          <w:numId w:val="1"/>
        </w:numPr>
        <w:tabs>
          <w:tab w:val="num" w:pos="855"/>
        </w:tabs>
        <w:autoSpaceDE w:val="0"/>
        <w:autoSpaceDN w:val="0"/>
        <w:adjustRightInd w:val="0"/>
        <w:jc w:val="both"/>
      </w:pPr>
      <w:r w:rsidRPr="00D51EEE">
        <w:t>Kontaktpersona</w:t>
      </w:r>
      <w:r w:rsidR="00972FB3" w:rsidRPr="00D51EEE">
        <w:t>s</w:t>
      </w:r>
      <w:r w:rsidRPr="00D51EEE">
        <w:t xml:space="preserve">: </w:t>
      </w:r>
      <w:r w:rsidR="00CC7C6D" w:rsidRPr="00D51EEE">
        <w:t xml:space="preserve">Mārtiņš </w:t>
      </w:r>
      <w:proofErr w:type="spellStart"/>
      <w:r w:rsidR="00CC7C6D" w:rsidRPr="00D51EEE">
        <w:t>Noreika</w:t>
      </w:r>
      <w:proofErr w:type="spellEnd"/>
      <w:r w:rsidR="00594109" w:rsidRPr="00D51EEE">
        <w:t xml:space="preserve"> </w:t>
      </w:r>
      <w:r w:rsidR="00590963" w:rsidRPr="00D51EEE">
        <w:t>tālr.</w:t>
      </w:r>
      <w:r w:rsidR="00CC7C6D" w:rsidRPr="00D51EEE">
        <w:t>67356165</w:t>
      </w:r>
      <w:r w:rsidR="000035E6" w:rsidRPr="00D51EEE">
        <w:t xml:space="preserve">, e-pasts: </w:t>
      </w:r>
      <w:hyperlink r:id="rId11" w:history="1">
        <w:r w:rsidR="00CC7C6D" w:rsidRPr="00D51EEE">
          <w:rPr>
            <w:rStyle w:val="Hyperlink"/>
          </w:rPr>
          <w:t>martins.noreika@knab.gov.lv</w:t>
        </w:r>
      </w:hyperlink>
      <w:r w:rsidR="00972FB3" w:rsidRPr="00D51EEE">
        <w:t xml:space="preserve"> (par tehnisko specifikāciju</w:t>
      </w:r>
      <w:r w:rsidR="00054D35" w:rsidRPr="00D51EEE">
        <w:t>)</w:t>
      </w:r>
      <w:r w:rsidR="00972FB3" w:rsidRPr="00D51EEE">
        <w:t xml:space="preserve">; Diāna </w:t>
      </w:r>
      <w:proofErr w:type="spellStart"/>
      <w:r w:rsidR="00972FB3" w:rsidRPr="00D51EEE">
        <w:t>Kristapsone</w:t>
      </w:r>
      <w:proofErr w:type="spellEnd"/>
      <w:r w:rsidR="00972FB3" w:rsidRPr="00D51EEE">
        <w:t xml:space="preserve"> tālr. 67356176, e-pasts: </w:t>
      </w:r>
      <w:hyperlink r:id="rId12" w:history="1">
        <w:r w:rsidR="00972FB3" w:rsidRPr="00D51EEE">
          <w:rPr>
            <w:rStyle w:val="Hyperlink"/>
          </w:rPr>
          <w:t>diana.kristapsone@knab.gov.lv</w:t>
        </w:r>
      </w:hyperlink>
      <w:r w:rsidR="00972FB3" w:rsidRPr="00D51EEE">
        <w:t xml:space="preserve"> </w:t>
      </w:r>
      <w:r w:rsidR="00054D35" w:rsidRPr="00D51EEE">
        <w:t>(par iepirkuma procedūru).</w:t>
      </w:r>
    </w:p>
    <w:p w:rsidR="00DE3B3C" w:rsidRPr="00D51EEE" w:rsidRDefault="00DE3B3C" w:rsidP="00B20CA8">
      <w:pPr>
        <w:tabs>
          <w:tab w:val="left" w:pos="540"/>
        </w:tabs>
        <w:ind w:left="540" w:hanging="360"/>
      </w:pPr>
    </w:p>
    <w:p w:rsidR="00DE3B3C" w:rsidRPr="00D51EEE" w:rsidRDefault="00DE3B3C" w:rsidP="00DE3B3C">
      <w:pPr>
        <w:tabs>
          <w:tab w:val="left" w:pos="540"/>
        </w:tabs>
        <w:ind w:left="540" w:hanging="540"/>
      </w:pPr>
    </w:p>
    <w:p w:rsidR="001C23DD" w:rsidRPr="00D51EEE" w:rsidRDefault="001C23DD" w:rsidP="00DE3B3C">
      <w:pPr>
        <w:tabs>
          <w:tab w:val="left" w:pos="540"/>
        </w:tabs>
        <w:ind w:left="540" w:hanging="540"/>
      </w:pPr>
    </w:p>
    <w:p w:rsidR="008C2C18" w:rsidRPr="00D51EEE" w:rsidRDefault="00DE3B3C" w:rsidP="008C2C18">
      <w:pPr>
        <w:tabs>
          <w:tab w:val="left" w:pos="540"/>
        </w:tabs>
        <w:jc w:val="right"/>
        <w:rPr>
          <w:sz w:val="20"/>
        </w:rPr>
      </w:pPr>
      <w:r w:rsidRPr="00D51EEE">
        <w:rPr>
          <w:sz w:val="20"/>
        </w:rPr>
        <w:t xml:space="preserve">Iepirkuma „Par </w:t>
      </w:r>
      <w:r w:rsidR="008C2C18" w:rsidRPr="00D51EEE">
        <w:rPr>
          <w:sz w:val="20"/>
        </w:rPr>
        <w:t>programmatūras licenču nomu</w:t>
      </w:r>
      <w:r w:rsidRPr="00D51EEE">
        <w:rPr>
          <w:sz w:val="20"/>
        </w:rPr>
        <w:t>”</w:t>
      </w:r>
      <w:r w:rsidR="000035E6" w:rsidRPr="00D51EEE">
        <w:rPr>
          <w:sz w:val="20"/>
        </w:rPr>
        <w:t xml:space="preserve"> </w:t>
      </w:r>
    </w:p>
    <w:p w:rsidR="008434D9" w:rsidRPr="00D51EEE" w:rsidRDefault="00DE3B3C" w:rsidP="00130F07">
      <w:pPr>
        <w:tabs>
          <w:tab w:val="left" w:pos="540"/>
        </w:tabs>
        <w:jc w:val="right"/>
        <w:rPr>
          <w:sz w:val="20"/>
        </w:rPr>
      </w:pPr>
      <w:r w:rsidRPr="00D51EEE">
        <w:rPr>
          <w:sz w:val="20"/>
        </w:rPr>
        <w:t>Nr. KNAB 201</w:t>
      </w:r>
      <w:r w:rsidR="00590963" w:rsidRPr="00D51EEE">
        <w:rPr>
          <w:sz w:val="20"/>
        </w:rPr>
        <w:t>6</w:t>
      </w:r>
      <w:r w:rsidRPr="00D51EEE">
        <w:rPr>
          <w:sz w:val="20"/>
        </w:rPr>
        <w:t>/</w:t>
      </w:r>
      <w:r w:rsidR="00590963" w:rsidRPr="00D51EEE">
        <w:rPr>
          <w:sz w:val="20"/>
        </w:rPr>
        <w:t>80</w:t>
      </w:r>
      <w:r w:rsidR="00130F07" w:rsidRPr="00D51EEE">
        <w:rPr>
          <w:sz w:val="20"/>
        </w:rPr>
        <w:t xml:space="preserve"> </w:t>
      </w:r>
      <w:r w:rsidRPr="00D51EEE">
        <w:rPr>
          <w:sz w:val="20"/>
        </w:rPr>
        <w:t xml:space="preserve">prasību </w:t>
      </w:r>
    </w:p>
    <w:p w:rsidR="00DE3B3C" w:rsidRPr="00D51EEE" w:rsidRDefault="00DE3B3C" w:rsidP="00130F07">
      <w:pPr>
        <w:tabs>
          <w:tab w:val="left" w:pos="540"/>
        </w:tabs>
        <w:jc w:val="right"/>
        <w:rPr>
          <w:b/>
          <w:sz w:val="20"/>
        </w:rPr>
      </w:pPr>
      <w:r w:rsidRPr="00D51EEE">
        <w:rPr>
          <w:sz w:val="20"/>
        </w:rPr>
        <w:t>1.pielikums</w:t>
      </w:r>
    </w:p>
    <w:p w:rsidR="001830F3" w:rsidRPr="00D51EEE" w:rsidRDefault="001830F3" w:rsidP="00142205">
      <w:pPr>
        <w:jc w:val="center"/>
      </w:pPr>
    </w:p>
    <w:p w:rsidR="00453C6C" w:rsidRPr="00D51EEE" w:rsidRDefault="00453C6C" w:rsidP="00453C6C">
      <w:pPr>
        <w:jc w:val="center"/>
        <w:rPr>
          <w:b/>
        </w:rPr>
      </w:pPr>
    </w:p>
    <w:p w:rsidR="00453C6C" w:rsidRPr="00D51EEE" w:rsidRDefault="00453C6C" w:rsidP="00453C6C">
      <w:pPr>
        <w:jc w:val="center"/>
        <w:rPr>
          <w:b/>
        </w:rPr>
      </w:pPr>
      <w:r w:rsidRPr="00D51EEE">
        <w:rPr>
          <w:b/>
        </w:rPr>
        <w:t xml:space="preserve">PIETEIKUMS DALĪBAI </w:t>
      </w:r>
    </w:p>
    <w:p w:rsidR="00453C6C" w:rsidRPr="00D51EEE" w:rsidRDefault="00453C6C" w:rsidP="00130F07">
      <w:pPr>
        <w:jc w:val="center"/>
        <w:rPr>
          <w:b/>
        </w:rPr>
      </w:pPr>
    </w:p>
    <w:p w:rsidR="00453C6C" w:rsidRPr="00D51EEE" w:rsidRDefault="00130F07" w:rsidP="00130F07">
      <w:pPr>
        <w:jc w:val="center"/>
        <w:rPr>
          <w:b/>
        </w:rPr>
      </w:pPr>
      <w:r w:rsidRPr="00D51EEE">
        <w:rPr>
          <w:b/>
        </w:rPr>
        <w:t>iepirkumā</w:t>
      </w:r>
    </w:p>
    <w:p w:rsidR="00453C6C" w:rsidRPr="00D51EEE" w:rsidRDefault="00453C6C" w:rsidP="00130F07">
      <w:pPr>
        <w:pStyle w:val="Heading1"/>
        <w:spacing w:before="0"/>
        <w:jc w:val="center"/>
        <w:rPr>
          <w:color w:val="auto"/>
          <w:sz w:val="24"/>
          <w:szCs w:val="24"/>
        </w:rPr>
      </w:pPr>
      <w:bookmarkStart w:id="6" w:name="_Toc365466129"/>
      <w:r w:rsidRPr="00D51EEE">
        <w:rPr>
          <w:color w:val="auto"/>
          <w:sz w:val="24"/>
          <w:szCs w:val="24"/>
        </w:rPr>
        <w:t>“Par programmatūras licenču nomu”</w:t>
      </w:r>
      <w:bookmarkEnd w:id="6"/>
    </w:p>
    <w:p w:rsidR="00453C6C" w:rsidRPr="00D51EEE" w:rsidRDefault="00453C6C" w:rsidP="00130F07">
      <w:pPr>
        <w:jc w:val="center"/>
      </w:pPr>
      <w:r w:rsidRPr="00D51EEE">
        <w:t>identifikācijas Nr. KNAB 201</w:t>
      </w:r>
      <w:r w:rsidR="00C701B4" w:rsidRPr="00D51EEE">
        <w:t>6</w:t>
      </w:r>
      <w:r w:rsidR="00130F07" w:rsidRPr="00D51EEE">
        <w:t>/</w:t>
      </w:r>
      <w:r w:rsidR="00590963" w:rsidRPr="00D51EEE">
        <w:t>8</w:t>
      </w:r>
      <w:r w:rsidR="003D516B" w:rsidRPr="00D51EEE">
        <w:t>0</w:t>
      </w:r>
    </w:p>
    <w:p w:rsidR="00453C6C" w:rsidRPr="00D51EEE" w:rsidRDefault="00453C6C" w:rsidP="00453C6C">
      <w:pPr>
        <w:jc w:val="center"/>
      </w:pPr>
    </w:p>
    <w:p w:rsidR="00453C6C" w:rsidRPr="00D51EEE" w:rsidRDefault="00453C6C" w:rsidP="00453C6C">
      <w:pPr>
        <w:pStyle w:val="Header"/>
        <w:tabs>
          <w:tab w:val="clear" w:pos="4153"/>
          <w:tab w:val="clear" w:pos="8306"/>
        </w:tabs>
      </w:pPr>
      <w:r w:rsidRPr="00D51EEE">
        <w:t>201</w:t>
      </w:r>
      <w:r w:rsidR="00590963" w:rsidRPr="00D51EEE">
        <w:t>6</w:t>
      </w:r>
      <w:r w:rsidRPr="00D51EEE">
        <w:t>.gada ___.__________</w:t>
      </w:r>
    </w:p>
    <w:p w:rsidR="00453C6C" w:rsidRPr="00D51EEE" w:rsidRDefault="00453C6C" w:rsidP="00453C6C">
      <w:pPr>
        <w:pStyle w:val="Header"/>
        <w:jc w:val="both"/>
      </w:pPr>
    </w:p>
    <w:p w:rsidR="00453C6C" w:rsidRPr="00D51EEE" w:rsidRDefault="00453C6C" w:rsidP="00453C6C">
      <w:pPr>
        <w:pStyle w:val="Header"/>
        <w:tabs>
          <w:tab w:val="clear" w:pos="4153"/>
          <w:tab w:val="center" w:pos="748"/>
        </w:tabs>
        <w:jc w:val="both"/>
      </w:pPr>
      <w:r w:rsidRPr="00D51EEE">
        <w:tab/>
      </w:r>
      <w:r w:rsidRPr="00D51EEE">
        <w:tab/>
        <w:t>Iepazinušies ar iepirkuma prasībām un pieņemot visas tā noteikumus, mēs, apakšā parakstījušies, piedāvājam veikt programmatūras licenču nomu saskaņā ar noteiktajām iepirkuma prasībām par summu, kura norādīta mūsu Finanšu piedāvājumā un, kas ir daļa no mūsu piedāvājuma.</w:t>
      </w:r>
    </w:p>
    <w:p w:rsidR="00453C6C" w:rsidRPr="00D51EEE" w:rsidRDefault="00453C6C" w:rsidP="00453C6C">
      <w:pPr>
        <w:tabs>
          <w:tab w:val="left" w:pos="1134"/>
        </w:tabs>
        <w:jc w:val="both"/>
      </w:pPr>
    </w:p>
    <w:p w:rsidR="00453C6C" w:rsidRPr="00D51EEE" w:rsidRDefault="00453C6C" w:rsidP="00453C6C">
      <w:pPr>
        <w:tabs>
          <w:tab w:val="left" w:pos="748"/>
        </w:tabs>
        <w:jc w:val="both"/>
        <w:rPr>
          <w:color w:val="FF0000"/>
        </w:rPr>
      </w:pPr>
      <w:r w:rsidRPr="00D51EEE">
        <w:tab/>
        <w:t>Ja mūsu piedāvājums tiks akceptēts, mēs apņemamies sniegt visus Tehniskajā specifikācijā paredzētos pakalpojumus, saskaņā ar Tehnisko piedāvājumu, kas ir daļa no mūsu piedāvājuma</w:t>
      </w:r>
      <w:r w:rsidR="00DA78AA" w:rsidRPr="00D51EEE">
        <w:t>.</w:t>
      </w:r>
    </w:p>
    <w:p w:rsidR="00453C6C" w:rsidRPr="00D51EEE" w:rsidRDefault="00453C6C" w:rsidP="00453C6C">
      <w:pPr>
        <w:spacing w:before="240"/>
        <w:jc w:val="both"/>
        <w:rPr>
          <w:b/>
        </w:rPr>
      </w:pPr>
      <w:r w:rsidRPr="00D51EEE">
        <w:rPr>
          <w:b/>
        </w:rPr>
        <w:t>Mēs apliecinām, ka:</w:t>
      </w:r>
    </w:p>
    <w:p w:rsidR="00453C6C" w:rsidRPr="00D51EEE" w:rsidRDefault="00453C6C" w:rsidP="00453C6C">
      <w:pPr>
        <w:numPr>
          <w:ilvl w:val="0"/>
          <w:numId w:val="30"/>
        </w:numPr>
        <w:tabs>
          <w:tab w:val="clear" w:pos="227"/>
          <w:tab w:val="num" w:pos="709"/>
        </w:tabs>
        <w:ind w:firstLine="199"/>
        <w:jc w:val="both"/>
      </w:pPr>
      <w:r w:rsidRPr="00D51EEE">
        <w:t>nekādā veidā neesam ieinteresēti nevienā citā piedāvājumā, kas iesniegts šajā iepirkumu procedūrā;</w:t>
      </w:r>
    </w:p>
    <w:p w:rsidR="00453C6C" w:rsidRPr="00D51EEE" w:rsidRDefault="00453C6C" w:rsidP="00453C6C">
      <w:pPr>
        <w:numPr>
          <w:ilvl w:val="0"/>
          <w:numId w:val="31"/>
        </w:numPr>
        <w:tabs>
          <w:tab w:val="clear" w:pos="227"/>
          <w:tab w:val="num" w:pos="709"/>
        </w:tabs>
        <w:ind w:firstLine="199"/>
        <w:jc w:val="both"/>
      </w:pPr>
      <w:r w:rsidRPr="00D51EEE">
        <w:t>apņemamies izpildīt valsts iepirkumu atbilstoši norādī</w:t>
      </w:r>
      <w:r w:rsidR="002F1B4B" w:rsidRPr="00D51EEE">
        <w:t>tajiem nosacījumiem un prasībām;</w:t>
      </w:r>
    </w:p>
    <w:p w:rsidR="00453C6C" w:rsidRPr="00D51EEE" w:rsidRDefault="00453C6C" w:rsidP="002F1B4B">
      <w:pPr>
        <w:numPr>
          <w:ilvl w:val="0"/>
          <w:numId w:val="31"/>
        </w:numPr>
        <w:tabs>
          <w:tab w:val="clear" w:pos="227"/>
          <w:tab w:val="num" w:pos="709"/>
        </w:tabs>
        <w:ind w:firstLine="199"/>
        <w:jc w:val="both"/>
      </w:pPr>
      <w:r w:rsidRPr="00D51EEE">
        <w:t>visa piedāvājumā iesniegtā informācija ir patiesa.</w:t>
      </w:r>
    </w:p>
    <w:p w:rsidR="00453C6C" w:rsidRPr="00D51EEE" w:rsidRDefault="00453C6C" w:rsidP="00453C6C">
      <w:pPr>
        <w:pStyle w:val="Header"/>
        <w:jc w:val="both"/>
      </w:pPr>
    </w:p>
    <w:p w:rsidR="0000069C" w:rsidRPr="00D51EEE" w:rsidRDefault="0000069C" w:rsidP="0000069C">
      <w:pPr>
        <w:pStyle w:val="Heading3"/>
        <w:numPr>
          <w:ilvl w:val="0"/>
          <w:numId w:val="0"/>
        </w:numPr>
        <w:rPr>
          <w:szCs w:val="24"/>
        </w:rPr>
      </w:pPr>
      <w:r w:rsidRPr="00D51EEE">
        <w:rPr>
          <w:szCs w:val="24"/>
        </w:rPr>
        <w:t>Pretendenta iesniegtais Piedāvājums ir spēkā, t.i., saistošs iesniedzējam līdz iepirkuma līguma noslēgšanai ar iepirkuma uzvarētāju vai līdz dienai, kad iepirkums ir beidzies, neizvēloties nevienu Piedāvājumu. Pretendenta, kurš atzīts par iepirkuma uzvarētāju, Piedāvājums kļūst par iepirkuma līguma neatņemamu sastāvdaļu.</w:t>
      </w:r>
    </w:p>
    <w:p w:rsidR="00453C6C" w:rsidRPr="00D51EEE" w:rsidRDefault="00453C6C" w:rsidP="00453C6C">
      <w:pPr>
        <w:pStyle w:val="Header"/>
        <w:jc w:val="both"/>
      </w:pPr>
    </w:p>
    <w:tbl>
      <w:tblPr>
        <w:tblW w:w="9819" w:type="dxa"/>
        <w:tblLook w:val="0000" w:firstRow="0" w:lastRow="0" w:firstColumn="0" w:lastColumn="0" w:noHBand="0" w:noVBand="0"/>
      </w:tblPr>
      <w:tblGrid>
        <w:gridCol w:w="3594"/>
        <w:gridCol w:w="6225"/>
      </w:tblGrid>
      <w:tr w:rsidR="00453C6C" w:rsidRPr="00D51EEE" w:rsidTr="00C11226">
        <w:tc>
          <w:tcPr>
            <w:tcW w:w="3594" w:type="dxa"/>
          </w:tcPr>
          <w:p w:rsidR="00453C6C" w:rsidRPr="00D51EEE" w:rsidRDefault="00453C6C" w:rsidP="00C11226">
            <w:pPr>
              <w:pStyle w:val="Header"/>
              <w:jc w:val="both"/>
            </w:pPr>
            <w:r w:rsidRPr="00D51EEE">
              <w:t>Pretendenta nosaukums:</w:t>
            </w:r>
          </w:p>
        </w:tc>
        <w:tc>
          <w:tcPr>
            <w:tcW w:w="6225" w:type="dxa"/>
            <w:tcBorders>
              <w:bottom w:val="dotted" w:sz="4" w:space="0" w:color="auto"/>
            </w:tcBorders>
          </w:tcPr>
          <w:p w:rsidR="00453C6C" w:rsidRPr="00D51EEE" w:rsidRDefault="00453C6C" w:rsidP="00C11226">
            <w:pPr>
              <w:pStyle w:val="Header"/>
              <w:jc w:val="both"/>
            </w:pPr>
          </w:p>
        </w:tc>
      </w:tr>
      <w:tr w:rsidR="00453C6C" w:rsidRPr="00D51EEE" w:rsidTr="00C11226">
        <w:tc>
          <w:tcPr>
            <w:tcW w:w="3594" w:type="dxa"/>
          </w:tcPr>
          <w:p w:rsidR="00453C6C" w:rsidRPr="00D51EEE" w:rsidRDefault="00453C6C" w:rsidP="00C11226">
            <w:pPr>
              <w:pStyle w:val="Header"/>
              <w:jc w:val="both"/>
            </w:pPr>
            <w:r w:rsidRPr="00D51EEE">
              <w:t>Adrese:</w:t>
            </w:r>
          </w:p>
        </w:tc>
        <w:tc>
          <w:tcPr>
            <w:tcW w:w="6225" w:type="dxa"/>
            <w:tcBorders>
              <w:top w:val="dotted" w:sz="4" w:space="0" w:color="auto"/>
              <w:bottom w:val="dotted" w:sz="4" w:space="0" w:color="auto"/>
            </w:tcBorders>
          </w:tcPr>
          <w:p w:rsidR="00453C6C" w:rsidRPr="00D51EEE" w:rsidRDefault="00453C6C" w:rsidP="00C11226">
            <w:pPr>
              <w:pStyle w:val="Header"/>
              <w:jc w:val="both"/>
            </w:pPr>
          </w:p>
        </w:tc>
      </w:tr>
      <w:tr w:rsidR="00453C6C" w:rsidRPr="00D51EEE" w:rsidTr="00C11226">
        <w:tc>
          <w:tcPr>
            <w:tcW w:w="3594" w:type="dxa"/>
          </w:tcPr>
          <w:p w:rsidR="00453C6C" w:rsidRPr="00D51EEE" w:rsidRDefault="00453C6C" w:rsidP="00C11226">
            <w:pPr>
              <w:pStyle w:val="Header"/>
            </w:pPr>
            <w:r w:rsidRPr="00D51EEE">
              <w:t>Pilnvarotās personas vārds, uzvārds, amats:</w:t>
            </w:r>
          </w:p>
        </w:tc>
        <w:tc>
          <w:tcPr>
            <w:tcW w:w="6225" w:type="dxa"/>
            <w:tcBorders>
              <w:top w:val="dotted" w:sz="4" w:space="0" w:color="auto"/>
              <w:bottom w:val="dotted" w:sz="4" w:space="0" w:color="auto"/>
            </w:tcBorders>
            <w:vAlign w:val="bottom"/>
          </w:tcPr>
          <w:p w:rsidR="00453C6C" w:rsidRPr="00D51EEE" w:rsidRDefault="00453C6C" w:rsidP="00C11226">
            <w:pPr>
              <w:pStyle w:val="Header"/>
            </w:pPr>
          </w:p>
        </w:tc>
      </w:tr>
      <w:tr w:rsidR="00453C6C" w:rsidRPr="00D51EEE" w:rsidTr="00C11226">
        <w:tc>
          <w:tcPr>
            <w:tcW w:w="3594" w:type="dxa"/>
          </w:tcPr>
          <w:p w:rsidR="00453C6C" w:rsidRPr="00D51EEE" w:rsidRDefault="00453C6C" w:rsidP="00C11226">
            <w:pPr>
              <w:pStyle w:val="Header"/>
              <w:jc w:val="both"/>
            </w:pPr>
            <w:r w:rsidRPr="00D51EEE">
              <w:t>Pilnvarotās personas paraksts:</w:t>
            </w:r>
          </w:p>
        </w:tc>
        <w:tc>
          <w:tcPr>
            <w:tcW w:w="6225" w:type="dxa"/>
            <w:tcBorders>
              <w:top w:val="dotted" w:sz="4" w:space="0" w:color="auto"/>
              <w:bottom w:val="dotted" w:sz="4" w:space="0" w:color="auto"/>
            </w:tcBorders>
          </w:tcPr>
          <w:p w:rsidR="00453C6C" w:rsidRPr="00D51EEE" w:rsidRDefault="00453C6C" w:rsidP="00C11226">
            <w:pPr>
              <w:pStyle w:val="Header"/>
              <w:jc w:val="both"/>
            </w:pPr>
          </w:p>
        </w:tc>
      </w:tr>
    </w:tbl>
    <w:p w:rsidR="00453C6C" w:rsidRPr="00D51EEE" w:rsidRDefault="00453C6C" w:rsidP="00453C6C">
      <w:pPr>
        <w:pStyle w:val="Header"/>
        <w:jc w:val="center"/>
        <w:rPr>
          <w:b/>
          <w:bCs/>
        </w:rPr>
      </w:pPr>
    </w:p>
    <w:p w:rsidR="00453C6C" w:rsidRPr="00D51EEE" w:rsidRDefault="003C1B4F" w:rsidP="00453C6C">
      <w:pPr>
        <w:pStyle w:val="Header"/>
        <w:jc w:val="center"/>
        <w:rPr>
          <w:bCs/>
        </w:rPr>
      </w:pPr>
      <w:r w:rsidRPr="00D51EEE">
        <w:rPr>
          <w:bCs/>
        </w:rPr>
        <w:tab/>
      </w:r>
      <w:r w:rsidRPr="00D51EEE">
        <w:rPr>
          <w:bCs/>
        </w:rPr>
        <w:tab/>
        <w:t>z.v.</w:t>
      </w:r>
    </w:p>
    <w:p w:rsidR="00B50D5D" w:rsidRPr="00D51EEE" w:rsidRDefault="00B50D5D" w:rsidP="00E61ADF">
      <w:pPr>
        <w:tabs>
          <w:tab w:val="left" w:pos="540"/>
        </w:tabs>
        <w:jc w:val="center"/>
      </w:pPr>
    </w:p>
    <w:p w:rsidR="00B50D5D" w:rsidRPr="00D51EEE" w:rsidRDefault="00B50D5D" w:rsidP="00E61ADF">
      <w:pPr>
        <w:tabs>
          <w:tab w:val="left" w:pos="540"/>
        </w:tabs>
        <w:jc w:val="center"/>
      </w:pPr>
    </w:p>
    <w:p w:rsidR="00B50D5D" w:rsidRPr="00D51EEE" w:rsidRDefault="00B50D5D" w:rsidP="00E61ADF">
      <w:pPr>
        <w:tabs>
          <w:tab w:val="left" w:pos="540"/>
        </w:tabs>
        <w:jc w:val="center"/>
      </w:pPr>
    </w:p>
    <w:p w:rsidR="00453C6C" w:rsidRPr="00D51EEE" w:rsidRDefault="00453C6C" w:rsidP="00E61ADF">
      <w:pPr>
        <w:tabs>
          <w:tab w:val="left" w:pos="540"/>
        </w:tabs>
        <w:jc w:val="center"/>
      </w:pPr>
    </w:p>
    <w:p w:rsidR="00453C6C" w:rsidRPr="00D51EEE" w:rsidRDefault="00453C6C" w:rsidP="00E61ADF">
      <w:pPr>
        <w:tabs>
          <w:tab w:val="left" w:pos="540"/>
        </w:tabs>
        <w:jc w:val="center"/>
      </w:pPr>
    </w:p>
    <w:p w:rsidR="002F1B4B" w:rsidRPr="00D51EEE" w:rsidRDefault="002F1B4B" w:rsidP="00E61ADF">
      <w:pPr>
        <w:tabs>
          <w:tab w:val="left" w:pos="540"/>
        </w:tabs>
        <w:jc w:val="center"/>
      </w:pPr>
    </w:p>
    <w:p w:rsidR="002F1B4B" w:rsidRPr="00D51EEE" w:rsidRDefault="002F1B4B" w:rsidP="00E61ADF">
      <w:pPr>
        <w:tabs>
          <w:tab w:val="left" w:pos="540"/>
        </w:tabs>
        <w:jc w:val="center"/>
      </w:pPr>
    </w:p>
    <w:p w:rsidR="00453C6C" w:rsidRPr="00D51EEE" w:rsidRDefault="00453C6C" w:rsidP="00E61ADF">
      <w:pPr>
        <w:tabs>
          <w:tab w:val="left" w:pos="540"/>
        </w:tabs>
        <w:jc w:val="center"/>
      </w:pPr>
    </w:p>
    <w:p w:rsidR="00453C6C" w:rsidRPr="00D51EEE" w:rsidRDefault="00453C6C" w:rsidP="00453C6C">
      <w:pPr>
        <w:tabs>
          <w:tab w:val="left" w:pos="540"/>
        </w:tabs>
        <w:jc w:val="right"/>
        <w:rPr>
          <w:sz w:val="20"/>
        </w:rPr>
      </w:pPr>
      <w:r w:rsidRPr="00D51EEE">
        <w:rPr>
          <w:sz w:val="20"/>
        </w:rPr>
        <w:t xml:space="preserve">Iepirkuma „Par programmatūras licenču nomu” </w:t>
      </w:r>
    </w:p>
    <w:p w:rsidR="00453C6C" w:rsidRPr="00D51EEE" w:rsidRDefault="00453C6C" w:rsidP="00453C6C">
      <w:pPr>
        <w:tabs>
          <w:tab w:val="left" w:pos="540"/>
        </w:tabs>
        <w:jc w:val="right"/>
        <w:rPr>
          <w:sz w:val="20"/>
        </w:rPr>
      </w:pPr>
      <w:r w:rsidRPr="00D51EEE">
        <w:rPr>
          <w:sz w:val="20"/>
        </w:rPr>
        <w:t>Nr. KNAB 201</w:t>
      </w:r>
      <w:r w:rsidR="00590963" w:rsidRPr="00D51EEE">
        <w:rPr>
          <w:sz w:val="20"/>
        </w:rPr>
        <w:t>6</w:t>
      </w:r>
      <w:r w:rsidRPr="00D51EEE">
        <w:rPr>
          <w:sz w:val="20"/>
        </w:rPr>
        <w:t>/</w:t>
      </w:r>
      <w:r w:rsidR="00590963" w:rsidRPr="00D51EEE">
        <w:rPr>
          <w:sz w:val="20"/>
        </w:rPr>
        <w:t>8</w:t>
      </w:r>
      <w:r w:rsidR="003D516B" w:rsidRPr="00D51EEE">
        <w:rPr>
          <w:sz w:val="20"/>
        </w:rPr>
        <w:t>0</w:t>
      </w:r>
      <w:r w:rsidRPr="00D51EEE">
        <w:rPr>
          <w:sz w:val="20"/>
        </w:rPr>
        <w:t xml:space="preserve"> prasību </w:t>
      </w:r>
    </w:p>
    <w:p w:rsidR="00453C6C" w:rsidRPr="00D51EEE" w:rsidRDefault="00453C6C" w:rsidP="00453C6C">
      <w:pPr>
        <w:tabs>
          <w:tab w:val="left" w:pos="540"/>
        </w:tabs>
        <w:jc w:val="right"/>
        <w:rPr>
          <w:sz w:val="20"/>
        </w:rPr>
      </w:pPr>
      <w:r w:rsidRPr="00D51EEE">
        <w:rPr>
          <w:sz w:val="20"/>
        </w:rPr>
        <w:t xml:space="preserve">2.pielikums </w:t>
      </w:r>
    </w:p>
    <w:p w:rsidR="00453C6C" w:rsidRPr="00D51EEE" w:rsidRDefault="00453C6C" w:rsidP="00453C6C">
      <w:pPr>
        <w:jc w:val="right"/>
        <w:rPr>
          <w:b/>
        </w:rPr>
      </w:pPr>
    </w:p>
    <w:p w:rsidR="00453C6C" w:rsidRPr="00D51EEE" w:rsidRDefault="00453C6C" w:rsidP="00453C6C">
      <w:pPr>
        <w:jc w:val="right"/>
        <w:rPr>
          <w:b/>
        </w:rPr>
      </w:pPr>
    </w:p>
    <w:p w:rsidR="00453C6C" w:rsidRPr="00D51EEE" w:rsidRDefault="00453C6C" w:rsidP="00FB3F88">
      <w:pPr>
        <w:spacing w:before="120" w:after="120"/>
        <w:jc w:val="center"/>
        <w:rPr>
          <w:b/>
        </w:rPr>
      </w:pPr>
      <w:r w:rsidRPr="00D51EEE">
        <w:rPr>
          <w:b/>
        </w:rPr>
        <w:t>TEHNISKAIS PIEDĀVĀJUMS</w:t>
      </w:r>
    </w:p>
    <w:p w:rsidR="00453C6C" w:rsidRPr="00D51EEE" w:rsidRDefault="00453C6C" w:rsidP="00FB3F88">
      <w:pPr>
        <w:pStyle w:val="Heading1"/>
        <w:spacing w:before="120" w:after="120"/>
        <w:jc w:val="center"/>
        <w:rPr>
          <w:color w:val="auto"/>
          <w:sz w:val="24"/>
          <w:szCs w:val="24"/>
        </w:rPr>
      </w:pPr>
      <w:bookmarkStart w:id="7" w:name="_Toc365466130"/>
      <w:r w:rsidRPr="00D51EEE">
        <w:rPr>
          <w:color w:val="auto"/>
          <w:sz w:val="24"/>
          <w:szCs w:val="24"/>
        </w:rPr>
        <w:t>“Par programmatūras licenču nomu”</w:t>
      </w:r>
      <w:bookmarkEnd w:id="7"/>
    </w:p>
    <w:p w:rsidR="00453C6C" w:rsidRPr="00D51EEE" w:rsidRDefault="00453C6C" w:rsidP="00FB3F88">
      <w:pPr>
        <w:spacing w:before="120" w:after="120"/>
        <w:jc w:val="center"/>
        <w:rPr>
          <w:sz w:val="22"/>
        </w:rPr>
      </w:pPr>
      <w:r w:rsidRPr="00D51EEE">
        <w:rPr>
          <w:sz w:val="22"/>
        </w:rPr>
        <w:t>identifikācijas Nr. KNAB 201</w:t>
      </w:r>
      <w:r w:rsidR="003D68C0" w:rsidRPr="00D51EEE">
        <w:rPr>
          <w:sz w:val="22"/>
        </w:rPr>
        <w:t>6</w:t>
      </w:r>
      <w:r w:rsidRPr="00D51EEE">
        <w:rPr>
          <w:sz w:val="22"/>
        </w:rPr>
        <w:t>/</w:t>
      </w:r>
      <w:r w:rsidR="00590963" w:rsidRPr="00D51EEE">
        <w:rPr>
          <w:sz w:val="22"/>
        </w:rPr>
        <w:t>8</w:t>
      </w:r>
      <w:r w:rsidR="003D516B" w:rsidRPr="00D51EEE">
        <w:rPr>
          <w:sz w:val="22"/>
        </w:rPr>
        <w:t>0</w:t>
      </w:r>
    </w:p>
    <w:p w:rsidR="00453C6C" w:rsidRPr="00D51EEE" w:rsidRDefault="00453C6C" w:rsidP="00453C6C"/>
    <w:p w:rsidR="00453C6C" w:rsidRPr="00D51EEE" w:rsidRDefault="00453C6C" w:rsidP="00453C6C">
      <w:pPr>
        <w:pStyle w:val="Header"/>
        <w:tabs>
          <w:tab w:val="clear" w:pos="4153"/>
          <w:tab w:val="clear" w:pos="8306"/>
        </w:tabs>
      </w:pPr>
      <w:r w:rsidRPr="00D51EEE">
        <w:t>201</w:t>
      </w:r>
      <w:r w:rsidR="00590963" w:rsidRPr="00D51EEE">
        <w:t>6</w:t>
      </w:r>
      <w:r w:rsidRPr="00D51EEE">
        <w:t>.gada ___.__________</w:t>
      </w:r>
    </w:p>
    <w:p w:rsidR="00453C6C" w:rsidRPr="00D51EEE" w:rsidRDefault="00453C6C" w:rsidP="00453C6C">
      <w:pPr>
        <w:pStyle w:val="Header"/>
        <w:tabs>
          <w:tab w:val="clear" w:pos="4153"/>
          <w:tab w:val="clear" w:pos="8306"/>
        </w:tabs>
      </w:pPr>
    </w:p>
    <w:p w:rsidR="00453C6C" w:rsidRPr="00D51EEE" w:rsidRDefault="00453C6C" w:rsidP="00453C6C">
      <w:pPr>
        <w:pStyle w:val="Header"/>
        <w:tabs>
          <w:tab w:val="clear" w:pos="4153"/>
          <w:tab w:val="clear" w:pos="8306"/>
        </w:tabs>
      </w:pPr>
    </w:p>
    <w:p w:rsidR="00453C6C" w:rsidRPr="00D51EEE" w:rsidRDefault="00453C6C" w:rsidP="00453C6C">
      <w:pPr>
        <w:rPr>
          <w:b/>
          <w:bCs/>
        </w:rPr>
      </w:pPr>
      <w:r w:rsidRPr="00D51EEE">
        <w:rPr>
          <w:b/>
          <w:bCs/>
        </w:rPr>
        <w:t>Piegādājamo preču detalizēts apraksts:</w:t>
      </w:r>
    </w:p>
    <w:p w:rsidR="00453C6C" w:rsidRPr="00D51EEE" w:rsidRDefault="00453C6C" w:rsidP="00453C6C">
      <w:pPr>
        <w:rPr>
          <w:b/>
          <w:bCs/>
        </w:rPr>
      </w:pPr>
    </w:p>
    <w:tbl>
      <w:tblPr>
        <w:tblW w:w="897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8041"/>
      </w:tblGrid>
      <w:tr w:rsidR="00453C6C" w:rsidRPr="00D51EEE" w:rsidTr="003D68C0">
        <w:tc>
          <w:tcPr>
            <w:tcW w:w="936" w:type="dxa"/>
          </w:tcPr>
          <w:p w:rsidR="00453C6C" w:rsidRPr="00D51EEE" w:rsidRDefault="00453C6C" w:rsidP="00C11226">
            <w:pPr>
              <w:ind w:left="252"/>
              <w:jc w:val="both"/>
            </w:pPr>
            <w:r w:rsidRPr="00D51EEE">
              <w:rPr>
                <w:b/>
              </w:rPr>
              <w:t>Nr. p.k.</w:t>
            </w:r>
          </w:p>
        </w:tc>
        <w:tc>
          <w:tcPr>
            <w:tcW w:w="8041" w:type="dxa"/>
            <w:vAlign w:val="center"/>
          </w:tcPr>
          <w:p w:rsidR="00453C6C" w:rsidRPr="00D51EEE" w:rsidRDefault="00453C6C" w:rsidP="00C11226">
            <w:pPr>
              <w:jc w:val="center"/>
              <w:rPr>
                <w:b/>
              </w:rPr>
            </w:pPr>
            <w:r w:rsidRPr="00D51EEE">
              <w:rPr>
                <w:b/>
              </w:rPr>
              <w:t>Piedāvājums</w:t>
            </w:r>
          </w:p>
        </w:tc>
      </w:tr>
      <w:tr w:rsidR="00453C6C" w:rsidRPr="00D51EEE" w:rsidTr="003D68C0">
        <w:tc>
          <w:tcPr>
            <w:tcW w:w="936" w:type="dxa"/>
          </w:tcPr>
          <w:p w:rsidR="00453C6C" w:rsidRPr="00D51EEE" w:rsidRDefault="00453C6C" w:rsidP="00C11226">
            <w:pPr>
              <w:ind w:left="252"/>
              <w:jc w:val="both"/>
            </w:pPr>
            <w:r w:rsidRPr="00D51EEE">
              <w:t>1</w:t>
            </w:r>
          </w:p>
        </w:tc>
        <w:tc>
          <w:tcPr>
            <w:tcW w:w="8041" w:type="dxa"/>
            <w:vAlign w:val="center"/>
          </w:tcPr>
          <w:p w:rsidR="00453C6C" w:rsidRPr="00D51EEE" w:rsidRDefault="00453C6C" w:rsidP="00C11226">
            <w:pPr>
              <w:ind w:left="252"/>
              <w:jc w:val="both"/>
            </w:pPr>
            <w:r w:rsidRPr="00D51EEE">
              <w:t>&lt;Parametri</w:t>
            </w:r>
            <w:r w:rsidRPr="00D51EEE">
              <w:rPr>
                <w:i/>
                <w:iCs/>
              </w:rPr>
              <w:t>, kas raksturo preces atbilstību Tehniskajai specifikācijai &gt;</w:t>
            </w:r>
          </w:p>
        </w:tc>
      </w:tr>
      <w:tr w:rsidR="00453C6C" w:rsidRPr="00D51EEE" w:rsidTr="003D68C0">
        <w:tc>
          <w:tcPr>
            <w:tcW w:w="936" w:type="dxa"/>
          </w:tcPr>
          <w:p w:rsidR="00453C6C" w:rsidRPr="00D51EEE" w:rsidRDefault="00453C6C" w:rsidP="00C11226">
            <w:pPr>
              <w:ind w:left="252"/>
              <w:jc w:val="both"/>
            </w:pPr>
            <w:r w:rsidRPr="00D51EEE">
              <w:t>2</w:t>
            </w:r>
          </w:p>
        </w:tc>
        <w:tc>
          <w:tcPr>
            <w:tcW w:w="8041" w:type="dxa"/>
            <w:vAlign w:val="center"/>
          </w:tcPr>
          <w:p w:rsidR="00453C6C" w:rsidRPr="00D51EEE" w:rsidRDefault="00453C6C" w:rsidP="00C11226">
            <w:pPr>
              <w:ind w:left="252"/>
              <w:jc w:val="both"/>
            </w:pPr>
          </w:p>
        </w:tc>
      </w:tr>
      <w:tr w:rsidR="00453C6C" w:rsidRPr="00D51EEE" w:rsidTr="003D68C0">
        <w:tc>
          <w:tcPr>
            <w:tcW w:w="936" w:type="dxa"/>
          </w:tcPr>
          <w:p w:rsidR="00453C6C" w:rsidRPr="00D51EEE" w:rsidRDefault="00453C6C" w:rsidP="00C11226">
            <w:pPr>
              <w:ind w:left="252"/>
              <w:jc w:val="both"/>
            </w:pPr>
            <w:r w:rsidRPr="00D51EEE">
              <w:t>3</w:t>
            </w:r>
          </w:p>
        </w:tc>
        <w:tc>
          <w:tcPr>
            <w:tcW w:w="8041" w:type="dxa"/>
            <w:vAlign w:val="center"/>
          </w:tcPr>
          <w:p w:rsidR="00453C6C" w:rsidRPr="00D51EEE" w:rsidRDefault="00453C6C" w:rsidP="00C11226">
            <w:pPr>
              <w:ind w:left="252"/>
              <w:jc w:val="both"/>
            </w:pPr>
          </w:p>
        </w:tc>
      </w:tr>
      <w:tr w:rsidR="009A2D15" w:rsidRPr="00D51EEE" w:rsidTr="003D68C0">
        <w:tc>
          <w:tcPr>
            <w:tcW w:w="936" w:type="dxa"/>
          </w:tcPr>
          <w:p w:rsidR="009A2D15" w:rsidRPr="00D51EEE" w:rsidRDefault="009A2D15" w:rsidP="00C11226">
            <w:pPr>
              <w:ind w:left="252"/>
              <w:jc w:val="both"/>
            </w:pPr>
            <w:r w:rsidRPr="00D51EEE">
              <w:t>4</w:t>
            </w:r>
          </w:p>
        </w:tc>
        <w:tc>
          <w:tcPr>
            <w:tcW w:w="8041" w:type="dxa"/>
            <w:vAlign w:val="center"/>
          </w:tcPr>
          <w:p w:rsidR="009A2D15" w:rsidRPr="00D51EEE" w:rsidRDefault="009A2D15" w:rsidP="00C11226">
            <w:pPr>
              <w:ind w:left="252"/>
              <w:jc w:val="both"/>
            </w:pPr>
          </w:p>
        </w:tc>
      </w:tr>
      <w:tr w:rsidR="009A2D15" w:rsidRPr="00D51EEE" w:rsidTr="003D68C0">
        <w:tc>
          <w:tcPr>
            <w:tcW w:w="936" w:type="dxa"/>
          </w:tcPr>
          <w:p w:rsidR="009A2D15" w:rsidRPr="00D51EEE" w:rsidRDefault="009A2D15" w:rsidP="00C11226">
            <w:pPr>
              <w:ind w:left="252"/>
              <w:jc w:val="both"/>
            </w:pPr>
            <w:r w:rsidRPr="00D51EEE">
              <w:t>5</w:t>
            </w:r>
          </w:p>
        </w:tc>
        <w:tc>
          <w:tcPr>
            <w:tcW w:w="8041" w:type="dxa"/>
            <w:vAlign w:val="center"/>
          </w:tcPr>
          <w:p w:rsidR="009A2D15" w:rsidRPr="00D51EEE" w:rsidRDefault="009A2D15" w:rsidP="00C11226">
            <w:pPr>
              <w:ind w:left="252"/>
              <w:jc w:val="both"/>
            </w:pPr>
          </w:p>
        </w:tc>
      </w:tr>
    </w:tbl>
    <w:p w:rsidR="00453C6C" w:rsidRPr="00D51EEE" w:rsidRDefault="00453C6C" w:rsidP="00453C6C">
      <w:pPr>
        <w:jc w:val="both"/>
      </w:pPr>
    </w:p>
    <w:p w:rsidR="00453C6C" w:rsidRPr="00D51EEE" w:rsidRDefault="00453C6C" w:rsidP="00453C6C">
      <w:pPr>
        <w:jc w:val="both"/>
      </w:pPr>
    </w:p>
    <w:p w:rsidR="00453C6C" w:rsidRPr="00D51EEE" w:rsidRDefault="00453C6C" w:rsidP="00453C6C">
      <w:pPr>
        <w:jc w:val="both"/>
      </w:pPr>
    </w:p>
    <w:p w:rsidR="00453C6C" w:rsidRPr="00D51EEE" w:rsidRDefault="00453C6C" w:rsidP="00453C6C">
      <w:pPr>
        <w:jc w:val="both"/>
      </w:pPr>
    </w:p>
    <w:p w:rsidR="00453C6C" w:rsidRPr="00D51EEE" w:rsidRDefault="00453C6C" w:rsidP="00453C6C">
      <w:pPr>
        <w:jc w:val="both"/>
      </w:pPr>
    </w:p>
    <w:p w:rsidR="00453C6C" w:rsidRPr="00D51EEE" w:rsidRDefault="00453C6C" w:rsidP="00453C6C">
      <w:pPr>
        <w:jc w:val="both"/>
      </w:pPr>
      <w:r w:rsidRPr="00D51EEE">
        <w:t>_________________________________</w:t>
      </w:r>
      <w:r w:rsidRPr="00D51EEE">
        <w:tab/>
      </w:r>
      <w:r w:rsidRPr="00D51EEE">
        <w:tab/>
      </w:r>
      <w:r w:rsidRPr="00D51EEE">
        <w:tab/>
        <w:t>________________________</w:t>
      </w:r>
    </w:p>
    <w:p w:rsidR="00130F07" w:rsidRPr="00D51EEE" w:rsidRDefault="00453C6C" w:rsidP="00453C6C">
      <w:pPr>
        <w:ind w:left="6480" w:hanging="6480"/>
        <w:jc w:val="both"/>
        <w:rPr>
          <w:sz w:val="20"/>
        </w:rPr>
      </w:pPr>
      <w:r w:rsidRPr="00D51EEE">
        <w:rPr>
          <w:sz w:val="20"/>
        </w:rPr>
        <w:t xml:space="preserve">Uzņēmuma vadītāja vai pilnvarotas personas paraksts                        </w:t>
      </w:r>
      <w:r w:rsidR="00130F07" w:rsidRPr="00D51EEE">
        <w:rPr>
          <w:sz w:val="20"/>
        </w:rPr>
        <w:t xml:space="preserve">    paraksta atšifrējums</w:t>
      </w:r>
      <w:r w:rsidR="00130F07" w:rsidRPr="00D51EEE">
        <w:rPr>
          <w:sz w:val="20"/>
        </w:rPr>
        <w:tab/>
      </w:r>
    </w:p>
    <w:p w:rsidR="003C1B4F" w:rsidRPr="00D51EEE" w:rsidRDefault="003C1B4F" w:rsidP="00130F07">
      <w:pPr>
        <w:ind w:left="6480" w:hanging="1440"/>
        <w:jc w:val="both"/>
        <w:rPr>
          <w:sz w:val="20"/>
        </w:rPr>
      </w:pPr>
    </w:p>
    <w:p w:rsidR="00453C6C" w:rsidRPr="00D51EEE" w:rsidRDefault="00453C6C" w:rsidP="00130F07">
      <w:pPr>
        <w:ind w:left="6480" w:hanging="1440"/>
        <w:jc w:val="both"/>
        <w:rPr>
          <w:sz w:val="20"/>
        </w:rPr>
      </w:pPr>
      <w:r w:rsidRPr="00D51EEE">
        <w:rPr>
          <w:sz w:val="20"/>
        </w:rPr>
        <w:t>Z.v.</w:t>
      </w:r>
    </w:p>
    <w:p w:rsidR="00453C6C" w:rsidRPr="00D51EEE" w:rsidRDefault="00453C6C" w:rsidP="00453C6C">
      <w:pPr>
        <w:jc w:val="both"/>
      </w:pPr>
    </w:p>
    <w:p w:rsidR="00453C6C" w:rsidRPr="00D51EEE" w:rsidRDefault="00453C6C" w:rsidP="00453C6C">
      <w:pPr>
        <w:jc w:val="right"/>
        <w:rPr>
          <w:b/>
        </w:rPr>
      </w:pPr>
    </w:p>
    <w:p w:rsidR="00453C6C" w:rsidRPr="00D51EEE" w:rsidRDefault="00453C6C" w:rsidP="00453C6C">
      <w:pPr>
        <w:jc w:val="right"/>
        <w:rPr>
          <w:b/>
        </w:rPr>
      </w:pPr>
    </w:p>
    <w:p w:rsidR="00453C6C" w:rsidRPr="00D51EEE" w:rsidRDefault="00453C6C" w:rsidP="00453C6C">
      <w:pPr>
        <w:jc w:val="right"/>
        <w:rPr>
          <w:b/>
        </w:rPr>
      </w:pPr>
    </w:p>
    <w:p w:rsidR="00453C6C" w:rsidRPr="00D51EEE" w:rsidRDefault="00453C6C" w:rsidP="00453C6C">
      <w:pPr>
        <w:jc w:val="right"/>
        <w:rPr>
          <w:b/>
        </w:rPr>
      </w:pPr>
    </w:p>
    <w:p w:rsidR="00453C6C" w:rsidRPr="00D51EEE" w:rsidRDefault="00453C6C" w:rsidP="00453C6C">
      <w:pPr>
        <w:jc w:val="right"/>
        <w:rPr>
          <w:b/>
        </w:rPr>
      </w:pPr>
    </w:p>
    <w:p w:rsidR="00453C6C" w:rsidRPr="00D51EEE" w:rsidRDefault="00453C6C" w:rsidP="00453C6C">
      <w:pPr>
        <w:jc w:val="right"/>
        <w:rPr>
          <w:b/>
        </w:rPr>
      </w:pPr>
    </w:p>
    <w:p w:rsidR="00453C6C" w:rsidRPr="00D51EEE" w:rsidRDefault="00453C6C" w:rsidP="00453C6C">
      <w:pPr>
        <w:jc w:val="right"/>
        <w:rPr>
          <w:b/>
        </w:rPr>
      </w:pPr>
    </w:p>
    <w:p w:rsidR="00453C6C" w:rsidRPr="00D51EEE" w:rsidRDefault="00453C6C" w:rsidP="00453C6C">
      <w:pPr>
        <w:jc w:val="right"/>
        <w:rPr>
          <w:b/>
        </w:rPr>
      </w:pPr>
    </w:p>
    <w:p w:rsidR="00453C6C" w:rsidRPr="00D51EEE" w:rsidRDefault="00453C6C" w:rsidP="00453C6C">
      <w:pPr>
        <w:jc w:val="right"/>
        <w:rPr>
          <w:b/>
        </w:rPr>
      </w:pPr>
    </w:p>
    <w:p w:rsidR="00453C6C" w:rsidRPr="00D51EEE" w:rsidRDefault="00453C6C" w:rsidP="00453C6C">
      <w:pPr>
        <w:jc w:val="right"/>
        <w:rPr>
          <w:b/>
        </w:rPr>
      </w:pPr>
    </w:p>
    <w:p w:rsidR="00453C6C" w:rsidRPr="00D51EEE" w:rsidRDefault="00453C6C" w:rsidP="00453C6C">
      <w:pPr>
        <w:jc w:val="right"/>
        <w:rPr>
          <w:b/>
        </w:rPr>
      </w:pPr>
    </w:p>
    <w:p w:rsidR="00453C6C" w:rsidRPr="00D51EEE" w:rsidRDefault="00453C6C" w:rsidP="00453C6C">
      <w:pPr>
        <w:jc w:val="right"/>
        <w:rPr>
          <w:b/>
        </w:rPr>
      </w:pPr>
    </w:p>
    <w:p w:rsidR="00453C6C" w:rsidRPr="00D51EEE" w:rsidRDefault="00453C6C" w:rsidP="00453C6C">
      <w:pPr>
        <w:jc w:val="right"/>
        <w:rPr>
          <w:b/>
        </w:rPr>
      </w:pPr>
    </w:p>
    <w:p w:rsidR="00453C6C" w:rsidRPr="00D51EEE" w:rsidRDefault="00453C6C" w:rsidP="00453C6C">
      <w:pPr>
        <w:jc w:val="right"/>
        <w:rPr>
          <w:b/>
        </w:rPr>
      </w:pPr>
    </w:p>
    <w:p w:rsidR="00130F07" w:rsidRPr="00D51EEE" w:rsidRDefault="00130F07" w:rsidP="00453C6C">
      <w:pPr>
        <w:jc w:val="right"/>
        <w:rPr>
          <w:b/>
        </w:rPr>
      </w:pPr>
    </w:p>
    <w:p w:rsidR="00453C6C" w:rsidRPr="00D51EEE" w:rsidRDefault="00453C6C" w:rsidP="00453C6C">
      <w:pPr>
        <w:jc w:val="right"/>
        <w:rPr>
          <w:b/>
        </w:rPr>
      </w:pPr>
    </w:p>
    <w:p w:rsidR="00453C6C" w:rsidRPr="00D51EEE" w:rsidRDefault="00453C6C" w:rsidP="00453C6C">
      <w:pPr>
        <w:jc w:val="right"/>
        <w:rPr>
          <w:b/>
        </w:rPr>
      </w:pPr>
    </w:p>
    <w:p w:rsidR="007F71CB" w:rsidRPr="00D51EEE" w:rsidRDefault="007F71CB" w:rsidP="00453C6C">
      <w:pPr>
        <w:tabs>
          <w:tab w:val="left" w:pos="540"/>
        </w:tabs>
        <w:jc w:val="right"/>
        <w:rPr>
          <w:sz w:val="20"/>
        </w:rPr>
      </w:pPr>
    </w:p>
    <w:p w:rsidR="00453C6C" w:rsidRPr="00D51EEE" w:rsidRDefault="00453C6C" w:rsidP="00453C6C">
      <w:pPr>
        <w:tabs>
          <w:tab w:val="left" w:pos="540"/>
        </w:tabs>
        <w:jc w:val="right"/>
        <w:rPr>
          <w:sz w:val="20"/>
        </w:rPr>
      </w:pPr>
      <w:r w:rsidRPr="00D51EEE">
        <w:rPr>
          <w:sz w:val="20"/>
        </w:rPr>
        <w:t xml:space="preserve">Iepirkuma „Par programmatūras licenču nomu” </w:t>
      </w:r>
    </w:p>
    <w:p w:rsidR="00453C6C" w:rsidRPr="00D51EEE" w:rsidRDefault="00453C6C" w:rsidP="00453C6C">
      <w:pPr>
        <w:tabs>
          <w:tab w:val="left" w:pos="540"/>
        </w:tabs>
        <w:jc w:val="right"/>
        <w:rPr>
          <w:sz w:val="20"/>
        </w:rPr>
      </w:pPr>
      <w:r w:rsidRPr="00D51EEE">
        <w:rPr>
          <w:sz w:val="20"/>
        </w:rPr>
        <w:t>Nr. KNAB 201</w:t>
      </w:r>
      <w:r w:rsidR="00C701B4" w:rsidRPr="00D51EEE">
        <w:rPr>
          <w:sz w:val="20"/>
        </w:rPr>
        <w:t>6</w:t>
      </w:r>
      <w:r w:rsidRPr="00D51EEE">
        <w:rPr>
          <w:sz w:val="20"/>
        </w:rPr>
        <w:t>/</w:t>
      </w:r>
      <w:r w:rsidR="003D68C0" w:rsidRPr="00D51EEE">
        <w:rPr>
          <w:sz w:val="20"/>
        </w:rPr>
        <w:t>8</w:t>
      </w:r>
      <w:r w:rsidR="003D516B" w:rsidRPr="00D51EEE">
        <w:rPr>
          <w:sz w:val="20"/>
        </w:rPr>
        <w:t>0</w:t>
      </w:r>
      <w:r w:rsidRPr="00D51EEE">
        <w:rPr>
          <w:sz w:val="20"/>
        </w:rPr>
        <w:t xml:space="preserve"> prasību </w:t>
      </w:r>
    </w:p>
    <w:p w:rsidR="00453C6C" w:rsidRPr="00D51EEE" w:rsidRDefault="00453C6C" w:rsidP="00453C6C">
      <w:pPr>
        <w:tabs>
          <w:tab w:val="left" w:pos="540"/>
        </w:tabs>
        <w:jc w:val="right"/>
      </w:pPr>
      <w:r w:rsidRPr="00D51EEE">
        <w:rPr>
          <w:sz w:val="20"/>
        </w:rPr>
        <w:t xml:space="preserve">3.pielikums </w:t>
      </w:r>
    </w:p>
    <w:p w:rsidR="00453C6C" w:rsidRPr="00D51EEE" w:rsidRDefault="00453C6C" w:rsidP="00453C6C">
      <w:pPr>
        <w:jc w:val="right"/>
        <w:rPr>
          <w:b/>
        </w:rPr>
      </w:pPr>
    </w:p>
    <w:p w:rsidR="00453C6C" w:rsidRPr="00D51EEE" w:rsidRDefault="00453C6C" w:rsidP="00453C6C">
      <w:pPr>
        <w:jc w:val="center"/>
        <w:rPr>
          <w:b/>
        </w:rPr>
      </w:pPr>
    </w:p>
    <w:p w:rsidR="00453C6C" w:rsidRPr="00D51EEE" w:rsidRDefault="00453C6C" w:rsidP="00453C6C">
      <w:pPr>
        <w:jc w:val="center"/>
        <w:rPr>
          <w:b/>
        </w:rPr>
      </w:pPr>
      <w:r w:rsidRPr="00D51EEE">
        <w:rPr>
          <w:b/>
        </w:rPr>
        <w:t>FINANŠU PIEDĀVĀJUMS</w:t>
      </w:r>
    </w:p>
    <w:p w:rsidR="00453C6C" w:rsidRPr="00D51EEE" w:rsidRDefault="00453C6C" w:rsidP="00453C6C">
      <w:pPr>
        <w:pStyle w:val="Heading1"/>
        <w:spacing w:before="0"/>
        <w:jc w:val="center"/>
        <w:rPr>
          <w:color w:val="auto"/>
          <w:sz w:val="24"/>
          <w:szCs w:val="24"/>
        </w:rPr>
      </w:pPr>
      <w:bookmarkStart w:id="8" w:name="_Toc365466131"/>
      <w:r w:rsidRPr="00D51EEE">
        <w:rPr>
          <w:color w:val="auto"/>
          <w:sz w:val="24"/>
          <w:szCs w:val="24"/>
        </w:rPr>
        <w:t>“Par programmatūras licenču nomu”</w:t>
      </w:r>
      <w:bookmarkEnd w:id="8"/>
    </w:p>
    <w:p w:rsidR="00453C6C" w:rsidRPr="00D51EEE" w:rsidRDefault="00453C6C" w:rsidP="00453C6C">
      <w:pPr>
        <w:jc w:val="center"/>
      </w:pPr>
      <w:r w:rsidRPr="00D51EEE">
        <w:t>identifikācijas Nr. KNAB 201</w:t>
      </w:r>
      <w:r w:rsidR="003D68C0" w:rsidRPr="00D51EEE">
        <w:t>6</w:t>
      </w:r>
      <w:r w:rsidRPr="00D51EEE">
        <w:t>/</w:t>
      </w:r>
      <w:r w:rsidR="003D68C0" w:rsidRPr="00D51EEE">
        <w:t>8</w:t>
      </w:r>
      <w:r w:rsidR="003D516B" w:rsidRPr="00D51EEE">
        <w:t>0</w:t>
      </w:r>
    </w:p>
    <w:p w:rsidR="00453C6C" w:rsidRPr="00D51EEE" w:rsidRDefault="00453C6C" w:rsidP="00453C6C"/>
    <w:p w:rsidR="00453C6C" w:rsidRPr="00D51EEE" w:rsidRDefault="00453C6C" w:rsidP="00453C6C">
      <w:pPr>
        <w:pStyle w:val="Header"/>
        <w:tabs>
          <w:tab w:val="clear" w:pos="4153"/>
          <w:tab w:val="clear" w:pos="8306"/>
        </w:tabs>
      </w:pPr>
      <w:r w:rsidRPr="00D51EEE">
        <w:t>201</w:t>
      </w:r>
      <w:r w:rsidR="003D68C0" w:rsidRPr="00D51EEE">
        <w:t>6</w:t>
      </w:r>
      <w:r w:rsidRPr="00D51EEE">
        <w:t>.gada ___.__________</w:t>
      </w:r>
    </w:p>
    <w:p w:rsidR="00453C6C" w:rsidRPr="00D51EEE" w:rsidRDefault="00453C6C" w:rsidP="00453C6C">
      <w:pPr>
        <w:jc w:val="center"/>
        <w:rPr>
          <w:b/>
        </w:rPr>
      </w:pPr>
    </w:p>
    <w:p w:rsidR="00453C6C" w:rsidRPr="00D51EEE" w:rsidRDefault="00453C6C" w:rsidP="00453C6C">
      <w:pPr>
        <w:jc w:val="both"/>
      </w:pPr>
      <w:r w:rsidRPr="00D51EEE">
        <w:t>Mēs piedāvājam, saskaņā ar Iepirkuma prasībām:</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4418"/>
        <w:gridCol w:w="850"/>
        <w:gridCol w:w="1560"/>
      </w:tblGrid>
      <w:tr w:rsidR="0000069C" w:rsidRPr="00D51EEE" w:rsidTr="0000069C">
        <w:trPr>
          <w:trHeight w:val="1823"/>
        </w:trPr>
        <w:tc>
          <w:tcPr>
            <w:tcW w:w="735" w:type="dxa"/>
            <w:tcBorders>
              <w:top w:val="single" w:sz="4" w:space="0" w:color="auto"/>
              <w:left w:val="single" w:sz="4" w:space="0" w:color="auto"/>
              <w:bottom w:val="single" w:sz="4" w:space="0" w:color="auto"/>
              <w:right w:val="single" w:sz="4" w:space="0" w:color="auto"/>
            </w:tcBorders>
            <w:vAlign w:val="center"/>
          </w:tcPr>
          <w:p w:rsidR="0000069C" w:rsidRPr="00D51EEE" w:rsidRDefault="0000069C" w:rsidP="00C11226">
            <w:pPr>
              <w:pStyle w:val="BodyText0"/>
              <w:spacing w:line="25" w:lineRule="atLeast"/>
              <w:ind w:right="-2"/>
              <w:jc w:val="center"/>
              <w:rPr>
                <w:b/>
                <w:i/>
                <w:sz w:val="20"/>
                <w:szCs w:val="20"/>
              </w:rPr>
            </w:pPr>
            <w:proofErr w:type="spellStart"/>
            <w:r w:rsidRPr="00D51EEE">
              <w:rPr>
                <w:b/>
                <w:i/>
                <w:sz w:val="20"/>
                <w:szCs w:val="20"/>
              </w:rPr>
              <w:t>N.p.k</w:t>
            </w:r>
            <w:proofErr w:type="spellEnd"/>
            <w:r w:rsidRPr="00D51EEE">
              <w:rPr>
                <w:b/>
                <w:i/>
                <w:sz w:val="20"/>
                <w:szCs w:val="20"/>
              </w:rPr>
              <w:t>.</w:t>
            </w:r>
          </w:p>
        </w:tc>
        <w:tc>
          <w:tcPr>
            <w:tcW w:w="4418" w:type="dxa"/>
            <w:tcBorders>
              <w:top w:val="single" w:sz="4" w:space="0" w:color="auto"/>
              <w:left w:val="single" w:sz="4" w:space="0" w:color="auto"/>
              <w:bottom w:val="single" w:sz="4" w:space="0" w:color="auto"/>
              <w:right w:val="single" w:sz="4" w:space="0" w:color="auto"/>
            </w:tcBorders>
            <w:vAlign w:val="center"/>
          </w:tcPr>
          <w:p w:rsidR="0000069C" w:rsidRPr="00D51EEE" w:rsidRDefault="0000069C" w:rsidP="00C11226">
            <w:pPr>
              <w:pStyle w:val="BodyText0"/>
              <w:spacing w:line="25" w:lineRule="atLeast"/>
              <w:ind w:right="-2"/>
              <w:jc w:val="center"/>
              <w:rPr>
                <w:b/>
                <w:i/>
                <w:sz w:val="20"/>
                <w:szCs w:val="20"/>
              </w:rPr>
            </w:pPr>
            <w:r w:rsidRPr="00D51EEE">
              <w:rPr>
                <w:b/>
                <w:i/>
                <w:sz w:val="20"/>
                <w:szCs w:val="20"/>
              </w:rPr>
              <w:t>Nosaukums</w:t>
            </w:r>
          </w:p>
        </w:tc>
        <w:tc>
          <w:tcPr>
            <w:tcW w:w="850" w:type="dxa"/>
            <w:tcBorders>
              <w:top w:val="single" w:sz="4" w:space="0" w:color="auto"/>
              <w:left w:val="single" w:sz="4" w:space="0" w:color="auto"/>
              <w:bottom w:val="single" w:sz="4" w:space="0" w:color="auto"/>
              <w:right w:val="single" w:sz="4" w:space="0" w:color="auto"/>
            </w:tcBorders>
            <w:vAlign w:val="center"/>
          </w:tcPr>
          <w:p w:rsidR="0000069C" w:rsidRPr="00D51EEE" w:rsidRDefault="0000069C" w:rsidP="00C11226">
            <w:pPr>
              <w:pStyle w:val="BodyText0"/>
              <w:spacing w:line="25" w:lineRule="atLeast"/>
              <w:ind w:right="-2"/>
              <w:jc w:val="center"/>
              <w:rPr>
                <w:b/>
                <w:i/>
                <w:sz w:val="20"/>
                <w:szCs w:val="20"/>
              </w:rPr>
            </w:pPr>
            <w:r w:rsidRPr="00D51EEE">
              <w:rPr>
                <w:b/>
                <w:i/>
                <w:sz w:val="20"/>
                <w:szCs w:val="20"/>
              </w:rPr>
              <w:t>Skaits</w:t>
            </w:r>
          </w:p>
        </w:tc>
        <w:tc>
          <w:tcPr>
            <w:tcW w:w="1560" w:type="dxa"/>
            <w:tcBorders>
              <w:top w:val="single" w:sz="4" w:space="0" w:color="auto"/>
              <w:left w:val="single" w:sz="4" w:space="0" w:color="auto"/>
              <w:bottom w:val="single" w:sz="4" w:space="0" w:color="auto"/>
              <w:right w:val="single" w:sz="4" w:space="0" w:color="auto"/>
            </w:tcBorders>
            <w:vAlign w:val="center"/>
          </w:tcPr>
          <w:p w:rsidR="0000069C" w:rsidRPr="00D51EEE" w:rsidRDefault="0000069C" w:rsidP="00C11226">
            <w:pPr>
              <w:pStyle w:val="BodyText0"/>
              <w:spacing w:line="25" w:lineRule="atLeast"/>
              <w:ind w:right="-2"/>
              <w:jc w:val="center"/>
              <w:rPr>
                <w:b/>
                <w:i/>
                <w:sz w:val="20"/>
                <w:szCs w:val="20"/>
              </w:rPr>
            </w:pPr>
            <w:r w:rsidRPr="00D51EEE">
              <w:rPr>
                <w:b/>
                <w:i/>
                <w:sz w:val="20"/>
                <w:szCs w:val="20"/>
              </w:rPr>
              <w:t xml:space="preserve">  </w:t>
            </w:r>
          </w:p>
          <w:p w:rsidR="0000069C" w:rsidRPr="00D51EEE" w:rsidRDefault="0000069C" w:rsidP="00C11226">
            <w:pPr>
              <w:pStyle w:val="BodyText0"/>
              <w:spacing w:line="25" w:lineRule="atLeast"/>
              <w:ind w:right="-2"/>
              <w:jc w:val="center"/>
              <w:rPr>
                <w:b/>
                <w:i/>
                <w:sz w:val="20"/>
                <w:szCs w:val="20"/>
              </w:rPr>
            </w:pPr>
            <w:r w:rsidRPr="00D51EEE">
              <w:rPr>
                <w:b/>
                <w:i/>
                <w:sz w:val="20"/>
                <w:szCs w:val="20"/>
              </w:rPr>
              <w:t>Vienības cena EUR  gadā bez PVN</w:t>
            </w:r>
          </w:p>
          <w:p w:rsidR="0000069C" w:rsidRPr="00D51EEE" w:rsidRDefault="0000069C" w:rsidP="002F1B4B">
            <w:pPr>
              <w:pStyle w:val="BodyText0"/>
              <w:spacing w:line="25" w:lineRule="atLeast"/>
              <w:ind w:right="-2"/>
              <w:jc w:val="center"/>
              <w:rPr>
                <w:b/>
                <w:i/>
                <w:sz w:val="20"/>
                <w:szCs w:val="20"/>
              </w:rPr>
            </w:pPr>
          </w:p>
        </w:tc>
      </w:tr>
      <w:tr w:rsidR="006B2E7F" w:rsidRPr="00D51EEE" w:rsidTr="0000069C">
        <w:tc>
          <w:tcPr>
            <w:tcW w:w="735" w:type="dxa"/>
            <w:tcBorders>
              <w:top w:val="single" w:sz="4" w:space="0" w:color="auto"/>
              <w:left w:val="single" w:sz="4" w:space="0" w:color="auto"/>
              <w:bottom w:val="single" w:sz="4" w:space="0" w:color="auto"/>
              <w:right w:val="single" w:sz="4" w:space="0" w:color="auto"/>
            </w:tcBorders>
          </w:tcPr>
          <w:p w:rsidR="006B2E7F" w:rsidRPr="00D51EEE" w:rsidRDefault="006B2E7F" w:rsidP="00C11226">
            <w:pPr>
              <w:pStyle w:val="Header"/>
              <w:spacing w:line="25" w:lineRule="atLeast"/>
              <w:ind w:right="-2"/>
              <w:jc w:val="center"/>
              <w:rPr>
                <w:i/>
              </w:rPr>
            </w:pPr>
            <w:r w:rsidRPr="00D51EEE">
              <w:rPr>
                <w:i/>
              </w:rPr>
              <w:t>1.</w:t>
            </w:r>
          </w:p>
        </w:tc>
        <w:tc>
          <w:tcPr>
            <w:tcW w:w="4418" w:type="dxa"/>
            <w:tcBorders>
              <w:top w:val="single" w:sz="4" w:space="0" w:color="auto"/>
              <w:left w:val="single" w:sz="4" w:space="0" w:color="auto"/>
              <w:bottom w:val="single" w:sz="4" w:space="0" w:color="auto"/>
              <w:right w:val="single" w:sz="4" w:space="0" w:color="auto"/>
            </w:tcBorders>
          </w:tcPr>
          <w:p w:rsidR="006B2E7F" w:rsidRPr="00D51EEE" w:rsidRDefault="00075A9D" w:rsidP="00DA4335">
            <w:pPr>
              <w:pStyle w:val="TOC1"/>
              <w:spacing w:line="25" w:lineRule="atLeast"/>
              <w:ind w:right="-2"/>
              <w:rPr>
                <w:i/>
              </w:rPr>
            </w:pPr>
            <w:r w:rsidRPr="00D51EEE">
              <w:rPr>
                <w:rFonts w:eastAsiaTheme="minorHAnsi"/>
                <w:i/>
                <w:iCs/>
                <w:color w:val="000000"/>
              </w:rPr>
              <w:t xml:space="preserve">Microsoft </w:t>
            </w:r>
            <w:proofErr w:type="spellStart"/>
            <w:r w:rsidRPr="00D51EEE">
              <w:rPr>
                <w:rFonts w:eastAsiaTheme="minorHAnsi"/>
                <w:i/>
                <w:iCs/>
                <w:color w:val="000000"/>
              </w:rPr>
              <w:t>Desktop</w:t>
            </w:r>
            <w:proofErr w:type="spellEnd"/>
            <w:r w:rsidRPr="00D51EEE">
              <w:rPr>
                <w:rFonts w:eastAsiaTheme="minorHAnsi"/>
                <w:i/>
                <w:iCs/>
                <w:color w:val="000000"/>
              </w:rPr>
              <w:t xml:space="preserve"> Professional </w:t>
            </w:r>
            <w:proofErr w:type="spellStart"/>
            <w:r w:rsidRPr="00D51EEE">
              <w:rPr>
                <w:rFonts w:eastAsiaTheme="minorHAnsi"/>
                <w:i/>
                <w:iCs/>
                <w:color w:val="000000"/>
              </w:rPr>
              <w:t>Platform</w:t>
            </w:r>
            <w:proofErr w:type="spellEnd"/>
            <w:r w:rsidRPr="00D51EEE">
              <w:rPr>
                <w:rFonts w:eastAsiaTheme="minorHAnsi"/>
                <w:i/>
                <w:iCs/>
                <w:color w:val="000000"/>
              </w:rPr>
              <w:t xml:space="preserve"> (Microsoft Windows Professional </w:t>
            </w:r>
            <w:proofErr w:type="spellStart"/>
            <w:r w:rsidRPr="00D51EEE">
              <w:rPr>
                <w:rFonts w:eastAsiaTheme="minorHAnsi"/>
                <w:i/>
                <w:iCs/>
                <w:color w:val="000000"/>
              </w:rPr>
              <w:t>Upgrade</w:t>
            </w:r>
            <w:proofErr w:type="spellEnd"/>
            <w:r w:rsidRPr="00D51EEE">
              <w:rPr>
                <w:rFonts w:eastAsiaTheme="minorHAnsi"/>
                <w:i/>
                <w:iCs/>
                <w:color w:val="000000"/>
              </w:rPr>
              <w:t xml:space="preserve">, Office Professional Plus, </w:t>
            </w:r>
            <w:proofErr w:type="spellStart"/>
            <w:r w:rsidRPr="00D51EEE">
              <w:rPr>
                <w:rFonts w:eastAsiaTheme="minorHAnsi"/>
                <w:i/>
                <w:iCs/>
                <w:color w:val="000000"/>
              </w:rPr>
              <w:t>Core</w:t>
            </w:r>
            <w:proofErr w:type="spellEnd"/>
            <w:r w:rsidRPr="00D51EEE">
              <w:rPr>
                <w:rFonts w:eastAsiaTheme="minorHAnsi"/>
                <w:i/>
                <w:iCs/>
                <w:color w:val="000000"/>
              </w:rPr>
              <w:t xml:space="preserve"> CAL) </w:t>
            </w:r>
            <w:proofErr w:type="spellStart"/>
            <w:r w:rsidRPr="00D51EEE">
              <w:rPr>
                <w:rFonts w:eastAsiaTheme="minorHAnsi"/>
                <w:i/>
                <w:iCs/>
                <w:color w:val="000000"/>
              </w:rPr>
              <w:t>All</w:t>
            </w:r>
            <w:proofErr w:type="spellEnd"/>
            <w:r w:rsidRPr="00D51EEE">
              <w:rPr>
                <w:rFonts w:eastAsiaTheme="minorHAnsi"/>
                <w:i/>
                <w:iCs/>
                <w:color w:val="000000"/>
              </w:rPr>
              <w:t xml:space="preserve"> </w:t>
            </w:r>
            <w:proofErr w:type="spellStart"/>
            <w:r w:rsidRPr="00D51EEE">
              <w:rPr>
                <w:rFonts w:eastAsiaTheme="minorHAnsi"/>
                <w:i/>
                <w:iCs/>
                <w:color w:val="000000"/>
              </w:rPr>
              <w:t>Languages</w:t>
            </w:r>
            <w:proofErr w:type="spellEnd"/>
            <w:r w:rsidRPr="00D51EEE">
              <w:rPr>
                <w:rFonts w:eastAsiaTheme="minorHAnsi"/>
                <w:i/>
                <w:iCs/>
                <w:color w:val="000000"/>
              </w:rPr>
              <w:t xml:space="preserve"> vai ekvivalents</w:t>
            </w:r>
          </w:p>
        </w:tc>
        <w:tc>
          <w:tcPr>
            <w:tcW w:w="850" w:type="dxa"/>
            <w:tcBorders>
              <w:top w:val="single" w:sz="4" w:space="0" w:color="auto"/>
              <w:left w:val="single" w:sz="4" w:space="0" w:color="auto"/>
              <w:bottom w:val="single" w:sz="4" w:space="0" w:color="auto"/>
              <w:right w:val="single" w:sz="4" w:space="0" w:color="auto"/>
            </w:tcBorders>
          </w:tcPr>
          <w:p w:rsidR="006B2E7F" w:rsidRPr="00D51EEE" w:rsidRDefault="008457DE" w:rsidP="00DA4335">
            <w:pPr>
              <w:pStyle w:val="BodyText0"/>
              <w:spacing w:line="25" w:lineRule="atLeast"/>
              <w:ind w:right="-2"/>
              <w:jc w:val="center"/>
              <w:rPr>
                <w:i/>
              </w:rPr>
            </w:pPr>
            <w:r w:rsidRPr="00D51EEE">
              <w:rPr>
                <w:i/>
              </w:rPr>
              <w:t>18</w:t>
            </w:r>
            <w:r w:rsidR="00075A9D" w:rsidRPr="00D51EEE">
              <w:rPr>
                <w:i/>
              </w:rPr>
              <w:t>0</w:t>
            </w:r>
          </w:p>
        </w:tc>
        <w:tc>
          <w:tcPr>
            <w:tcW w:w="1560" w:type="dxa"/>
            <w:tcBorders>
              <w:top w:val="single" w:sz="4" w:space="0" w:color="auto"/>
              <w:left w:val="single" w:sz="4" w:space="0" w:color="auto"/>
              <w:bottom w:val="single" w:sz="4" w:space="0" w:color="auto"/>
              <w:right w:val="single" w:sz="4" w:space="0" w:color="auto"/>
            </w:tcBorders>
          </w:tcPr>
          <w:p w:rsidR="006B2E7F" w:rsidRPr="00D51EEE" w:rsidRDefault="006B2E7F" w:rsidP="00C11226">
            <w:pPr>
              <w:pStyle w:val="Header"/>
              <w:spacing w:line="25" w:lineRule="atLeast"/>
              <w:ind w:right="-2"/>
              <w:rPr>
                <w:i/>
              </w:rPr>
            </w:pPr>
          </w:p>
        </w:tc>
      </w:tr>
      <w:tr w:rsidR="006B2E7F" w:rsidRPr="00D51EEE" w:rsidTr="0000069C">
        <w:tc>
          <w:tcPr>
            <w:tcW w:w="735" w:type="dxa"/>
            <w:tcBorders>
              <w:top w:val="single" w:sz="4" w:space="0" w:color="auto"/>
              <w:left w:val="single" w:sz="4" w:space="0" w:color="auto"/>
              <w:bottom w:val="single" w:sz="4" w:space="0" w:color="auto"/>
              <w:right w:val="single" w:sz="4" w:space="0" w:color="auto"/>
            </w:tcBorders>
          </w:tcPr>
          <w:p w:rsidR="006B2E7F" w:rsidRPr="00D51EEE" w:rsidRDefault="006B2E7F" w:rsidP="00C11226">
            <w:pPr>
              <w:pStyle w:val="Header"/>
              <w:spacing w:line="25" w:lineRule="atLeast"/>
              <w:ind w:right="-2"/>
              <w:jc w:val="center"/>
              <w:rPr>
                <w:i/>
              </w:rPr>
            </w:pPr>
            <w:r w:rsidRPr="00D51EEE">
              <w:rPr>
                <w:i/>
              </w:rPr>
              <w:t>2.</w:t>
            </w:r>
          </w:p>
        </w:tc>
        <w:tc>
          <w:tcPr>
            <w:tcW w:w="4418" w:type="dxa"/>
            <w:tcBorders>
              <w:top w:val="single" w:sz="4" w:space="0" w:color="auto"/>
              <w:left w:val="single" w:sz="4" w:space="0" w:color="auto"/>
              <w:bottom w:val="single" w:sz="4" w:space="0" w:color="auto"/>
              <w:right w:val="single" w:sz="4" w:space="0" w:color="auto"/>
            </w:tcBorders>
          </w:tcPr>
          <w:p w:rsidR="006B2E7F" w:rsidRPr="00D51EEE" w:rsidRDefault="00075A9D" w:rsidP="00DA4335">
            <w:pPr>
              <w:pStyle w:val="TOC1"/>
              <w:spacing w:line="25" w:lineRule="atLeast"/>
              <w:ind w:right="-2"/>
              <w:rPr>
                <w:i/>
              </w:rPr>
            </w:pPr>
            <w:r w:rsidRPr="00D51EEE">
              <w:rPr>
                <w:rFonts w:eastAsiaTheme="minorHAnsi"/>
                <w:i/>
                <w:iCs/>
                <w:color w:val="000000"/>
              </w:rPr>
              <w:t>Microsoft Project Professional vai ekvivalents</w:t>
            </w:r>
          </w:p>
        </w:tc>
        <w:tc>
          <w:tcPr>
            <w:tcW w:w="850" w:type="dxa"/>
            <w:tcBorders>
              <w:top w:val="single" w:sz="4" w:space="0" w:color="auto"/>
              <w:left w:val="single" w:sz="4" w:space="0" w:color="auto"/>
              <w:bottom w:val="single" w:sz="4" w:space="0" w:color="auto"/>
              <w:right w:val="single" w:sz="4" w:space="0" w:color="auto"/>
            </w:tcBorders>
          </w:tcPr>
          <w:p w:rsidR="006B2E7F" w:rsidRPr="00D51EEE" w:rsidRDefault="00075A9D" w:rsidP="00DA4335">
            <w:pPr>
              <w:pStyle w:val="BodyText0"/>
              <w:spacing w:line="25" w:lineRule="atLeast"/>
              <w:ind w:right="-2"/>
              <w:jc w:val="center"/>
              <w:rPr>
                <w:i/>
              </w:rPr>
            </w:pPr>
            <w:r w:rsidRPr="00D51EEE">
              <w:rPr>
                <w:i/>
              </w:rPr>
              <w:t>1</w:t>
            </w:r>
          </w:p>
        </w:tc>
        <w:tc>
          <w:tcPr>
            <w:tcW w:w="1560" w:type="dxa"/>
            <w:tcBorders>
              <w:top w:val="single" w:sz="4" w:space="0" w:color="auto"/>
              <w:left w:val="single" w:sz="4" w:space="0" w:color="auto"/>
              <w:bottom w:val="single" w:sz="4" w:space="0" w:color="auto"/>
              <w:right w:val="single" w:sz="4" w:space="0" w:color="auto"/>
            </w:tcBorders>
          </w:tcPr>
          <w:p w:rsidR="006B2E7F" w:rsidRPr="00D51EEE" w:rsidRDefault="006B2E7F" w:rsidP="00C11226">
            <w:pPr>
              <w:pStyle w:val="Header"/>
              <w:spacing w:line="25" w:lineRule="atLeast"/>
              <w:ind w:right="-2"/>
              <w:rPr>
                <w:i/>
              </w:rPr>
            </w:pPr>
          </w:p>
        </w:tc>
      </w:tr>
      <w:tr w:rsidR="006B2E7F" w:rsidRPr="00D51EEE" w:rsidTr="0000069C">
        <w:tc>
          <w:tcPr>
            <w:tcW w:w="735" w:type="dxa"/>
            <w:tcBorders>
              <w:top w:val="single" w:sz="4" w:space="0" w:color="auto"/>
              <w:left w:val="single" w:sz="4" w:space="0" w:color="auto"/>
              <w:bottom w:val="single" w:sz="4" w:space="0" w:color="auto"/>
              <w:right w:val="single" w:sz="4" w:space="0" w:color="auto"/>
            </w:tcBorders>
          </w:tcPr>
          <w:p w:rsidR="006B2E7F" w:rsidRPr="00D51EEE" w:rsidRDefault="006B2E7F" w:rsidP="00C11226">
            <w:pPr>
              <w:pStyle w:val="Header"/>
              <w:spacing w:line="25" w:lineRule="atLeast"/>
              <w:ind w:right="-2"/>
              <w:jc w:val="center"/>
              <w:rPr>
                <w:i/>
              </w:rPr>
            </w:pPr>
            <w:r w:rsidRPr="00D51EEE">
              <w:rPr>
                <w:i/>
              </w:rPr>
              <w:t>3.</w:t>
            </w:r>
          </w:p>
        </w:tc>
        <w:tc>
          <w:tcPr>
            <w:tcW w:w="4418" w:type="dxa"/>
            <w:tcBorders>
              <w:top w:val="single" w:sz="4" w:space="0" w:color="auto"/>
              <w:left w:val="single" w:sz="4" w:space="0" w:color="auto"/>
              <w:bottom w:val="single" w:sz="4" w:space="0" w:color="auto"/>
              <w:right w:val="single" w:sz="4" w:space="0" w:color="auto"/>
            </w:tcBorders>
          </w:tcPr>
          <w:p w:rsidR="006B2E7F" w:rsidRPr="00D51EEE" w:rsidRDefault="00075A9D" w:rsidP="00DA4335">
            <w:pPr>
              <w:pStyle w:val="TOC1"/>
              <w:spacing w:line="25" w:lineRule="atLeast"/>
              <w:ind w:right="-2"/>
              <w:rPr>
                <w:i/>
              </w:rPr>
            </w:pPr>
            <w:proofErr w:type="spellStart"/>
            <w:r w:rsidRPr="00D51EEE">
              <w:rPr>
                <w:rFonts w:eastAsiaTheme="minorHAnsi"/>
                <w:i/>
                <w:iCs/>
                <w:color w:val="000000"/>
              </w:rPr>
              <w:t>System</w:t>
            </w:r>
            <w:proofErr w:type="spellEnd"/>
            <w:r w:rsidRPr="00D51EEE">
              <w:rPr>
                <w:rFonts w:eastAsiaTheme="minorHAnsi"/>
                <w:i/>
                <w:iCs/>
                <w:color w:val="000000"/>
              </w:rPr>
              <w:t xml:space="preserve"> </w:t>
            </w:r>
            <w:proofErr w:type="spellStart"/>
            <w:r w:rsidRPr="00D51EEE">
              <w:rPr>
                <w:rFonts w:eastAsiaTheme="minorHAnsi"/>
                <w:i/>
                <w:iCs/>
                <w:color w:val="000000"/>
              </w:rPr>
              <w:t>Center</w:t>
            </w:r>
            <w:proofErr w:type="spellEnd"/>
            <w:r w:rsidRPr="00D51EEE">
              <w:rPr>
                <w:rFonts w:eastAsiaTheme="minorHAnsi"/>
                <w:i/>
                <w:iCs/>
                <w:color w:val="000000"/>
              </w:rPr>
              <w:t xml:space="preserve"> </w:t>
            </w:r>
            <w:proofErr w:type="spellStart"/>
            <w:r w:rsidRPr="00D51EEE">
              <w:rPr>
                <w:rFonts w:eastAsiaTheme="minorHAnsi"/>
                <w:i/>
                <w:iCs/>
                <w:color w:val="000000"/>
              </w:rPr>
              <w:t>Configuration</w:t>
            </w:r>
            <w:proofErr w:type="spellEnd"/>
            <w:r w:rsidRPr="00D51EEE">
              <w:rPr>
                <w:rFonts w:eastAsiaTheme="minorHAnsi"/>
                <w:i/>
                <w:iCs/>
                <w:color w:val="000000"/>
              </w:rPr>
              <w:t xml:space="preserve"> Server vai ekvivalents</w:t>
            </w:r>
          </w:p>
        </w:tc>
        <w:tc>
          <w:tcPr>
            <w:tcW w:w="850" w:type="dxa"/>
            <w:tcBorders>
              <w:top w:val="single" w:sz="4" w:space="0" w:color="auto"/>
              <w:left w:val="single" w:sz="4" w:space="0" w:color="auto"/>
              <w:bottom w:val="single" w:sz="4" w:space="0" w:color="auto"/>
              <w:right w:val="single" w:sz="4" w:space="0" w:color="auto"/>
            </w:tcBorders>
          </w:tcPr>
          <w:p w:rsidR="006B2E7F" w:rsidRPr="00D51EEE" w:rsidRDefault="00075A9D" w:rsidP="00DA4335">
            <w:pPr>
              <w:pStyle w:val="BodyText0"/>
              <w:spacing w:line="25" w:lineRule="atLeast"/>
              <w:ind w:right="-2"/>
              <w:jc w:val="center"/>
              <w:rPr>
                <w:i/>
              </w:rPr>
            </w:pPr>
            <w:r w:rsidRPr="00D51EEE">
              <w:rPr>
                <w:i/>
              </w:rPr>
              <w:t>1</w:t>
            </w:r>
          </w:p>
        </w:tc>
        <w:tc>
          <w:tcPr>
            <w:tcW w:w="1560" w:type="dxa"/>
            <w:tcBorders>
              <w:top w:val="single" w:sz="4" w:space="0" w:color="auto"/>
              <w:left w:val="single" w:sz="4" w:space="0" w:color="auto"/>
              <w:bottom w:val="single" w:sz="4" w:space="0" w:color="auto"/>
              <w:right w:val="single" w:sz="4" w:space="0" w:color="auto"/>
            </w:tcBorders>
          </w:tcPr>
          <w:p w:rsidR="006B2E7F" w:rsidRPr="00D51EEE" w:rsidRDefault="006B2E7F" w:rsidP="00C11226">
            <w:pPr>
              <w:pStyle w:val="Header"/>
              <w:spacing w:line="25" w:lineRule="atLeast"/>
              <w:ind w:right="-2"/>
              <w:rPr>
                <w:i/>
              </w:rPr>
            </w:pPr>
          </w:p>
        </w:tc>
      </w:tr>
      <w:tr w:rsidR="006B2E7F" w:rsidRPr="00D51EEE" w:rsidTr="0000069C">
        <w:tc>
          <w:tcPr>
            <w:tcW w:w="735" w:type="dxa"/>
            <w:tcBorders>
              <w:top w:val="single" w:sz="4" w:space="0" w:color="auto"/>
              <w:left w:val="single" w:sz="4" w:space="0" w:color="auto"/>
              <w:bottom w:val="single" w:sz="4" w:space="0" w:color="auto"/>
              <w:right w:val="single" w:sz="4" w:space="0" w:color="auto"/>
            </w:tcBorders>
          </w:tcPr>
          <w:p w:rsidR="006B2E7F" w:rsidRPr="00D51EEE" w:rsidRDefault="006B2E7F" w:rsidP="00C11226">
            <w:pPr>
              <w:pStyle w:val="Header"/>
              <w:spacing w:line="25" w:lineRule="atLeast"/>
              <w:ind w:right="-2"/>
              <w:jc w:val="center"/>
              <w:rPr>
                <w:i/>
              </w:rPr>
            </w:pPr>
            <w:r w:rsidRPr="00D51EEE">
              <w:rPr>
                <w:i/>
              </w:rPr>
              <w:t>4.</w:t>
            </w:r>
          </w:p>
        </w:tc>
        <w:tc>
          <w:tcPr>
            <w:tcW w:w="4418" w:type="dxa"/>
            <w:tcBorders>
              <w:top w:val="single" w:sz="4" w:space="0" w:color="auto"/>
              <w:left w:val="single" w:sz="4" w:space="0" w:color="auto"/>
              <w:bottom w:val="single" w:sz="4" w:space="0" w:color="auto"/>
              <w:right w:val="single" w:sz="4" w:space="0" w:color="auto"/>
            </w:tcBorders>
          </w:tcPr>
          <w:p w:rsidR="006B2E7F" w:rsidRPr="00D51EEE" w:rsidRDefault="00075A9D" w:rsidP="00DA4335">
            <w:pPr>
              <w:pStyle w:val="TOC1"/>
              <w:spacing w:line="25" w:lineRule="atLeast"/>
              <w:ind w:right="-2"/>
              <w:rPr>
                <w:i/>
              </w:rPr>
            </w:pPr>
            <w:proofErr w:type="spellStart"/>
            <w:r w:rsidRPr="00D51EEE">
              <w:rPr>
                <w:rFonts w:eastAsiaTheme="minorHAnsi"/>
                <w:i/>
                <w:iCs/>
                <w:color w:val="000000"/>
              </w:rPr>
              <w:t>Widows</w:t>
            </w:r>
            <w:proofErr w:type="spellEnd"/>
            <w:r w:rsidRPr="00D51EEE">
              <w:rPr>
                <w:rFonts w:eastAsiaTheme="minorHAnsi"/>
                <w:i/>
                <w:iCs/>
                <w:color w:val="000000"/>
              </w:rPr>
              <w:t xml:space="preserve"> SQL Server CAL per USER vai ekvivalents</w:t>
            </w:r>
          </w:p>
        </w:tc>
        <w:tc>
          <w:tcPr>
            <w:tcW w:w="850" w:type="dxa"/>
            <w:tcBorders>
              <w:top w:val="single" w:sz="4" w:space="0" w:color="auto"/>
              <w:left w:val="single" w:sz="4" w:space="0" w:color="auto"/>
              <w:bottom w:val="single" w:sz="4" w:space="0" w:color="auto"/>
              <w:right w:val="single" w:sz="4" w:space="0" w:color="auto"/>
            </w:tcBorders>
          </w:tcPr>
          <w:p w:rsidR="006B2E7F" w:rsidRPr="00D51EEE" w:rsidRDefault="00075A9D" w:rsidP="00DA4335">
            <w:pPr>
              <w:pStyle w:val="BodyText0"/>
              <w:spacing w:line="25" w:lineRule="atLeast"/>
              <w:ind w:right="-2"/>
              <w:jc w:val="center"/>
              <w:rPr>
                <w:i/>
              </w:rPr>
            </w:pPr>
            <w:r w:rsidRPr="00D51EEE">
              <w:rPr>
                <w:i/>
              </w:rPr>
              <w:t>3</w:t>
            </w:r>
          </w:p>
        </w:tc>
        <w:tc>
          <w:tcPr>
            <w:tcW w:w="1560" w:type="dxa"/>
            <w:tcBorders>
              <w:top w:val="single" w:sz="4" w:space="0" w:color="auto"/>
              <w:left w:val="single" w:sz="4" w:space="0" w:color="auto"/>
              <w:bottom w:val="single" w:sz="4" w:space="0" w:color="auto"/>
              <w:right w:val="single" w:sz="4" w:space="0" w:color="auto"/>
            </w:tcBorders>
          </w:tcPr>
          <w:p w:rsidR="006B2E7F" w:rsidRPr="00D51EEE" w:rsidRDefault="006B2E7F" w:rsidP="00C11226">
            <w:pPr>
              <w:pStyle w:val="Header"/>
              <w:spacing w:line="25" w:lineRule="atLeast"/>
              <w:ind w:right="-2"/>
              <w:rPr>
                <w:i/>
              </w:rPr>
            </w:pPr>
          </w:p>
        </w:tc>
      </w:tr>
      <w:tr w:rsidR="006B2E7F" w:rsidRPr="00D51EEE" w:rsidTr="0000069C">
        <w:tc>
          <w:tcPr>
            <w:tcW w:w="735" w:type="dxa"/>
            <w:tcBorders>
              <w:top w:val="single" w:sz="4" w:space="0" w:color="auto"/>
              <w:left w:val="single" w:sz="4" w:space="0" w:color="auto"/>
              <w:bottom w:val="single" w:sz="4" w:space="0" w:color="auto"/>
              <w:right w:val="single" w:sz="4" w:space="0" w:color="auto"/>
            </w:tcBorders>
          </w:tcPr>
          <w:p w:rsidR="006B2E7F" w:rsidRPr="00D51EEE" w:rsidRDefault="006B2E7F" w:rsidP="00C11226">
            <w:pPr>
              <w:pStyle w:val="Header"/>
              <w:spacing w:line="25" w:lineRule="atLeast"/>
              <w:ind w:right="-2"/>
              <w:jc w:val="center"/>
              <w:rPr>
                <w:i/>
              </w:rPr>
            </w:pPr>
            <w:r w:rsidRPr="00D51EEE">
              <w:rPr>
                <w:i/>
              </w:rPr>
              <w:t>5.</w:t>
            </w:r>
          </w:p>
        </w:tc>
        <w:tc>
          <w:tcPr>
            <w:tcW w:w="4418" w:type="dxa"/>
            <w:tcBorders>
              <w:top w:val="single" w:sz="4" w:space="0" w:color="auto"/>
              <w:left w:val="single" w:sz="4" w:space="0" w:color="auto"/>
              <w:bottom w:val="single" w:sz="4" w:space="0" w:color="auto"/>
              <w:right w:val="single" w:sz="4" w:space="0" w:color="auto"/>
            </w:tcBorders>
          </w:tcPr>
          <w:p w:rsidR="006B2E7F" w:rsidRPr="00D51EEE" w:rsidRDefault="00075A9D" w:rsidP="00DA4335">
            <w:pPr>
              <w:pStyle w:val="TOC1"/>
              <w:spacing w:line="25" w:lineRule="atLeast"/>
              <w:ind w:right="-2"/>
              <w:rPr>
                <w:i/>
              </w:rPr>
            </w:pPr>
            <w:r w:rsidRPr="00D51EEE">
              <w:rPr>
                <w:rFonts w:eastAsiaTheme="minorHAnsi"/>
                <w:i/>
                <w:iCs/>
                <w:color w:val="000000"/>
              </w:rPr>
              <w:t>Microsoft Visio Professional vai ekvivalents</w:t>
            </w:r>
          </w:p>
        </w:tc>
        <w:tc>
          <w:tcPr>
            <w:tcW w:w="850" w:type="dxa"/>
            <w:tcBorders>
              <w:top w:val="single" w:sz="4" w:space="0" w:color="auto"/>
              <w:left w:val="single" w:sz="4" w:space="0" w:color="auto"/>
              <w:bottom w:val="single" w:sz="4" w:space="0" w:color="auto"/>
              <w:right w:val="single" w:sz="4" w:space="0" w:color="auto"/>
            </w:tcBorders>
          </w:tcPr>
          <w:p w:rsidR="006B2E7F" w:rsidRPr="00D51EEE" w:rsidRDefault="00075A9D" w:rsidP="00DA4335">
            <w:pPr>
              <w:pStyle w:val="BodyText0"/>
              <w:spacing w:line="25" w:lineRule="atLeast"/>
              <w:ind w:right="-2"/>
              <w:jc w:val="center"/>
              <w:rPr>
                <w:i/>
              </w:rPr>
            </w:pPr>
            <w:r w:rsidRPr="00D51EEE">
              <w:rPr>
                <w:i/>
              </w:rPr>
              <w:t>1</w:t>
            </w:r>
          </w:p>
        </w:tc>
        <w:tc>
          <w:tcPr>
            <w:tcW w:w="1560" w:type="dxa"/>
            <w:tcBorders>
              <w:top w:val="single" w:sz="4" w:space="0" w:color="auto"/>
              <w:left w:val="single" w:sz="4" w:space="0" w:color="auto"/>
              <w:bottom w:val="single" w:sz="4" w:space="0" w:color="auto"/>
              <w:right w:val="single" w:sz="4" w:space="0" w:color="auto"/>
            </w:tcBorders>
          </w:tcPr>
          <w:p w:rsidR="006B2E7F" w:rsidRPr="00D51EEE" w:rsidRDefault="006B2E7F" w:rsidP="00C11226">
            <w:pPr>
              <w:pStyle w:val="Header"/>
              <w:spacing w:line="25" w:lineRule="atLeast"/>
              <w:ind w:right="-2"/>
              <w:rPr>
                <w:i/>
              </w:rPr>
            </w:pPr>
          </w:p>
        </w:tc>
      </w:tr>
      <w:tr w:rsidR="006B2E7F" w:rsidRPr="00D51EEE" w:rsidTr="0000069C">
        <w:tc>
          <w:tcPr>
            <w:tcW w:w="735" w:type="dxa"/>
            <w:tcBorders>
              <w:top w:val="single" w:sz="4" w:space="0" w:color="auto"/>
              <w:left w:val="single" w:sz="4" w:space="0" w:color="auto"/>
              <w:bottom w:val="single" w:sz="4" w:space="0" w:color="auto"/>
              <w:right w:val="single" w:sz="4" w:space="0" w:color="auto"/>
            </w:tcBorders>
          </w:tcPr>
          <w:p w:rsidR="006B2E7F" w:rsidRPr="00D51EEE" w:rsidRDefault="006B2E7F" w:rsidP="00C11226">
            <w:pPr>
              <w:pStyle w:val="Header"/>
              <w:spacing w:line="25" w:lineRule="atLeast"/>
              <w:ind w:right="-2"/>
              <w:jc w:val="center"/>
              <w:rPr>
                <w:i/>
              </w:rPr>
            </w:pPr>
            <w:r w:rsidRPr="00D51EEE">
              <w:rPr>
                <w:i/>
              </w:rPr>
              <w:t>6.</w:t>
            </w:r>
          </w:p>
        </w:tc>
        <w:tc>
          <w:tcPr>
            <w:tcW w:w="4418" w:type="dxa"/>
            <w:tcBorders>
              <w:top w:val="single" w:sz="4" w:space="0" w:color="auto"/>
              <w:left w:val="single" w:sz="4" w:space="0" w:color="auto"/>
              <w:bottom w:val="single" w:sz="4" w:space="0" w:color="auto"/>
              <w:right w:val="single" w:sz="4" w:space="0" w:color="auto"/>
            </w:tcBorders>
          </w:tcPr>
          <w:p w:rsidR="006B2E7F" w:rsidRPr="00D51EEE" w:rsidRDefault="00075A9D" w:rsidP="00DA4335">
            <w:pPr>
              <w:autoSpaceDE w:val="0"/>
              <w:autoSpaceDN w:val="0"/>
              <w:adjustRightInd w:val="0"/>
              <w:rPr>
                <w:i/>
                <w:iCs/>
              </w:rPr>
            </w:pPr>
            <w:r w:rsidRPr="00D51EEE">
              <w:rPr>
                <w:rFonts w:eastAsiaTheme="minorHAnsi"/>
                <w:i/>
                <w:iCs/>
                <w:color w:val="000000"/>
                <w:lang w:eastAsia="en-US"/>
              </w:rPr>
              <w:t>Windows Server 2008 R2 Standard vai ekvivalents</w:t>
            </w:r>
          </w:p>
        </w:tc>
        <w:tc>
          <w:tcPr>
            <w:tcW w:w="850" w:type="dxa"/>
            <w:tcBorders>
              <w:top w:val="single" w:sz="4" w:space="0" w:color="auto"/>
              <w:left w:val="single" w:sz="4" w:space="0" w:color="auto"/>
              <w:bottom w:val="single" w:sz="4" w:space="0" w:color="auto"/>
              <w:right w:val="single" w:sz="4" w:space="0" w:color="auto"/>
            </w:tcBorders>
          </w:tcPr>
          <w:p w:rsidR="006B2E7F" w:rsidRPr="00D51EEE" w:rsidRDefault="008457DE" w:rsidP="00DA4335">
            <w:pPr>
              <w:pStyle w:val="BodyText0"/>
              <w:spacing w:line="25" w:lineRule="atLeast"/>
              <w:ind w:right="-2"/>
              <w:jc w:val="center"/>
              <w:rPr>
                <w:i/>
              </w:rPr>
            </w:pPr>
            <w:r w:rsidRPr="00D51EEE">
              <w:rPr>
                <w:i/>
              </w:rPr>
              <w:t>116</w:t>
            </w:r>
          </w:p>
        </w:tc>
        <w:tc>
          <w:tcPr>
            <w:tcW w:w="1560" w:type="dxa"/>
            <w:tcBorders>
              <w:top w:val="single" w:sz="4" w:space="0" w:color="auto"/>
              <w:left w:val="single" w:sz="4" w:space="0" w:color="auto"/>
              <w:bottom w:val="single" w:sz="4" w:space="0" w:color="auto"/>
              <w:right w:val="single" w:sz="4" w:space="0" w:color="auto"/>
            </w:tcBorders>
          </w:tcPr>
          <w:p w:rsidR="006B2E7F" w:rsidRPr="00D51EEE" w:rsidRDefault="006B2E7F" w:rsidP="00C11226">
            <w:pPr>
              <w:pStyle w:val="Header"/>
              <w:spacing w:line="25" w:lineRule="atLeast"/>
              <w:ind w:right="-2"/>
              <w:rPr>
                <w:i/>
              </w:rPr>
            </w:pPr>
          </w:p>
        </w:tc>
      </w:tr>
      <w:tr w:rsidR="006B2E7F" w:rsidRPr="00D51EEE" w:rsidTr="0000069C">
        <w:tc>
          <w:tcPr>
            <w:tcW w:w="735" w:type="dxa"/>
            <w:tcBorders>
              <w:top w:val="single" w:sz="4" w:space="0" w:color="auto"/>
              <w:left w:val="single" w:sz="4" w:space="0" w:color="auto"/>
              <w:bottom w:val="single" w:sz="4" w:space="0" w:color="auto"/>
              <w:right w:val="single" w:sz="4" w:space="0" w:color="auto"/>
            </w:tcBorders>
          </w:tcPr>
          <w:p w:rsidR="006B2E7F" w:rsidRPr="00D51EEE" w:rsidRDefault="006B2E7F" w:rsidP="00C11226">
            <w:pPr>
              <w:pStyle w:val="Header"/>
              <w:spacing w:line="25" w:lineRule="atLeast"/>
              <w:ind w:right="-2"/>
              <w:jc w:val="center"/>
              <w:rPr>
                <w:i/>
              </w:rPr>
            </w:pPr>
            <w:r w:rsidRPr="00D51EEE">
              <w:rPr>
                <w:i/>
              </w:rPr>
              <w:t>7.</w:t>
            </w:r>
          </w:p>
        </w:tc>
        <w:tc>
          <w:tcPr>
            <w:tcW w:w="4418" w:type="dxa"/>
            <w:tcBorders>
              <w:top w:val="single" w:sz="4" w:space="0" w:color="auto"/>
              <w:left w:val="single" w:sz="4" w:space="0" w:color="auto"/>
              <w:bottom w:val="single" w:sz="4" w:space="0" w:color="auto"/>
              <w:right w:val="single" w:sz="4" w:space="0" w:color="auto"/>
            </w:tcBorders>
          </w:tcPr>
          <w:p w:rsidR="006B2E7F" w:rsidRPr="00D51EEE" w:rsidRDefault="00075A9D" w:rsidP="00DA4335">
            <w:pPr>
              <w:autoSpaceDE w:val="0"/>
              <w:autoSpaceDN w:val="0"/>
              <w:adjustRightInd w:val="0"/>
              <w:rPr>
                <w:i/>
                <w:iCs/>
              </w:rPr>
            </w:pPr>
            <w:proofErr w:type="spellStart"/>
            <w:r w:rsidRPr="00D51EEE">
              <w:rPr>
                <w:rFonts w:eastAsiaTheme="minorHAnsi"/>
                <w:i/>
                <w:iCs/>
                <w:color w:val="000000"/>
                <w:lang w:eastAsia="en-US"/>
              </w:rPr>
              <w:t>Widows</w:t>
            </w:r>
            <w:proofErr w:type="spellEnd"/>
            <w:r w:rsidRPr="00D51EEE">
              <w:rPr>
                <w:rFonts w:eastAsiaTheme="minorHAnsi"/>
                <w:i/>
                <w:iCs/>
                <w:color w:val="000000"/>
                <w:lang w:eastAsia="en-US"/>
              </w:rPr>
              <w:t xml:space="preserve"> Server </w:t>
            </w:r>
            <w:proofErr w:type="spellStart"/>
            <w:r w:rsidRPr="00D51EEE">
              <w:rPr>
                <w:rFonts w:eastAsiaTheme="minorHAnsi"/>
                <w:i/>
                <w:iCs/>
                <w:color w:val="000000"/>
                <w:lang w:eastAsia="en-US"/>
              </w:rPr>
              <w:t>Remote</w:t>
            </w:r>
            <w:proofErr w:type="spellEnd"/>
            <w:r w:rsidRPr="00D51EEE">
              <w:rPr>
                <w:rFonts w:eastAsiaTheme="minorHAnsi"/>
                <w:i/>
                <w:iCs/>
                <w:color w:val="000000"/>
                <w:lang w:eastAsia="en-US"/>
              </w:rPr>
              <w:t xml:space="preserve"> </w:t>
            </w:r>
            <w:proofErr w:type="spellStart"/>
            <w:r w:rsidRPr="00D51EEE">
              <w:rPr>
                <w:rFonts w:eastAsiaTheme="minorHAnsi"/>
                <w:i/>
                <w:iCs/>
                <w:color w:val="000000"/>
                <w:lang w:eastAsia="en-US"/>
              </w:rPr>
              <w:t>Desktop</w:t>
            </w:r>
            <w:proofErr w:type="spellEnd"/>
            <w:r w:rsidRPr="00D51EEE">
              <w:rPr>
                <w:rFonts w:eastAsiaTheme="minorHAnsi"/>
                <w:i/>
                <w:iCs/>
                <w:color w:val="000000"/>
                <w:lang w:eastAsia="en-US"/>
              </w:rPr>
              <w:t xml:space="preserve"> </w:t>
            </w:r>
            <w:proofErr w:type="spellStart"/>
            <w:r w:rsidRPr="00D51EEE">
              <w:rPr>
                <w:rFonts w:eastAsiaTheme="minorHAnsi"/>
                <w:i/>
                <w:iCs/>
                <w:color w:val="000000"/>
                <w:lang w:eastAsia="en-US"/>
              </w:rPr>
              <w:t>Services</w:t>
            </w:r>
            <w:proofErr w:type="spellEnd"/>
            <w:r w:rsidRPr="00D51EEE">
              <w:rPr>
                <w:rFonts w:eastAsiaTheme="minorHAnsi"/>
                <w:i/>
                <w:iCs/>
                <w:color w:val="000000"/>
                <w:lang w:eastAsia="en-US"/>
              </w:rPr>
              <w:t xml:space="preserve"> CAL per </w:t>
            </w:r>
            <w:proofErr w:type="spellStart"/>
            <w:r w:rsidRPr="00D51EEE">
              <w:rPr>
                <w:rFonts w:eastAsiaTheme="minorHAnsi"/>
                <w:i/>
                <w:iCs/>
                <w:color w:val="000000"/>
                <w:lang w:eastAsia="en-US"/>
              </w:rPr>
              <w:t>User</w:t>
            </w:r>
            <w:proofErr w:type="spellEnd"/>
            <w:r w:rsidRPr="00D51EEE">
              <w:rPr>
                <w:rFonts w:eastAsiaTheme="minorHAnsi"/>
                <w:i/>
                <w:iCs/>
                <w:color w:val="000000"/>
                <w:lang w:eastAsia="en-US"/>
              </w:rPr>
              <w:t xml:space="preserve"> vai ekvivalents</w:t>
            </w:r>
          </w:p>
        </w:tc>
        <w:tc>
          <w:tcPr>
            <w:tcW w:w="850" w:type="dxa"/>
            <w:tcBorders>
              <w:top w:val="single" w:sz="4" w:space="0" w:color="auto"/>
              <w:left w:val="single" w:sz="4" w:space="0" w:color="auto"/>
              <w:bottom w:val="single" w:sz="4" w:space="0" w:color="auto"/>
              <w:right w:val="single" w:sz="4" w:space="0" w:color="auto"/>
            </w:tcBorders>
          </w:tcPr>
          <w:p w:rsidR="006B2E7F" w:rsidRPr="00D51EEE" w:rsidRDefault="00075A9D" w:rsidP="00DA4335">
            <w:pPr>
              <w:pStyle w:val="BodyText0"/>
              <w:spacing w:line="25" w:lineRule="atLeast"/>
              <w:ind w:right="-2"/>
              <w:jc w:val="center"/>
              <w:rPr>
                <w:i/>
              </w:rPr>
            </w:pPr>
            <w:r w:rsidRPr="00D51EEE">
              <w:rPr>
                <w:i/>
              </w:rPr>
              <w:t>3</w:t>
            </w:r>
          </w:p>
        </w:tc>
        <w:tc>
          <w:tcPr>
            <w:tcW w:w="1560" w:type="dxa"/>
            <w:tcBorders>
              <w:top w:val="single" w:sz="4" w:space="0" w:color="auto"/>
              <w:left w:val="single" w:sz="4" w:space="0" w:color="auto"/>
              <w:bottom w:val="single" w:sz="4" w:space="0" w:color="auto"/>
              <w:right w:val="single" w:sz="4" w:space="0" w:color="auto"/>
            </w:tcBorders>
          </w:tcPr>
          <w:p w:rsidR="006B2E7F" w:rsidRPr="00D51EEE" w:rsidRDefault="006B2E7F" w:rsidP="00C11226">
            <w:pPr>
              <w:pStyle w:val="Header"/>
              <w:spacing w:line="25" w:lineRule="atLeast"/>
              <w:ind w:right="-2"/>
              <w:rPr>
                <w:i/>
              </w:rPr>
            </w:pPr>
          </w:p>
        </w:tc>
      </w:tr>
      <w:tr w:rsidR="0000069C" w:rsidRPr="00D51EEE" w:rsidTr="0000069C">
        <w:trPr>
          <w:cantSplit/>
        </w:trPr>
        <w:tc>
          <w:tcPr>
            <w:tcW w:w="6003" w:type="dxa"/>
            <w:gridSpan w:val="3"/>
            <w:tcBorders>
              <w:top w:val="single" w:sz="4" w:space="0" w:color="auto"/>
              <w:left w:val="single" w:sz="4" w:space="0" w:color="auto"/>
              <w:bottom w:val="single" w:sz="4" w:space="0" w:color="auto"/>
              <w:right w:val="single" w:sz="4" w:space="0" w:color="auto"/>
            </w:tcBorders>
          </w:tcPr>
          <w:p w:rsidR="0000069C" w:rsidRPr="00D51EEE" w:rsidRDefault="0000069C" w:rsidP="00377328">
            <w:pPr>
              <w:pStyle w:val="BodyText0"/>
              <w:spacing w:line="25" w:lineRule="atLeast"/>
              <w:ind w:right="-2"/>
              <w:jc w:val="right"/>
              <w:rPr>
                <w:i/>
              </w:rPr>
            </w:pPr>
            <w:r w:rsidRPr="00D51EEE">
              <w:rPr>
                <w:b/>
                <w:i/>
              </w:rPr>
              <w:t xml:space="preserve">                                                                                      KOPĒJĀ LĪGUMCENA </w:t>
            </w:r>
            <w:r w:rsidR="00226184" w:rsidRPr="00D51EEE">
              <w:rPr>
                <w:b/>
                <w:i/>
              </w:rPr>
              <w:t xml:space="preserve">EUR </w:t>
            </w:r>
            <w:r w:rsidRPr="00D51EEE">
              <w:rPr>
                <w:b/>
                <w:i/>
              </w:rPr>
              <w:t>bez PVN:</w:t>
            </w:r>
          </w:p>
        </w:tc>
        <w:tc>
          <w:tcPr>
            <w:tcW w:w="1560" w:type="dxa"/>
            <w:tcBorders>
              <w:top w:val="single" w:sz="4" w:space="0" w:color="auto"/>
              <w:left w:val="single" w:sz="4" w:space="0" w:color="auto"/>
              <w:bottom w:val="single" w:sz="4" w:space="0" w:color="auto"/>
              <w:right w:val="single" w:sz="4" w:space="0" w:color="auto"/>
            </w:tcBorders>
          </w:tcPr>
          <w:p w:rsidR="0000069C" w:rsidRPr="00D51EEE" w:rsidRDefault="0000069C" w:rsidP="0000069C">
            <w:pPr>
              <w:pStyle w:val="BodyText0"/>
              <w:spacing w:line="25" w:lineRule="atLeast"/>
              <w:ind w:right="-2"/>
              <w:jc w:val="center"/>
              <w:rPr>
                <w:i/>
              </w:rPr>
            </w:pPr>
          </w:p>
          <w:p w:rsidR="0000069C" w:rsidRPr="00D51EEE" w:rsidRDefault="0000069C" w:rsidP="0000069C">
            <w:pPr>
              <w:pStyle w:val="BodyText0"/>
              <w:spacing w:line="25" w:lineRule="atLeast"/>
              <w:ind w:right="-2"/>
              <w:jc w:val="center"/>
              <w:rPr>
                <w:i/>
              </w:rPr>
            </w:pPr>
          </w:p>
        </w:tc>
      </w:tr>
    </w:tbl>
    <w:p w:rsidR="00453C6C" w:rsidRPr="00D51EEE" w:rsidRDefault="00453C6C" w:rsidP="00453C6C">
      <w:pPr>
        <w:pStyle w:val="BlockText"/>
        <w:widowControl w:val="0"/>
        <w:spacing w:beforeLines="20" w:before="48" w:afterLines="20" w:after="48"/>
        <w:ind w:left="0" w:right="0"/>
        <w:jc w:val="both"/>
        <w:rPr>
          <w:b/>
          <w:sz w:val="24"/>
          <w:szCs w:val="24"/>
        </w:rPr>
      </w:pPr>
    </w:p>
    <w:p w:rsidR="00075A9D" w:rsidRPr="00D51EEE" w:rsidRDefault="00075A9D" w:rsidP="00075A9D">
      <w:pPr>
        <w:autoSpaceDE w:val="0"/>
        <w:autoSpaceDN w:val="0"/>
        <w:adjustRightInd w:val="0"/>
        <w:rPr>
          <w:rFonts w:ascii="Tms Rmn" w:eastAsiaTheme="minorHAnsi" w:hAnsi="Tms Rmn" w:cstheme="minorBidi"/>
          <w:lang w:eastAsia="en-US"/>
        </w:rPr>
      </w:pPr>
    </w:p>
    <w:p w:rsidR="00453C6C" w:rsidRPr="00D51EEE" w:rsidRDefault="00453C6C" w:rsidP="00453C6C">
      <w:pPr>
        <w:jc w:val="both"/>
      </w:pPr>
    </w:p>
    <w:p w:rsidR="00453C6C" w:rsidRPr="00D51EEE" w:rsidRDefault="00453C6C" w:rsidP="00453C6C">
      <w:pPr>
        <w:jc w:val="both"/>
      </w:pPr>
      <w:r w:rsidRPr="00D51EEE">
        <w:t>________________________________</w:t>
      </w:r>
      <w:r w:rsidRPr="00D51EEE">
        <w:tab/>
      </w:r>
      <w:r w:rsidRPr="00D51EEE">
        <w:tab/>
      </w:r>
      <w:r w:rsidRPr="00D51EEE">
        <w:tab/>
        <w:t>________________________</w:t>
      </w:r>
    </w:p>
    <w:p w:rsidR="00453C6C" w:rsidRPr="00D51EEE" w:rsidRDefault="00453C6C" w:rsidP="00453C6C">
      <w:pPr>
        <w:jc w:val="both"/>
        <w:rPr>
          <w:sz w:val="20"/>
        </w:rPr>
      </w:pPr>
      <w:r w:rsidRPr="00D51EEE">
        <w:rPr>
          <w:sz w:val="20"/>
        </w:rPr>
        <w:t>Uzņēmuma vadītāja vai pil</w:t>
      </w:r>
      <w:r w:rsidR="00130F07" w:rsidRPr="00D51EEE">
        <w:rPr>
          <w:sz w:val="20"/>
        </w:rPr>
        <w:t>nvarotas personas paraksts</w:t>
      </w:r>
      <w:r w:rsidR="00130F07" w:rsidRPr="00D51EEE">
        <w:rPr>
          <w:sz w:val="20"/>
        </w:rPr>
        <w:tab/>
      </w:r>
      <w:r w:rsidR="00130F07" w:rsidRPr="00D51EEE">
        <w:rPr>
          <w:sz w:val="20"/>
        </w:rPr>
        <w:tab/>
      </w:r>
      <w:r w:rsidRPr="00D51EEE">
        <w:rPr>
          <w:sz w:val="20"/>
        </w:rPr>
        <w:t xml:space="preserve">   </w:t>
      </w:r>
      <w:r w:rsidR="00B91D6B" w:rsidRPr="00D51EEE">
        <w:rPr>
          <w:sz w:val="20"/>
        </w:rPr>
        <w:tab/>
      </w:r>
      <w:r w:rsidR="00B91D6B" w:rsidRPr="00D51EEE">
        <w:rPr>
          <w:sz w:val="20"/>
        </w:rPr>
        <w:tab/>
      </w:r>
      <w:r w:rsidRPr="00D51EEE">
        <w:rPr>
          <w:sz w:val="20"/>
        </w:rPr>
        <w:t>paraksta atšifrējums</w:t>
      </w:r>
      <w:r w:rsidRPr="00D51EEE">
        <w:rPr>
          <w:sz w:val="20"/>
        </w:rPr>
        <w:tab/>
      </w:r>
      <w:r w:rsidRPr="00D51EEE">
        <w:rPr>
          <w:sz w:val="20"/>
        </w:rPr>
        <w:tab/>
      </w:r>
      <w:r w:rsidRPr="00D51EEE">
        <w:rPr>
          <w:sz w:val="22"/>
        </w:rPr>
        <w:tab/>
      </w:r>
      <w:r w:rsidRPr="00D51EEE">
        <w:tab/>
      </w:r>
      <w:r w:rsidRPr="00D51EEE">
        <w:tab/>
      </w:r>
      <w:r w:rsidRPr="00D51EEE">
        <w:tab/>
      </w:r>
      <w:r w:rsidRPr="00D51EEE">
        <w:tab/>
      </w:r>
      <w:r w:rsidRPr="00D51EEE">
        <w:tab/>
      </w:r>
      <w:r w:rsidRPr="00D51EEE">
        <w:tab/>
      </w:r>
      <w:r w:rsidR="002F1B4B" w:rsidRPr="00D51EEE">
        <w:t xml:space="preserve">            z.v.</w:t>
      </w:r>
    </w:p>
    <w:p w:rsidR="00B91D6B" w:rsidRPr="00D51EEE" w:rsidRDefault="00B91D6B" w:rsidP="00453C6C">
      <w:pPr>
        <w:tabs>
          <w:tab w:val="left" w:pos="540"/>
        </w:tabs>
        <w:jc w:val="right"/>
        <w:rPr>
          <w:sz w:val="20"/>
        </w:rPr>
      </w:pPr>
    </w:p>
    <w:p w:rsidR="00C701B4" w:rsidRPr="00D51EEE" w:rsidRDefault="00C701B4" w:rsidP="00144B65">
      <w:pPr>
        <w:tabs>
          <w:tab w:val="left" w:pos="540"/>
        </w:tabs>
        <w:jc w:val="right"/>
        <w:rPr>
          <w:sz w:val="20"/>
        </w:rPr>
      </w:pPr>
    </w:p>
    <w:p w:rsidR="00C701B4" w:rsidRPr="00D51EEE" w:rsidRDefault="00C701B4" w:rsidP="00144B65">
      <w:pPr>
        <w:tabs>
          <w:tab w:val="left" w:pos="540"/>
        </w:tabs>
        <w:jc w:val="right"/>
        <w:rPr>
          <w:sz w:val="20"/>
        </w:rPr>
      </w:pPr>
    </w:p>
    <w:p w:rsidR="00144B65" w:rsidRPr="00D51EEE" w:rsidRDefault="00144B65" w:rsidP="00144B65">
      <w:pPr>
        <w:tabs>
          <w:tab w:val="left" w:pos="540"/>
        </w:tabs>
        <w:jc w:val="right"/>
        <w:rPr>
          <w:sz w:val="20"/>
        </w:rPr>
      </w:pPr>
      <w:r w:rsidRPr="00D51EEE">
        <w:rPr>
          <w:sz w:val="20"/>
        </w:rPr>
        <w:lastRenderedPageBreak/>
        <w:t xml:space="preserve">Iepirkuma „Par programmatūras licenču nomu” </w:t>
      </w:r>
    </w:p>
    <w:p w:rsidR="00144B65" w:rsidRPr="00D51EEE" w:rsidRDefault="00144B65" w:rsidP="00144B65">
      <w:pPr>
        <w:tabs>
          <w:tab w:val="left" w:pos="540"/>
        </w:tabs>
        <w:jc w:val="right"/>
        <w:rPr>
          <w:sz w:val="20"/>
        </w:rPr>
      </w:pPr>
      <w:r w:rsidRPr="00D51EEE">
        <w:rPr>
          <w:sz w:val="20"/>
        </w:rPr>
        <w:t>Nr. KNAB 201</w:t>
      </w:r>
      <w:r w:rsidR="00C701B4" w:rsidRPr="00D51EEE">
        <w:rPr>
          <w:sz w:val="20"/>
        </w:rPr>
        <w:t>6</w:t>
      </w:r>
      <w:r w:rsidRPr="00D51EEE">
        <w:rPr>
          <w:sz w:val="20"/>
        </w:rPr>
        <w:t>/</w:t>
      </w:r>
      <w:r w:rsidR="006B3515" w:rsidRPr="00D51EEE">
        <w:rPr>
          <w:sz w:val="20"/>
        </w:rPr>
        <w:t>8</w:t>
      </w:r>
      <w:r w:rsidR="003D516B" w:rsidRPr="00D51EEE">
        <w:rPr>
          <w:sz w:val="20"/>
        </w:rPr>
        <w:t>0</w:t>
      </w:r>
      <w:r w:rsidRPr="00D51EEE">
        <w:rPr>
          <w:sz w:val="20"/>
        </w:rPr>
        <w:t xml:space="preserve"> prasību </w:t>
      </w:r>
    </w:p>
    <w:p w:rsidR="00144B65" w:rsidRPr="00D51EEE" w:rsidRDefault="00144B65" w:rsidP="00144B65">
      <w:pPr>
        <w:tabs>
          <w:tab w:val="left" w:pos="540"/>
        </w:tabs>
        <w:jc w:val="right"/>
        <w:rPr>
          <w:sz w:val="20"/>
        </w:rPr>
      </w:pPr>
      <w:r w:rsidRPr="00D51EEE">
        <w:rPr>
          <w:sz w:val="20"/>
        </w:rPr>
        <w:t xml:space="preserve">4.pielikums </w:t>
      </w:r>
    </w:p>
    <w:p w:rsidR="00144B65" w:rsidRPr="00D51EEE" w:rsidRDefault="00144B65" w:rsidP="00144B65">
      <w:pPr>
        <w:tabs>
          <w:tab w:val="left" w:pos="540"/>
        </w:tabs>
        <w:jc w:val="right"/>
      </w:pPr>
    </w:p>
    <w:p w:rsidR="00144B65" w:rsidRPr="00D51EEE" w:rsidRDefault="00144B65" w:rsidP="00144B65">
      <w:pPr>
        <w:tabs>
          <w:tab w:val="left" w:pos="540"/>
        </w:tabs>
        <w:jc w:val="right"/>
      </w:pPr>
      <w:r w:rsidRPr="00D51EEE">
        <w:t>PROJEKTS</w:t>
      </w:r>
    </w:p>
    <w:p w:rsidR="00144B65" w:rsidRPr="00D51EEE" w:rsidRDefault="00144B65" w:rsidP="00144B65">
      <w:pPr>
        <w:shd w:val="clear" w:color="auto" w:fill="FFFFFF"/>
        <w:ind w:left="7"/>
        <w:jc w:val="center"/>
        <w:rPr>
          <w:b/>
          <w:bCs/>
          <w:color w:val="000000"/>
          <w:spacing w:val="-1"/>
        </w:rPr>
      </w:pPr>
      <w:r w:rsidRPr="00D51EEE">
        <w:rPr>
          <w:b/>
          <w:bCs/>
          <w:color w:val="000000"/>
          <w:spacing w:val="-1"/>
        </w:rPr>
        <w:t>LĪGUMS</w:t>
      </w:r>
    </w:p>
    <w:p w:rsidR="00144B65" w:rsidRPr="00D51EEE" w:rsidRDefault="00144B65" w:rsidP="00144B65">
      <w:pPr>
        <w:shd w:val="clear" w:color="auto" w:fill="FFFFFF"/>
        <w:ind w:left="7"/>
        <w:jc w:val="center"/>
        <w:rPr>
          <w:color w:val="000000"/>
          <w:spacing w:val="-1"/>
        </w:rPr>
      </w:pPr>
      <w:r w:rsidRPr="00D51EEE">
        <w:rPr>
          <w:b/>
          <w:bCs/>
          <w:color w:val="000000"/>
          <w:spacing w:val="-1"/>
        </w:rPr>
        <w:t>par programmatūras licenču nomu</w:t>
      </w:r>
    </w:p>
    <w:p w:rsidR="00144B65" w:rsidRPr="00D51EEE" w:rsidRDefault="00144B65" w:rsidP="00144B65">
      <w:pPr>
        <w:shd w:val="clear" w:color="auto" w:fill="FFFFFF"/>
        <w:ind w:left="7"/>
        <w:jc w:val="both"/>
      </w:pPr>
      <w:r w:rsidRPr="00D51EEE">
        <w:t>Nr.___________</w:t>
      </w:r>
      <w:r w:rsidRPr="00D51EEE">
        <w:tab/>
      </w:r>
      <w:r w:rsidRPr="00D51EEE">
        <w:tab/>
      </w:r>
      <w:r w:rsidRPr="00D51EEE">
        <w:tab/>
      </w:r>
      <w:r w:rsidRPr="00D51EEE">
        <w:tab/>
      </w:r>
      <w:r w:rsidRPr="00D51EEE">
        <w:tab/>
      </w:r>
      <w:r w:rsidRPr="00D51EEE">
        <w:tab/>
      </w:r>
      <w:r w:rsidR="008F3267" w:rsidRPr="00D51EEE">
        <w:tab/>
      </w:r>
      <w:r w:rsidR="008F3267" w:rsidRPr="00D51EEE">
        <w:tab/>
      </w:r>
      <w:r w:rsidRPr="00D51EEE">
        <w:t>Nr.______________</w:t>
      </w:r>
    </w:p>
    <w:p w:rsidR="00144B65" w:rsidRPr="00D51EEE" w:rsidRDefault="00144B65" w:rsidP="00144B65">
      <w:pPr>
        <w:shd w:val="clear" w:color="auto" w:fill="FFFFFF"/>
        <w:ind w:left="7"/>
        <w:jc w:val="both"/>
      </w:pPr>
      <w:r w:rsidRPr="00D51EEE">
        <w:t>Pasūtītāja piešķirtais</w:t>
      </w:r>
      <w:r w:rsidRPr="00D51EEE">
        <w:tab/>
      </w:r>
      <w:r w:rsidRPr="00D51EEE">
        <w:tab/>
      </w:r>
      <w:r w:rsidRPr="00D51EEE">
        <w:tab/>
      </w:r>
      <w:r w:rsidRPr="00D51EEE">
        <w:tab/>
      </w:r>
      <w:r w:rsidRPr="00D51EEE">
        <w:tab/>
      </w:r>
      <w:r w:rsidRPr="00D51EEE">
        <w:tab/>
      </w:r>
      <w:r w:rsidR="008F3267" w:rsidRPr="00D51EEE">
        <w:tab/>
      </w:r>
      <w:r w:rsidR="008F3267" w:rsidRPr="00D51EEE">
        <w:tab/>
      </w:r>
      <w:r w:rsidRPr="00D51EEE">
        <w:t>Piegādātāja piešķirtais</w:t>
      </w:r>
    </w:p>
    <w:p w:rsidR="00144B65" w:rsidRPr="00D51EEE" w:rsidRDefault="00144B65" w:rsidP="00144B65">
      <w:pPr>
        <w:shd w:val="clear" w:color="auto" w:fill="FFFFFF"/>
        <w:tabs>
          <w:tab w:val="left" w:pos="5670"/>
        </w:tabs>
        <w:spacing w:before="245"/>
        <w:ind w:left="19"/>
        <w:jc w:val="both"/>
        <w:rPr>
          <w:color w:val="000000"/>
          <w:spacing w:val="-6"/>
        </w:rPr>
      </w:pPr>
      <w:r w:rsidRPr="00D51EEE">
        <w:rPr>
          <w:color w:val="000000"/>
          <w:spacing w:val="-6"/>
        </w:rPr>
        <w:t>Rīgā,</w:t>
      </w:r>
      <w:r w:rsidRPr="00D51EEE">
        <w:rPr>
          <w:color w:val="000000"/>
        </w:rPr>
        <w:t xml:space="preserve">                                                                           </w:t>
      </w:r>
      <w:r w:rsidR="008F3267" w:rsidRPr="00D51EEE">
        <w:rPr>
          <w:color w:val="000000"/>
        </w:rPr>
        <w:tab/>
      </w:r>
      <w:r w:rsidR="008F3267" w:rsidRPr="00D51EEE">
        <w:rPr>
          <w:color w:val="000000"/>
        </w:rPr>
        <w:tab/>
      </w:r>
      <w:r w:rsidRPr="00D51EEE">
        <w:rPr>
          <w:color w:val="000000"/>
        </w:rPr>
        <w:t>201</w:t>
      </w:r>
      <w:r w:rsidR="003D68C0" w:rsidRPr="00D51EEE">
        <w:rPr>
          <w:color w:val="000000"/>
        </w:rPr>
        <w:t>6</w:t>
      </w:r>
      <w:r w:rsidRPr="00D51EEE">
        <w:rPr>
          <w:color w:val="000000"/>
        </w:rPr>
        <w:t>.</w:t>
      </w:r>
      <w:r w:rsidRPr="00D51EEE">
        <w:rPr>
          <w:color w:val="000000"/>
          <w:spacing w:val="-6"/>
        </w:rPr>
        <w:t>gada ___.______________</w:t>
      </w:r>
    </w:p>
    <w:p w:rsidR="00144B65" w:rsidRPr="00D51EEE" w:rsidRDefault="00144B65" w:rsidP="00144B65">
      <w:pPr>
        <w:pStyle w:val="BodyText0"/>
        <w:ind w:firstLine="720"/>
        <w:rPr>
          <w:b/>
        </w:rPr>
      </w:pPr>
    </w:p>
    <w:p w:rsidR="00144B65" w:rsidRPr="00D51EEE" w:rsidRDefault="00144B65" w:rsidP="00144B65">
      <w:pPr>
        <w:pStyle w:val="BodyText0"/>
        <w:spacing w:after="0"/>
        <w:ind w:firstLine="720"/>
        <w:jc w:val="both"/>
      </w:pPr>
      <w:r w:rsidRPr="00D51EEE">
        <w:rPr>
          <w:b/>
        </w:rPr>
        <w:t xml:space="preserve">Korupcijas novēršanas un apkarošanas birojs, </w:t>
      </w:r>
      <w:proofErr w:type="spellStart"/>
      <w:r w:rsidRPr="00D51EEE">
        <w:t>reģ.Nr</w:t>
      </w:r>
      <w:proofErr w:type="spellEnd"/>
      <w:r w:rsidRPr="00D51EEE">
        <w:t xml:space="preserve">. 90001427791, tā priekšnieka </w:t>
      </w:r>
      <w:proofErr w:type="spellStart"/>
      <w:r w:rsidRPr="00D51EEE">
        <w:t>J.Streļčenoka</w:t>
      </w:r>
      <w:proofErr w:type="spellEnd"/>
      <w:r w:rsidRPr="00D51EEE">
        <w:t xml:space="preserve"> personā, kurš rīkojas saskaņā ar Korupcijas novēršanas un apkarošanas biroja likumu, turpmāk tekstā saukts </w:t>
      </w:r>
      <w:r w:rsidRPr="00D51EEE">
        <w:rPr>
          <w:bCs/>
        </w:rPr>
        <w:t>Pasūtītājs</w:t>
      </w:r>
      <w:r w:rsidRPr="00D51EEE">
        <w:t>, no vienas puses, un</w:t>
      </w:r>
    </w:p>
    <w:p w:rsidR="00144B65" w:rsidRPr="00D51EEE" w:rsidRDefault="00144B65" w:rsidP="00144B65">
      <w:pPr>
        <w:pStyle w:val="BodyText0"/>
        <w:spacing w:after="0"/>
        <w:jc w:val="both"/>
      </w:pPr>
      <w:r w:rsidRPr="00D51EEE">
        <w:rPr>
          <w:b/>
        </w:rPr>
        <w:t>„________”</w:t>
      </w:r>
      <w:r w:rsidRPr="00D51EEE">
        <w:t xml:space="preserve"> reģistrācijas Nr._________, tā __________personā, kurš darbojas uz _________pamata, turpmāk tekstā - Piegādātājs, no otras puses, abi kopā un katrs atsevišķi saukti par Pusēm, pamatojoties uz Korupcijas novēršanas un apkarošanas biroja rīkotā iepirkuma „</w:t>
      </w:r>
      <w:r w:rsidRPr="00D51EEE">
        <w:rPr>
          <w:iCs/>
        </w:rPr>
        <w:t>Par programmatūras licenču nomu”, identifikācijas numurs</w:t>
      </w:r>
      <w:r w:rsidRPr="00D51EEE">
        <w:t xml:space="preserve"> KNAB 201</w:t>
      </w:r>
      <w:r w:rsidR="00607EA3" w:rsidRPr="00D51EEE">
        <w:t>6</w:t>
      </w:r>
      <w:r w:rsidRPr="00D51EEE">
        <w:t>/</w:t>
      </w:r>
      <w:r w:rsidR="00607EA3" w:rsidRPr="00D51EEE">
        <w:t>8</w:t>
      </w:r>
      <w:r w:rsidR="003D516B" w:rsidRPr="00D51EEE">
        <w:t>0</w:t>
      </w:r>
      <w:r w:rsidRPr="00D51EEE">
        <w:t>, rezultātiem un Piegādātāja iesniegto piedāvājumu, noslēdz šādu līgumu (turpmāk tekstā - Līgums):</w:t>
      </w:r>
    </w:p>
    <w:p w:rsidR="00144B65" w:rsidRPr="00D51EEE" w:rsidRDefault="00144B65" w:rsidP="00144B65">
      <w:pPr>
        <w:jc w:val="both"/>
      </w:pPr>
    </w:p>
    <w:p w:rsidR="00144B65" w:rsidRPr="00D51EEE" w:rsidRDefault="00144B65" w:rsidP="00144B65">
      <w:pPr>
        <w:jc w:val="center"/>
      </w:pPr>
      <w:r w:rsidRPr="00D51EEE">
        <w:rPr>
          <w:b/>
          <w:bCs/>
        </w:rPr>
        <w:t>1. LĪGUMA PRIEKŠMETS</w:t>
      </w:r>
    </w:p>
    <w:p w:rsidR="00144B65" w:rsidRPr="00D51EEE" w:rsidRDefault="00144B65" w:rsidP="00144B65"/>
    <w:p w:rsidR="00144B65" w:rsidRPr="00D51EEE" w:rsidRDefault="00144B65" w:rsidP="00144B65">
      <w:pPr>
        <w:ind w:left="567" w:hanging="567"/>
        <w:jc w:val="both"/>
      </w:pPr>
      <w:r w:rsidRPr="00D51EEE">
        <w:t xml:space="preserve">1.1. </w:t>
      </w:r>
      <w:r w:rsidRPr="00D51EEE">
        <w:tab/>
        <w:t>Pasūtītājs iegādājas un Piegādātājs iznomā Pasūtītājam Līguma 1.pielikumā minētās programmatūras licenču lietošanas tiesības (turpmāk tekstā – Licences) un veic Pasūtītāja lietotāju apmācību  saskaņā Līguma 1.pielikumā esošo „Tehniskā specifikācija un finanšu piedāvājums” (turpmāk – Tehniskā specifikācija).</w:t>
      </w:r>
    </w:p>
    <w:p w:rsidR="00144B65" w:rsidRPr="00D51EEE" w:rsidRDefault="00144B65" w:rsidP="00144B65">
      <w:pPr>
        <w:ind w:left="567" w:hanging="567"/>
        <w:jc w:val="both"/>
      </w:pPr>
      <w:r w:rsidRPr="00D51EEE">
        <w:t xml:space="preserve">1.2. </w:t>
      </w:r>
      <w:r w:rsidRPr="00D51EEE">
        <w:tab/>
        <w:t>Licenču lietošanas (nomas) periods – no 201</w:t>
      </w:r>
      <w:r w:rsidR="00607EA3" w:rsidRPr="00D51EEE">
        <w:t>7</w:t>
      </w:r>
      <w:r w:rsidRPr="00D51EEE">
        <w:t>.gada 1.janvāra līdz 201</w:t>
      </w:r>
      <w:r w:rsidR="00607EA3" w:rsidRPr="00D51EEE">
        <w:t>7</w:t>
      </w:r>
      <w:r w:rsidRPr="00D51EEE">
        <w:t>.gada 31.decembrim.</w:t>
      </w:r>
    </w:p>
    <w:p w:rsidR="00144B65" w:rsidRPr="00D51EEE" w:rsidRDefault="00144B65" w:rsidP="00144B65"/>
    <w:p w:rsidR="00144B65" w:rsidRPr="00D51EEE" w:rsidRDefault="00144B65" w:rsidP="00144B65">
      <w:pPr>
        <w:jc w:val="center"/>
      </w:pPr>
      <w:r w:rsidRPr="00D51EEE">
        <w:rPr>
          <w:b/>
          <w:bCs/>
        </w:rPr>
        <w:t>2. LĪGUMSUMMA UN NORĒĶINU KĀRTĪBA</w:t>
      </w:r>
    </w:p>
    <w:p w:rsidR="00144B65" w:rsidRPr="00D51EEE" w:rsidRDefault="00144B65" w:rsidP="00144B65">
      <w:pPr>
        <w:jc w:val="both"/>
      </w:pPr>
    </w:p>
    <w:p w:rsidR="00144B65" w:rsidRPr="00D51EEE" w:rsidRDefault="00144B65" w:rsidP="00144B65">
      <w:pPr>
        <w:ind w:left="567" w:hanging="567"/>
        <w:jc w:val="both"/>
      </w:pPr>
      <w:r w:rsidRPr="00D51EEE">
        <w:t xml:space="preserve">2.1. </w:t>
      </w:r>
      <w:r w:rsidRPr="00D51EEE">
        <w:tab/>
        <w:t xml:space="preserve">Līguma kopējā summa ir </w:t>
      </w:r>
      <w:r w:rsidR="002F1B4B" w:rsidRPr="00D51EEE">
        <w:t xml:space="preserve">______ </w:t>
      </w:r>
      <w:r w:rsidR="008F3267" w:rsidRPr="00D51EEE">
        <w:t xml:space="preserve">EUR </w:t>
      </w:r>
      <w:r w:rsidR="002F1B4B" w:rsidRPr="00D51EEE">
        <w:t>(vārdiem)</w:t>
      </w:r>
      <w:r w:rsidRPr="00D51EEE">
        <w:t xml:space="preserve">, bez pievienotās vērtības nodokļa. </w:t>
      </w:r>
    </w:p>
    <w:p w:rsidR="00144B65" w:rsidRPr="00D51EEE" w:rsidRDefault="00144B65" w:rsidP="00144B65">
      <w:pPr>
        <w:ind w:left="567" w:hanging="567"/>
        <w:jc w:val="both"/>
        <w:rPr>
          <w:color w:val="000000"/>
          <w:spacing w:val="-2"/>
        </w:rPr>
      </w:pPr>
      <w:r w:rsidRPr="00D51EEE">
        <w:t xml:space="preserve">2.2. </w:t>
      </w:r>
      <w:r w:rsidRPr="00D51EEE">
        <w:tab/>
        <w:t xml:space="preserve">Pasūtītājs veic samaksu </w:t>
      </w:r>
      <w:r w:rsidRPr="00D51EEE">
        <w:rPr>
          <w:color w:val="000000"/>
          <w:spacing w:val="5"/>
        </w:rPr>
        <w:t>10 (desmit)</w:t>
      </w:r>
      <w:r w:rsidRPr="00D51EEE">
        <w:rPr>
          <w:color w:val="000000"/>
          <w:spacing w:val="-2"/>
        </w:rPr>
        <w:t xml:space="preserve"> </w:t>
      </w:r>
      <w:r w:rsidRPr="00D51EEE">
        <w:rPr>
          <w:spacing w:val="-2"/>
        </w:rPr>
        <w:t>darba dienu</w:t>
      </w:r>
      <w:r w:rsidRPr="00D51EEE">
        <w:t xml:space="preserve"> laikā pēc Licenču pieņemšanas – nodošanas akta abpusējas parakstīšanas un Piegādātāja rēķina saņemšanas, pārskaitot Līguma summu uz Piegādātāja rēķinā norādīto bankas kontu.</w:t>
      </w:r>
      <w:r w:rsidRPr="00D51EEE">
        <w:rPr>
          <w:color w:val="000000"/>
          <w:spacing w:val="-2"/>
        </w:rPr>
        <w:t xml:space="preserve"> </w:t>
      </w:r>
    </w:p>
    <w:p w:rsidR="00144B65" w:rsidRPr="00D51EEE" w:rsidRDefault="00144B65" w:rsidP="00144B65">
      <w:pPr>
        <w:jc w:val="both"/>
        <w:rPr>
          <w:color w:val="000000"/>
          <w:spacing w:val="-2"/>
        </w:rPr>
      </w:pPr>
    </w:p>
    <w:p w:rsidR="00144B65" w:rsidRPr="00D51EEE" w:rsidRDefault="00144B65" w:rsidP="00144B65">
      <w:pPr>
        <w:pStyle w:val="BodyText0"/>
        <w:spacing w:after="0"/>
        <w:jc w:val="center"/>
        <w:rPr>
          <w:b/>
          <w:bCs/>
        </w:rPr>
      </w:pPr>
      <w:r w:rsidRPr="00D51EEE">
        <w:rPr>
          <w:b/>
          <w:bCs/>
        </w:rPr>
        <w:t>3. PUŠU TIESĪBAS UN PIENĀKUMI</w:t>
      </w:r>
    </w:p>
    <w:p w:rsidR="00144B65" w:rsidRPr="00D51EEE" w:rsidRDefault="00144B65" w:rsidP="00144B65">
      <w:pPr>
        <w:pStyle w:val="BodyText0"/>
        <w:rPr>
          <w:b/>
          <w:bCs/>
        </w:rPr>
      </w:pPr>
    </w:p>
    <w:p w:rsidR="00144B65" w:rsidRPr="00D51EEE" w:rsidRDefault="002F1B4B" w:rsidP="00144B65">
      <w:pPr>
        <w:pStyle w:val="BodyText0"/>
        <w:numPr>
          <w:ilvl w:val="1"/>
          <w:numId w:val="35"/>
        </w:numPr>
        <w:spacing w:after="0"/>
        <w:ind w:hanging="540"/>
        <w:jc w:val="both"/>
        <w:rPr>
          <w:b/>
        </w:rPr>
      </w:pPr>
      <w:r w:rsidRPr="00D51EEE">
        <w:rPr>
          <w:b/>
        </w:rPr>
        <w:t>Pasūtītāja tiesības</w:t>
      </w:r>
      <w:r w:rsidR="00144B65" w:rsidRPr="00D51EEE">
        <w:rPr>
          <w:b/>
        </w:rPr>
        <w:t>:</w:t>
      </w:r>
    </w:p>
    <w:p w:rsidR="00144B65" w:rsidRPr="00D51EEE" w:rsidRDefault="00144B65" w:rsidP="00144B65">
      <w:pPr>
        <w:numPr>
          <w:ilvl w:val="2"/>
          <w:numId w:val="35"/>
        </w:numPr>
        <w:ind w:left="1122" w:hanging="748"/>
        <w:jc w:val="both"/>
      </w:pPr>
      <w:r w:rsidRPr="00D51EEE">
        <w:t xml:space="preserve">ievērot visus programmnodrošinājuma </w:t>
      </w:r>
      <w:proofErr w:type="spellStart"/>
      <w:r w:rsidRPr="00D51EEE">
        <w:t>ražotājkompānijas</w:t>
      </w:r>
      <w:proofErr w:type="spellEnd"/>
      <w:r w:rsidRPr="00D51EEE">
        <w:rPr>
          <w:i/>
        </w:rPr>
        <w:t xml:space="preserve"> </w:t>
      </w:r>
      <w:r w:rsidRPr="00D51EEE">
        <w:t xml:space="preserve">licencē noteiktos Licences lietošanas nosacījumus; </w:t>
      </w:r>
    </w:p>
    <w:p w:rsidR="00144B65" w:rsidRPr="00D51EEE" w:rsidRDefault="00144B65" w:rsidP="00144B65">
      <w:pPr>
        <w:numPr>
          <w:ilvl w:val="2"/>
          <w:numId w:val="35"/>
        </w:numPr>
        <w:jc w:val="both"/>
      </w:pPr>
      <w:r w:rsidRPr="00D51EEE">
        <w:t>prasījumu par Licenču neatbilstību Līguma nosacījumiem pie</w:t>
      </w:r>
      <w:r w:rsidR="002F1B4B" w:rsidRPr="00D51EEE">
        <w:t>teikt</w:t>
      </w:r>
      <w:r w:rsidRPr="00D51EEE">
        <w:t xml:space="preserve"> 5 (piecu) darba dienu laikā no Licenču piegādes dienas;</w:t>
      </w:r>
    </w:p>
    <w:p w:rsidR="00144B65" w:rsidRPr="00D51EEE" w:rsidRDefault="00144B65" w:rsidP="00144B65">
      <w:pPr>
        <w:numPr>
          <w:ilvl w:val="2"/>
          <w:numId w:val="35"/>
        </w:numPr>
        <w:jc w:val="both"/>
      </w:pPr>
      <w:r w:rsidRPr="00D51EEE">
        <w:t>neparakstīt pieņemšanas - nodošanas aktu, ja, pieņemot Licences, konstatēta to neatbilstība Līguma nosacījumiem.</w:t>
      </w:r>
    </w:p>
    <w:p w:rsidR="00144B65" w:rsidRPr="00D51EEE" w:rsidRDefault="00144B65" w:rsidP="00144B65">
      <w:pPr>
        <w:pStyle w:val="BodyText0"/>
        <w:numPr>
          <w:ilvl w:val="1"/>
          <w:numId w:val="35"/>
        </w:numPr>
        <w:spacing w:after="0"/>
        <w:ind w:hanging="540"/>
        <w:jc w:val="both"/>
        <w:rPr>
          <w:b/>
        </w:rPr>
      </w:pPr>
      <w:r w:rsidRPr="00D51EEE">
        <w:rPr>
          <w:b/>
        </w:rPr>
        <w:t>Pasūtītāja pienākumi:</w:t>
      </w:r>
    </w:p>
    <w:p w:rsidR="00144B65" w:rsidRPr="00D51EEE" w:rsidRDefault="00144B65" w:rsidP="00144B65">
      <w:pPr>
        <w:pStyle w:val="BodyText0"/>
        <w:numPr>
          <w:ilvl w:val="2"/>
          <w:numId w:val="35"/>
        </w:numPr>
        <w:spacing w:after="0"/>
        <w:jc w:val="both"/>
        <w:rPr>
          <w:bCs/>
        </w:rPr>
      </w:pPr>
      <w:r w:rsidRPr="00D51EEE">
        <w:t>veikt samaksu par Licencēm šajā Līgumā noteiktajā termiņā un kārtībā;</w:t>
      </w:r>
    </w:p>
    <w:p w:rsidR="00144B65" w:rsidRPr="00D51EEE" w:rsidRDefault="00144B65" w:rsidP="00144B65">
      <w:pPr>
        <w:pStyle w:val="BodyText0"/>
        <w:numPr>
          <w:ilvl w:val="2"/>
          <w:numId w:val="35"/>
        </w:numPr>
        <w:spacing w:after="0"/>
        <w:jc w:val="both"/>
      </w:pPr>
      <w:r w:rsidRPr="00D51EEE">
        <w:lastRenderedPageBreak/>
        <w:t>ja piegādātās Licences ir kvalitatīvas un atbilst Līguma prasībām, - 5 (piecu) darba dienu laikā parakstīt attiecīgo Licenču pieņemšanas - nodošanas aktu.</w:t>
      </w:r>
    </w:p>
    <w:p w:rsidR="00144B65" w:rsidRPr="00D51EEE" w:rsidRDefault="00144B65" w:rsidP="00144B65">
      <w:pPr>
        <w:ind w:left="907" w:right="-1134"/>
        <w:rPr>
          <w:b/>
        </w:rPr>
      </w:pPr>
    </w:p>
    <w:p w:rsidR="00144B65" w:rsidRPr="00D51EEE" w:rsidRDefault="00144B65" w:rsidP="00144B65">
      <w:pPr>
        <w:numPr>
          <w:ilvl w:val="1"/>
          <w:numId w:val="35"/>
        </w:numPr>
        <w:ind w:right="-1134"/>
        <w:rPr>
          <w:b/>
        </w:rPr>
      </w:pPr>
      <w:r w:rsidRPr="00D51EEE">
        <w:rPr>
          <w:b/>
        </w:rPr>
        <w:t>Piegādātāj</w:t>
      </w:r>
      <w:r w:rsidR="00054411" w:rsidRPr="00D51EEE">
        <w:rPr>
          <w:b/>
        </w:rPr>
        <w:t>a tiesības</w:t>
      </w:r>
      <w:r w:rsidRPr="00D51EEE">
        <w:rPr>
          <w:b/>
        </w:rPr>
        <w:t xml:space="preserve">: </w:t>
      </w:r>
    </w:p>
    <w:p w:rsidR="00144B65" w:rsidRPr="00D51EEE" w:rsidRDefault="00144B65" w:rsidP="00144B65">
      <w:pPr>
        <w:pStyle w:val="ListParagraph"/>
        <w:numPr>
          <w:ilvl w:val="2"/>
          <w:numId w:val="35"/>
        </w:numPr>
        <w:ind w:right="-1134"/>
        <w:contextualSpacing w:val="0"/>
      </w:pPr>
      <w:r w:rsidRPr="00D51EEE">
        <w:t>saņemt samaksu par Licencēm atbilstoši Līguma nosacījumiem.</w:t>
      </w:r>
    </w:p>
    <w:p w:rsidR="00144B65" w:rsidRPr="00D51EEE" w:rsidRDefault="00144B65" w:rsidP="00144B65">
      <w:pPr>
        <w:numPr>
          <w:ilvl w:val="1"/>
          <w:numId w:val="35"/>
        </w:numPr>
        <w:ind w:right="-1134"/>
        <w:rPr>
          <w:b/>
        </w:rPr>
      </w:pPr>
      <w:r w:rsidRPr="00D51EEE">
        <w:rPr>
          <w:b/>
        </w:rPr>
        <w:t>Piegādātāja pienākumi:</w:t>
      </w:r>
    </w:p>
    <w:p w:rsidR="00144B65" w:rsidRPr="00D51EEE" w:rsidRDefault="00144B65" w:rsidP="00144B65">
      <w:pPr>
        <w:pStyle w:val="Heading2"/>
        <w:keepNext w:val="0"/>
        <w:keepLines/>
        <w:widowControl/>
        <w:numPr>
          <w:ilvl w:val="2"/>
          <w:numId w:val="35"/>
        </w:numPr>
        <w:tabs>
          <w:tab w:val="left" w:pos="0"/>
        </w:tabs>
        <w:spacing w:before="0" w:after="0"/>
        <w:ind w:left="1077"/>
        <w:jc w:val="both"/>
        <w:rPr>
          <w:rFonts w:ascii="Times New Roman" w:hAnsi="Times New Roman" w:cs="Times New Roman"/>
          <w:b w:val="0"/>
          <w:szCs w:val="24"/>
        </w:rPr>
      </w:pPr>
      <w:bookmarkStart w:id="9" w:name="_Toc365466133"/>
      <w:r w:rsidRPr="00D51EEE">
        <w:rPr>
          <w:rFonts w:ascii="Times New Roman" w:hAnsi="Times New Roman" w:cs="Times New Roman"/>
          <w:b w:val="0"/>
          <w:szCs w:val="24"/>
        </w:rPr>
        <w:t>garantēt, ka  Licences atbilst Tehniskajai specifikācijai un citiem Līguma nosacījumiem;</w:t>
      </w:r>
      <w:bookmarkEnd w:id="9"/>
      <w:r w:rsidRPr="00D51EEE">
        <w:rPr>
          <w:rFonts w:ascii="Times New Roman" w:hAnsi="Times New Roman" w:cs="Times New Roman"/>
          <w:b w:val="0"/>
          <w:szCs w:val="24"/>
        </w:rPr>
        <w:t xml:space="preserve"> </w:t>
      </w:r>
    </w:p>
    <w:p w:rsidR="00144B65" w:rsidRPr="00D51EEE" w:rsidRDefault="00144B65" w:rsidP="00144B65">
      <w:pPr>
        <w:pStyle w:val="BodyText0"/>
        <w:numPr>
          <w:ilvl w:val="2"/>
          <w:numId w:val="35"/>
        </w:numPr>
        <w:tabs>
          <w:tab w:val="left" w:pos="0"/>
        </w:tabs>
        <w:spacing w:after="0"/>
        <w:jc w:val="both"/>
      </w:pPr>
      <w:r w:rsidRPr="00D51EEE">
        <w:t xml:space="preserve">Līguma darbības laikā nodrošināt Licenču garantiju un piegādātās Licences atbilstību ražotāja licencēšanas noteikumiem un to, ka Licencēm nav apslēptu trūkumu; </w:t>
      </w:r>
    </w:p>
    <w:p w:rsidR="00144B65" w:rsidRPr="00D51EEE" w:rsidRDefault="00144B65" w:rsidP="00144B65">
      <w:pPr>
        <w:numPr>
          <w:ilvl w:val="2"/>
          <w:numId w:val="35"/>
        </w:numPr>
        <w:jc w:val="both"/>
      </w:pPr>
      <w:r w:rsidRPr="00D51EEE">
        <w:t xml:space="preserve">ievērot visus programmnodrošinājuma </w:t>
      </w:r>
      <w:proofErr w:type="spellStart"/>
      <w:r w:rsidRPr="00D51EEE">
        <w:t>ražotājkompānijas</w:t>
      </w:r>
      <w:proofErr w:type="spellEnd"/>
      <w:r w:rsidRPr="00D51EEE">
        <w:t xml:space="preserve"> </w:t>
      </w:r>
      <w:r w:rsidRPr="00D51EEE">
        <w:rPr>
          <w:i/>
        </w:rPr>
        <w:t>_______ (nosaukums)</w:t>
      </w:r>
      <w:r w:rsidRPr="00D51EEE">
        <w:t xml:space="preserve"> licencē noteiktos produktu lietošanas no</w:t>
      </w:r>
      <w:r w:rsidR="002F1B4B" w:rsidRPr="00D51EEE">
        <w:t>teikumus (</w:t>
      </w:r>
      <w:r w:rsidRPr="00D51EEE">
        <w:t>2.pielikums);</w:t>
      </w:r>
    </w:p>
    <w:p w:rsidR="00144B65" w:rsidRPr="00D51EEE" w:rsidRDefault="00144B65" w:rsidP="00144B65">
      <w:pPr>
        <w:numPr>
          <w:ilvl w:val="2"/>
          <w:numId w:val="35"/>
        </w:numPr>
        <w:jc w:val="both"/>
      </w:pPr>
      <w:r w:rsidRPr="00D51EEE">
        <w:t>pilnā apjomā atbildēt un segt zaudējumus, ja tie ir dokumentāli pierādāmi.</w:t>
      </w:r>
    </w:p>
    <w:p w:rsidR="00144B65" w:rsidRPr="00D51EEE" w:rsidRDefault="00144B65" w:rsidP="00144B65">
      <w:pPr>
        <w:jc w:val="center"/>
        <w:rPr>
          <w:b/>
        </w:rPr>
      </w:pPr>
    </w:p>
    <w:p w:rsidR="00144B65" w:rsidRPr="00D51EEE" w:rsidRDefault="00144B65" w:rsidP="00144B65">
      <w:pPr>
        <w:jc w:val="center"/>
        <w:rPr>
          <w:b/>
        </w:rPr>
      </w:pPr>
      <w:r w:rsidRPr="00D51EEE">
        <w:rPr>
          <w:b/>
        </w:rPr>
        <w:t>4.</w:t>
      </w:r>
      <w:r w:rsidRPr="00D51EEE">
        <w:rPr>
          <w:b/>
          <w:bCs/>
        </w:rPr>
        <w:t xml:space="preserve"> LĪGUMA IZPILDES KĀRTĪBA</w:t>
      </w:r>
      <w:r w:rsidRPr="00D51EEE">
        <w:rPr>
          <w:b/>
        </w:rPr>
        <w:t xml:space="preserve"> UN TERMIŅI</w:t>
      </w:r>
    </w:p>
    <w:p w:rsidR="00144B65" w:rsidRPr="00D51EEE" w:rsidRDefault="00144B65" w:rsidP="00144B65">
      <w:pPr>
        <w:jc w:val="both"/>
        <w:rPr>
          <w:b/>
        </w:rPr>
      </w:pPr>
    </w:p>
    <w:p w:rsidR="00144B65" w:rsidRPr="00D51EEE" w:rsidRDefault="00144B65" w:rsidP="00144B65">
      <w:pPr>
        <w:spacing w:after="120"/>
        <w:ind w:left="709" w:hanging="709"/>
        <w:jc w:val="both"/>
      </w:pPr>
      <w:r w:rsidRPr="00D51EEE">
        <w:t xml:space="preserve">4.1. </w:t>
      </w:r>
      <w:r w:rsidRPr="00D51EEE">
        <w:tab/>
        <w:t>Piegādātājs 5 (piecu) darba dienu laikā pēc Līguma abpusējas parakstīšanas dienas nodro</w:t>
      </w:r>
      <w:r w:rsidR="009C46C3" w:rsidRPr="00D51EEE">
        <w:t>šina Pasūtītāja kontaktpersonas</w:t>
      </w:r>
      <w:r w:rsidRPr="00D51EEE">
        <w:t xml:space="preserve"> piekļuvi portālam </w:t>
      </w:r>
      <w:hyperlink r:id="rId13" w:history="1">
        <w:r w:rsidRPr="00D51EEE">
          <w:t>https://www.microsoft.com/Licensing/servicecenter/default.aspx</w:t>
        </w:r>
      </w:hyperlink>
      <w:r w:rsidRPr="00D51EEE">
        <w:t xml:space="preserve">, kurā ir programmatūras aktivizācijas atslēga. </w:t>
      </w:r>
    </w:p>
    <w:p w:rsidR="00144B65" w:rsidRPr="00D51EEE" w:rsidRDefault="00144B65" w:rsidP="00144B65">
      <w:pPr>
        <w:spacing w:after="120"/>
        <w:ind w:left="709" w:hanging="709"/>
        <w:jc w:val="both"/>
      </w:pPr>
      <w:r w:rsidRPr="00D51EEE">
        <w:t xml:space="preserve">4.2. </w:t>
      </w:r>
      <w:r w:rsidRPr="00D51EEE">
        <w:tab/>
        <w:t>Par Licenču nodošanas dienu tiek uzskatīta diena, kurā Pasūtītājs  ir izmantojis Licenču aktivizācijas atslēgu, un Puses ir  parakstījušas preču pieņemšanas - nodošanas aktu un preču pavadzīmi rēķinu.</w:t>
      </w:r>
    </w:p>
    <w:p w:rsidR="00144B65" w:rsidRPr="00D51EEE" w:rsidRDefault="00144B65" w:rsidP="00144B65">
      <w:pPr>
        <w:spacing w:after="120"/>
        <w:ind w:left="709" w:hanging="709"/>
        <w:jc w:val="both"/>
      </w:pPr>
      <w:r w:rsidRPr="00D51EEE">
        <w:t xml:space="preserve">4.3. </w:t>
      </w:r>
      <w:r w:rsidRPr="00D51EEE">
        <w:tab/>
        <w:t>Pieņemot Licences, Pasūtītājs pēc saviem ieskatiem ir tiesīgs veikt Licenču pārbaudi, lai pārliecinātos par to atbilstību Līguma noteikumiem. Pasūtītājs pēc saviem ieskatiem Licenču pieņemšanas laikā ir tiesīgs pieaicināt ekspertus vai citus speciālistus, vai veikt testus, lai pārliecinātos par Licenču atbilstību Līguma noteikumiem. Preču pieņemšanas - nodošanas aktu Pasūtītājs paraksta 5 (piecu) darba dienu laikā no Licenču atslēgas izmantošanas saņemšanas brīža, tajā norādot konstatētos trūkumus.</w:t>
      </w:r>
    </w:p>
    <w:p w:rsidR="00144B65" w:rsidRPr="00D51EEE" w:rsidRDefault="00144B65" w:rsidP="00144B65">
      <w:pPr>
        <w:spacing w:after="120"/>
        <w:ind w:left="709" w:hanging="709"/>
        <w:jc w:val="both"/>
      </w:pPr>
      <w:r w:rsidRPr="00D51EEE">
        <w:t>4.4.</w:t>
      </w:r>
      <w:r w:rsidRPr="00D51EEE">
        <w:tab/>
        <w:t>Piegādātājs nomaina nekvalitatīvās vai Līguma noteikumiem neatbilstošās Licences pret kvalitatīvu un atbilstošu Līguma noteikumiem 10 (desmit) darba dienu laikā pēc Preču pieņemšanas – nodošanas akta sastādīšanas.</w:t>
      </w:r>
    </w:p>
    <w:p w:rsidR="00144B65" w:rsidRPr="00D51EEE" w:rsidRDefault="00144B65" w:rsidP="00144B65">
      <w:pPr>
        <w:ind w:left="709" w:hanging="709"/>
        <w:jc w:val="both"/>
      </w:pPr>
      <w:r w:rsidRPr="00D51EEE">
        <w:t xml:space="preserve">4.5. </w:t>
      </w:r>
      <w:r w:rsidRPr="00D51EEE">
        <w:tab/>
        <w:t>Pasūtītājs ir tiesīgs atteikties no nekvalitatīvu vai Līguma noteikumiem neatbilstošu Licenču pieņemšanas, ja Piegādātājs nerīkojas Līguma 4.4.apakšpunktā noteiktajā kārtībā.</w:t>
      </w:r>
    </w:p>
    <w:p w:rsidR="00144B65" w:rsidRPr="00D51EEE" w:rsidRDefault="00144B65" w:rsidP="00144B65">
      <w:pPr>
        <w:ind w:left="360"/>
        <w:jc w:val="both"/>
      </w:pPr>
    </w:p>
    <w:p w:rsidR="00144B65" w:rsidRPr="00D51EEE" w:rsidRDefault="00144B65" w:rsidP="00144B65">
      <w:pPr>
        <w:pStyle w:val="BodyText0"/>
        <w:jc w:val="center"/>
        <w:rPr>
          <w:b/>
          <w:bCs/>
        </w:rPr>
      </w:pPr>
      <w:r w:rsidRPr="00D51EEE">
        <w:rPr>
          <w:b/>
          <w:bCs/>
        </w:rPr>
        <w:t>5. PUŠU ATBILDĪBA</w:t>
      </w:r>
    </w:p>
    <w:p w:rsidR="00144B65" w:rsidRPr="00D51EEE" w:rsidRDefault="00144B65" w:rsidP="00144B65">
      <w:pPr>
        <w:pStyle w:val="BodyTextIndent"/>
        <w:numPr>
          <w:ilvl w:val="1"/>
          <w:numId w:val="33"/>
        </w:numPr>
        <w:tabs>
          <w:tab w:val="num" w:pos="1062"/>
        </w:tabs>
        <w:suppressAutoHyphens/>
        <w:overflowPunct w:val="0"/>
        <w:autoSpaceDE w:val="0"/>
        <w:spacing w:after="0"/>
        <w:jc w:val="both"/>
        <w:textAlignment w:val="baseline"/>
      </w:pPr>
      <w:r w:rsidRPr="00D51EEE">
        <w:t xml:space="preserve">Ja Pasūtītājs nokavē šajā Līgumā 2.2.apakšpunktā noteikto maksājuma termiņu, Pasūtītājs maksā līgumsodu 0,05 % (nulle komats nulle piecu procentu) apmērā no neapmaksātās summas par katru nokavēto darba dienu. Summas, kuras apmaksā Pasūtītājs, vispirms tiek ieskaitītas aprēķinātajā līgumsodā. </w:t>
      </w:r>
    </w:p>
    <w:p w:rsidR="00144B65" w:rsidRPr="00D51EEE" w:rsidRDefault="00144B65" w:rsidP="00144B65">
      <w:pPr>
        <w:pStyle w:val="BodyText0"/>
        <w:numPr>
          <w:ilvl w:val="1"/>
          <w:numId w:val="33"/>
        </w:numPr>
        <w:tabs>
          <w:tab w:val="left" w:pos="0"/>
          <w:tab w:val="left" w:pos="420"/>
          <w:tab w:val="num" w:pos="1062"/>
        </w:tabs>
        <w:overflowPunct w:val="0"/>
        <w:autoSpaceDE w:val="0"/>
        <w:autoSpaceDN w:val="0"/>
        <w:adjustRightInd w:val="0"/>
        <w:spacing w:after="0"/>
        <w:jc w:val="both"/>
      </w:pPr>
      <w:r w:rsidRPr="00D51EEE">
        <w:t xml:space="preserve">  </w:t>
      </w:r>
      <w:r w:rsidRPr="00D51EEE">
        <w:tab/>
        <w:t xml:space="preserve">Ja Piegādātājs šā Līguma 4.1.punktā noteiktajā termiņā nav nodrošinājis pieeju portālam, kurā ir programmatūras aktivizācijas atslēga, vai ir piegādājis nekvalitatīvas vai Līguma noteikumiem neatbilstošas Licences, tas maksā līgumsodu 0,05 % (nulle komats nulle piecu procentu) apmērā no nepiegādāto Licenču summas par katru nokavēto darba dienu. </w:t>
      </w:r>
    </w:p>
    <w:p w:rsidR="00144B65" w:rsidRPr="00D51EEE" w:rsidRDefault="00144B65" w:rsidP="00144B65">
      <w:pPr>
        <w:pStyle w:val="BodyTextIndent"/>
        <w:numPr>
          <w:ilvl w:val="1"/>
          <w:numId w:val="33"/>
        </w:numPr>
        <w:suppressAutoHyphens/>
        <w:overflowPunct w:val="0"/>
        <w:autoSpaceDE w:val="0"/>
        <w:spacing w:after="0"/>
        <w:jc w:val="both"/>
        <w:textAlignment w:val="baseline"/>
      </w:pPr>
      <w:r w:rsidRPr="00D51EEE">
        <w:t>Līgumsoda samaksa neatbrīvo Puses no šī Līguma saistību izpildes.</w:t>
      </w:r>
    </w:p>
    <w:p w:rsidR="00144B65" w:rsidRPr="00D51EEE" w:rsidRDefault="00144B65" w:rsidP="00144B65">
      <w:pPr>
        <w:pStyle w:val="BodyTextIndent"/>
        <w:numPr>
          <w:ilvl w:val="1"/>
          <w:numId w:val="33"/>
        </w:numPr>
        <w:suppressAutoHyphens/>
        <w:overflowPunct w:val="0"/>
        <w:autoSpaceDE w:val="0"/>
        <w:spacing w:after="0"/>
        <w:jc w:val="both"/>
        <w:textAlignment w:val="baseline"/>
      </w:pPr>
      <w:r w:rsidRPr="00D51EEE">
        <w:t>Līgumsods nav zaudējumu atlīdzinājums.</w:t>
      </w:r>
    </w:p>
    <w:p w:rsidR="00144B65" w:rsidRPr="00D51EEE" w:rsidRDefault="00144B65" w:rsidP="00144B65">
      <w:pPr>
        <w:pStyle w:val="BodyText0"/>
        <w:rPr>
          <w:b/>
          <w:bCs/>
        </w:rPr>
      </w:pPr>
    </w:p>
    <w:p w:rsidR="00144B65" w:rsidRPr="00D51EEE" w:rsidRDefault="00144B65" w:rsidP="00144B65">
      <w:pPr>
        <w:pStyle w:val="BodyTextIndent3"/>
        <w:ind w:left="561" w:hanging="561"/>
        <w:jc w:val="center"/>
        <w:rPr>
          <w:b/>
          <w:sz w:val="24"/>
          <w:szCs w:val="24"/>
        </w:rPr>
      </w:pPr>
      <w:r w:rsidRPr="00D51EEE">
        <w:rPr>
          <w:b/>
          <w:sz w:val="24"/>
          <w:szCs w:val="24"/>
        </w:rPr>
        <w:lastRenderedPageBreak/>
        <w:t>6. STRĪDU RISINĀŠANAS KĀRTĪBA</w:t>
      </w:r>
    </w:p>
    <w:p w:rsidR="00144B65" w:rsidRPr="00D51EEE" w:rsidRDefault="00144B65" w:rsidP="00144B65">
      <w:pPr>
        <w:pStyle w:val="BodyText0"/>
        <w:ind w:left="709" w:hanging="709"/>
        <w:jc w:val="both"/>
      </w:pPr>
      <w:r w:rsidRPr="00D51EEE">
        <w:t xml:space="preserve">6.1. </w:t>
      </w:r>
      <w:r w:rsidRPr="00D51EEE">
        <w:tab/>
        <w:t>Pušu strīdi tiek risināti savstarpēju pārrunu ceļā. Ja vienošanās netiek panākta, strīds risināms normatīvajos aktos noteiktajā kārtībā Latvijas Republikas tiesā.</w:t>
      </w:r>
    </w:p>
    <w:p w:rsidR="00144B65" w:rsidRPr="00D51EEE" w:rsidRDefault="00144B65" w:rsidP="00144B65">
      <w:pPr>
        <w:pStyle w:val="BodyText0"/>
        <w:ind w:left="561" w:hanging="561"/>
      </w:pPr>
    </w:p>
    <w:p w:rsidR="00144B65" w:rsidRPr="00D51EEE" w:rsidRDefault="00144B65" w:rsidP="00144B65">
      <w:pPr>
        <w:pStyle w:val="BodyText0"/>
        <w:jc w:val="center"/>
        <w:rPr>
          <w:b/>
          <w:bCs/>
        </w:rPr>
      </w:pPr>
      <w:r w:rsidRPr="00D51EEE">
        <w:rPr>
          <w:b/>
          <w:bCs/>
        </w:rPr>
        <w:t>7. LĪGUMA DARBĪBAS TERMIŅŠ UN PĀRTRAUKŠANAS KĀRTĪBA</w:t>
      </w:r>
    </w:p>
    <w:p w:rsidR="00144B65" w:rsidRPr="00D51EEE" w:rsidRDefault="00144B65" w:rsidP="00144B65">
      <w:pPr>
        <w:pStyle w:val="BodyText0"/>
        <w:tabs>
          <w:tab w:val="left" w:pos="709"/>
        </w:tabs>
        <w:ind w:left="709" w:hanging="709"/>
        <w:jc w:val="both"/>
      </w:pPr>
      <w:r w:rsidRPr="00D51EEE">
        <w:t xml:space="preserve">7.1. </w:t>
      </w:r>
      <w:r w:rsidRPr="00D51EEE">
        <w:tab/>
        <w:t xml:space="preserve">Līgums stājas spēkā </w:t>
      </w:r>
      <w:r w:rsidR="00607EA3" w:rsidRPr="00D51EEE">
        <w:t>ar 2017</w:t>
      </w:r>
      <w:r w:rsidR="003D516B" w:rsidRPr="00D51EEE">
        <w:t>.gada 1.janvāri</w:t>
      </w:r>
      <w:r w:rsidRPr="00D51EEE">
        <w:t xml:space="preserve"> un ir spēkā līdz </w:t>
      </w:r>
      <w:r w:rsidR="002F1B4B" w:rsidRPr="00D51EEE">
        <w:t>201</w:t>
      </w:r>
      <w:r w:rsidR="00607EA3" w:rsidRPr="00D51EEE">
        <w:t>7</w:t>
      </w:r>
      <w:r w:rsidR="002F1B4B" w:rsidRPr="00D51EEE">
        <w:t>.gada 31.decembrim</w:t>
      </w:r>
      <w:r w:rsidRPr="00D51EEE">
        <w:t>.</w:t>
      </w:r>
    </w:p>
    <w:p w:rsidR="00144B65" w:rsidRPr="00D51EEE" w:rsidRDefault="00144B65" w:rsidP="00144B65">
      <w:pPr>
        <w:pStyle w:val="BodyText0"/>
        <w:tabs>
          <w:tab w:val="left" w:pos="709"/>
        </w:tabs>
        <w:ind w:left="709" w:hanging="709"/>
        <w:jc w:val="both"/>
      </w:pPr>
      <w:r w:rsidRPr="00D51EEE">
        <w:t xml:space="preserve">7.2. </w:t>
      </w:r>
      <w:r w:rsidRPr="00D51EEE">
        <w:tab/>
        <w:t>Līgumu var papildināt, grozīt vai izbeigt, Pusēm savstarpēji vienojoties. Jebkuri Līguma grozījumi vai papildinājumi tiek noformēti rakstveidā un kļūst par šī Līguma neatņemamu sastāvdaļu.</w:t>
      </w:r>
    </w:p>
    <w:p w:rsidR="00144B65" w:rsidRPr="00D51EEE" w:rsidRDefault="00144B65" w:rsidP="00144B65">
      <w:pPr>
        <w:pStyle w:val="BodyText0"/>
        <w:numPr>
          <w:ilvl w:val="1"/>
          <w:numId w:val="36"/>
        </w:numPr>
        <w:tabs>
          <w:tab w:val="left" w:pos="709"/>
        </w:tabs>
        <w:ind w:left="709" w:hanging="709"/>
        <w:jc w:val="both"/>
      </w:pPr>
      <w:r w:rsidRPr="00D51EEE">
        <w:t xml:space="preserve"> Līgumsumma netiek grozīta un paliek nemainīga Līguma darbības</w:t>
      </w:r>
      <w:r w:rsidRPr="00D51EEE">
        <w:rPr>
          <w:i/>
          <w:color w:val="FF0000"/>
        </w:rPr>
        <w:t xml:space="preserve"> </w:t>
      </w:r>
      <w:r w:rsidRPr="00D51EEE">
        <w:t>laikā.</w:t>
      </w:r>
    </w:p>
    <w:p w:rsidR="00144B65" w:rsidRPr="00D51EEE" w:rsidRDefault="00144B65" w:rsidP="00144B65">
      <w:pPr>
        <w:pStyle w:val="BodyText0"/>
        <w:numPr>
          <w:ilvl w:val="1"/>
          <w:numId w:val="36"/>
        </w:numPr>
        <w:tabs>
          <w:tab w:val="left" w:pos="709"/>
        </w:tabs>
        <w:ind w:left="709" w:hanging="709"/>
        <w:jc w:val="both"/>
      </w:pPr>
      <w:r w:rsidRPr="00D51EEE">
        <w:t>Šis Līgums ir saistošs Pasūtītājam un Piegādātājs, kā arī viņu tiesību un saistību pārņēmējiem.</w:t>
      </w:r>
    </w:p>
    <w:p w:rsidR="00144B65" w:rsidRPr="00D51EEE" w:rsidRDefault="00144B65" w:rsidP="00144B65">
      <w:pPr>
        <w:pStyle w:val="BodyText0"/>
        <w:numPr>
          <w:ilvl w:val="1"/>
          <w:numId w:val="36"/>
        </w:numPr>
        <w:tabs>
          <w:tab w:val="left" w:pos="709"/>
        </w:tabs>
        <w:spacing w:after="0"/>
        <w:ind w:left="709" w:hanging="709"/>
        <w:jc w:val="both"/>
      </w:pPr>
      <w:r w:rsidRPr="00D51EEE">
        <w:t xml:space="preserve">Pasūtītājs ir tiesīgs vienpusēji atkāpties no Līguma bez Pārdevēja piekrišanas, ja: </w:t>
      </w:r>
    </w:p>
    <w:p w:rsidR="00144B65" w:rsidRPr="00D51EEE" w:rsidRDefault="00144B65" w:rsidP="00144B65">
      <w:pPr>
        <w:pStyle w:val="BodyText0"/>
        <w:ind w:left="1276" w:hanging="567"/>
        <w:jc w:val="both"/>
      </w:pPr>
      <w:r w:rsidRPr="00D51EEE">
        <w:t xml:space="preserve">7.5.1. Piegādātājs nav piegādājis Licences Līguma 4.1.apakšpunktā noteiktajā piegādes termiņā un, ja nokavējums ir sasniedzis vismaz 30 (trīsdesmit) kalendāra dienas; </w:t>
      </w:r>
    </w:p>
    <w:p w:rsidR="00144B65" w:rsidRPr="00D51EEE" w:rsidRDefault="00144B65" w:rsidP="00144B65">
      <w:pPr>
        <w:pStyle w:val="BodyText0"/>
        <w:ind w:left="1276" w:hanging="567"/>
        <w:jc w:val="both"/>
      </w:pPr>
      <w:r w:rsidRPr="00D51EEE">
        <w:t>7.5.2. Piegādātājs nepilda kādas citas saistības saskaņā ar Līgumu, un ja Piegādātājs minēto saistību neizpildi nav novērsis 30 (trīsdesmit) kalendāra dienu laikā pēc Pasūtītāja rakstiska paziņojuma par šādu saistību neizpildi saņemšanas.</w:t>
      </w:r>
    </w:p>
    <w:p w:rsidR="00144B65" w:rsidRPr="00D51EEE" w:rsidRDefault="00144B65" w:rsidP="00144B65">
      <w:pPr>
        <w:pStyle w:val="BodyTextIndent3"/>
        <w:ind w:left="561" w:hanging="561"/>
        <w:rPr>
          <w:sz w:val="24"/>
          <w:szCs w:val="24"/>
        </w:rPr>
      </w:pPr>
      <w:r w:rsidRPr="00D51EEE">
        <w:rPr>
          <w:sz w:val="24"/>
          <w:szCs w:val="24"/>
        </w:rPr>
        <w:t xml:space="preserve"> </w:t>
      </w:r>
    </w:p>
    <w:p w:rsidR="00144B65" w:rsidRPr="00D51EEE" w:rsidRDefault="00144B65" w:rsidP="00144B65">
      <w:pPr>
        <w:pStyle w:val="BodyText0"/>
        <w:numPr>
          <w:ilvl w:val="0"/>
          <w:numId w:val="36"/>
        </w:numPr>
        <w:jc w:val="center"/>
        <w:rPr>
          <w:b/>
          <w:bCs/>
        </w:rPr>
      </w:pPr>
      <w:r w:rsidRPr="00D51EEE">
        <w:rPr>
          <w:b/>
          <w:bCs/>
        </w:rPr>
        <w:t>NEPAREDZAMI APSTĀKĻI</w:t>
      </w:r>
    </w:p>
    <w:p w:rsidR="00144B65" w:rsidRPr="00D51EEE" w:rsidRDefault="00144B65" w:rsidP="00144B65">
      <w:pPr>
        <w:pStyle w:val="BodyTextIndent"/>
        <w:tabs>
          <w:tab w:val="left" w:pos="426"/>
        </w:tabs>
        <w:ind w:left="709" w:hanging="709"/>
        <w:jc w:val="both"/>
      </w:pPr>
      <w:r w:rsidRPr="00D51EEE">
        <w:t xml:space="preserve">8.1. </w:t>
      </w:r>
      <w:r w:rsidRPr="00D51EEE">
        <w:tab/>
      </w:r>
      <w:r w:rsidRPr="00D51EEE">
        <w:tab/>
        <w:t>Puses nav atbildīgas par Līguma saistību neizpildi, ja saistību izpilde nav bijusi iespējama neparedzamu apstākļu dēļ, kas radušies pēc Līguma noslēgšanas un, ja viena no Pusēm par šādu apstākļu iestāšanos ir informējusi otru 5 (piecu) darba dienu laikā no šādu apstākļu rašanās dienas. Šajā gadījumā Līgumā noteiktais izpildes un samaksas termiņš tiek pagarināts attiecīgi par tādu laika periodu, par kādu šie neparedzamie apstākļi ir aizkavējuši Līguma izpildi, bet ne ilgāk par 2 (diviem) mēnešiem.</w:t>
      </w:r>
    </w:p>
    <w:p w:rsidR="00144B65" w:rsidRPr="00D51EEE" w:rsidRDefault="00144B65" w:rsidP="00144B65">
      <w:pPr>
        <w:pStyle w:val="BodyTextIndent"/>
        <w:ind w:left="709" w:hanging="709"/>
        <w:jc w:val="both"/>
      </w:pPr>
      <w:r w:rsidRPr="00D51EEE">
        <w:t xml:space="preserve">8.2. </w:t>
      </w:r>
      <w:r w:rsidRPr="00D51EEE">
        <w:tab/>
        <w:t>Ar neparedzamiem apstākļiem jāsaprot dabas stihijas (plūdi, vētras postījumi), katastrofas, streiki, karadarbība vai manevri, kā arī citi tamlīdzīgi apstākļi, kuru dēļ šī Līguma nosacījumu izpilde nav iespējama un ko Pusēm nebija iespējas ne paredzēt, ne novērst.</w:t>
      </w:r>
    </w:p>
    <w:p w:rsidR="00144B65" w:rsidRPr="00D51EEE" w:rsidRDefault="00144B65" w:rsidP="00144B65">
      <w:pPr>
        <w:pStyle w:val="BodyTextIndent"/>
        <w:ind w:left="709" w:hanging="709"/>
        <w:jc w:val="both"/>
      </w:pPr>
      <w:r w:rsidRPr="00D51EEE">
        <w:t xml:space="preserve">8.3. </w:t>
      </w:r>
      <w:r w:rsidRPr="00D51EEE">
        <w:tab/>
        <w:t>Pusei, kura atsaucas uz neparedzamiem apstākļiem, ir jāpierāda, ka tai nebija iespēju ne paredzēt, ne novērst radušos apstākļus, kuru sekas par spīti īstenotajai pienācīgajai rūpībai, nav bijis iespējams novērst.</w:t>
      </w:r>
    </w:p>
    <w:p w:rsidR="00144B65" w:rsidRPr="00D51EEE" w:rsidRDefault="00144B65" w:rsidP="00144B65">
      <w:pPr>
        <w:pStyle w:val="BodyTextIndent"/>
        <w:ind w:left="709" w:hanging="709"/>
        <w:jc w:val="both"/>
      </w:pPr>
      <w:r w:rsidRPr="00D51EEE">
        <w:t xml:space="preserve">8.4. </w:t>
      </w:r>
      <w:r w:rsidRPr="00D51EEE">
        <w:tab/>
        <w:t>Gadījumā, ja neparedzami apstākļi turpinās ilgāk nekā 30 (trīsdesmit) kalendārās dienas, Puses ir tiesīgas izbeigt Līgumu, par to rakstveidā brīdinot otru pusi 5 (piecas) darba dienas iepriekš.</w:t>
      </w:r>
    </w:p>
    <w:p w:rsidR="00144B65" w:rsidRPr="00D51EEE" w:rsidRDefault="00144B65" w:rsidP="00144B65">
      <w:pPr>
        <w:pStyle w:val="BodyText0"/>
        <w:numPr>
          <w:ilvl w:val="0"/>
          <w:numId w:val="36"/>
        </w:numPr>
        <w:jc w:val="center"/>
      </w:pPr>
      <w:r w:rsidRPr="00D51EEE">
        <w:rPr>
          <w:b/>
          <w:bCs/>
        </w:rPr>
        <w:t>CITI NOSACĪJUMI</w:t>
      </w:r>
    </w:p>
    <w:p w:rsidR="00144B65" w:rsidRPr="00D51EEE" w:rsidRDefault="00144B65" w:rsidP="00144B65">
      <w:pPr>
        <w:pStyle w:val="txt1"/>
        <w:tabs>
          <w:tab w:val="clear" w:pos="397"/>
          <w:tab w:val="left" w:pos="709"/>
        </w:tabs>
        <w:spacing w:after="120"/>
        <w:ind w:left="709" w:hanging="709"/>
        <w:rPr>
          <w:rFonts w:ascii="RimHelvetica" w:hAnsi="RimHelvetica"/>
          <w:color w:val="auto"/>
          <w:sz w:val="24"/>
          <w:szCs w:val="24"/>
          <w:lang w:val="lv-LV"/>
        </w:rPr>
      </w:pPr>
      <w:r w:rsidRPr="00D51EEE">
        <w:rPr>
          <w:rFonts w:ascii="RimHelvetica" w:hAnsi="RimHelvetica"/>
          <w:color w:val="auto"/>
          <w:sz w:val="24"/>
          <w:szCs w:val="24"/>
          <w:lang w:val="lv-LV"/>
        </w:rPr>
        <w:t xml:space="preserve">9.1. </w:t>
      </w:r>
      <w:r w:rsidRPr="00D51EEE">
        <w:rPr>
          <w:rFonts w:ascii="RimHelvetica" w:hAnsi="RimHelvetica"/>
          <w:color w:val="auto"/>
          <w:sz w:val="24"/>
          <w:szCs w:val="24"/>
          <w:lang w:val="lv-LV"/>
        </w:rPr>
        <w:tab/>
        <w:t>Puses ir iepazinušās ar Līguma saturu. Līgums ietver pilnīgu Pušu vienošanos, un to nevar mainīt citādā kārtībā, kā tikai Pusēm rakstveidā vienojoties.</w:t>
      </w:r>
    </w:p>
    <w:p w:rsidR="00144B65" w:rsidRPr="00D51EEE" w:rsidRDefault="00144B65" w:rsidP="00144B65">
      <w:pPr>
        <w:pStyle w:val="BodyTextIndent"/>
        <w:tabs>
          <w:tab w:val="left" w:pos="709"/>
        </w:tabs>
        <w:suppressAutoHyphens/>
        <w:overflowPunct w:val="0"/>
        <w:autoSpaceDE w:val="0"/>
        <w:ind w:left="709" w:hanging="709"/>
        <w:jc w:val="both"/>
        <w:textAlignment w:val="baseline"/>
      </w:pPr>
      <w:r w:rsidRPr="00D51EEE">
        <w:t>9.</w:t>
      </w:r>
      <w:r w:rsidR="00377328" w:rsidRPr="00D51EEE">
        <w:t>2</w:t>
      </w:r>
      <w:r w:rsidRPr="00D51EEE">
        <w:t xml:space="preserve">. </w:t>
      </w:r>
      <w:r w:rsidRPr="00D51EEE">
        <w:tab/>
        <w:t xml:space="preserve">Puses apņemas 2 (divu) darba dienu laikā rakstiski informēt otru Pusi par juridiskā statusa, rekvizītu, adrešu, telefona un faksa numuru, elektroniskā pasta un datu par izpildstruktūru izmaiņām. </w:t>
      </w:r>
    </w:p>
    <w:p w:rsidR="00144B65" w:rsidRPr="00D51EEE" w:rsidRDefault="00144B65" w:rsidP="00144B65">
      <w:pPr>
        <w:pStyle w:val="BodyTextIndent3"/>
        <w:tabs>
          <w:tab w:val="left" w:pos="709"/>
        </w:tabs>
        <w:ind w:left="709" w:hanging="709"/>
        <w:jc w:val="both"/>
        <w:rPr>
          <w:sz w:val="24"/>
          <w:szCs w:val="24"/>
        </w:rPr>
      </w:pPr>
      <w:r w:rsidRPr="00D51EEE">
        <w:rPr>
          <w:sz w:val="24"/>
          <w:szCs w:val="24"/>
        </w:rPr>
        <w:lastRenderedPageBreak/>
        <w:t>9.</w:t>
      </w:r>
      <w:r w:rsidR="00377328" w:rsidRPr="00D51EEE">
        <w:rPr>
          <w:sz w:val="24"/>
          <w:szCs w:val="24"/>
        </w:rPr>
        <w:t>3</w:t>
      </w:r>
      <w:r w:rsidRPr="00D51EEE">
        <w:rPr>
          <w:sz w:val="24"/>
          <w:szCs w:val="24"/>
        </w:rPr>
        <w:t xml:space="preserve">. </w:t>
      </w:r>
      <w:r w:rsidRPr="00D51EEE">
        <w:rPr>
          <w:sz w:val="24"/>
          <w:szCs w:val="24"/>
        </w:rPr>
        <w:tab/>
        <w:t>Līgums atzīstams par izpildītu tad, kad Puses ir izpildījušas visas savstarpējās saistības un starp tām pilnīgi nokārtoti visi maksājumi.</w:t>
      </w:r>
    </w:p>
    <w:p w:rsidR="00144B65" w:rsidRPr="00D51EEE" w:rsidRDefault="00144B65" w:rsidP="00144B65">
      <w:pPr>
        <w:tabs>
          <w:tab w:val="left" w:pos="709"/>
        </w:tabs>
        <w:ind w:left="709" w:hanging="709"/>
        <w:jc w:val="both"/>
      </w:pPr>
      <w:r w:rsidRPr="00D51EEE">
        <w:t>9.</w:t>
      </w:r>
      <w:r w:rsidR="00377328" w:rsidRPr="00D51EEE">
        <w:t>4</w:t>
      </w:r>
      <w:r w:rsidRPr="00D51EEE">
        <w:t xml:space="preserve">. </w:t>
      </w:r>
      <w:r w:rsidRPr="00D51EEE">
        <w:tab/>
        <w:t>Līgums sastādīts latviešu valodā divos eksemplāros, katrs uz 4 (četrām) lapām un 2 (diviem) pielikumiem kopā uz 2 (divām) lapām. Abi Līguma eksemplāri ir ar vienādu juridisku spēku, no kuriem viens glabājas pie Pasūtītāja, otrs pie Piegādātāja.</w:t>
      </w:r>
    </w:p>
    <w:p w:rsidR="00144B65" w:rsidRPr="00D51EEE" w:rsidRDefault="00144B65" w:rsidP="00144B65">
      <w:pPr>
        <w:ind w:left="561" w:hanging="561"/>
        <w:jc w:val="center"/>
        <w:rPr>
          <w:b/>
        </w:rPr>
      </w:pPr>
    </w:p>
    <w:p w:rsidR="00144B65" w:rsidRPr="00D51EEE" w:rsidRDefault="00144B65" w:rsidP="00144B65">
      <w:pPr>
        <w:ind w:left="561" w:hanging="561"/>
        <w:jc w:val="center"/>
        <w:rPr>
          <w:b/>
        </w:rPr>
      </w:pPr>
      <w:r w:rsidRPr="00D51EEE">
        <w:rPr>
          <w:b/>
        </w:rPr>
        <w:t>10. KONTAKTPERSONAS</w:t>
      </w:r>
    </w:p>
    <w:p w:rsidR="00144B65" w:rsidRPr="00D51EEE" w:rsidRDefault="00144B65" w:rsidP="00144B65">
      <w:pPr>
        <w:ind w:left="561" w:hanging="561"/>
        <w:jc w:val="both"/>
        <w:rPr>
          <w:bCs/>
        </w:rPr>
      </w:pPr>
    </w:p>
    <w:p w:rsidR="00144B65" w:rsidRPr="00D51EEE" w:rsidRDefault="00144B65" w:rsidP="00144B65">
      <w:pPr>
        <w:pStyle w:val="BodyTextIndent"/>
        <w:suppressAutoHyphens/>
        <w:overflowPunct w:val="0"/>
        <w:autoSpaceDE w:val="0"/>
        <w:ind w:left="709" w:hanging="709"/>
        <w:jc w:val="both"/>
        <w:textAlignment w:val="baseline"/>
      </w:pPr>
      <w:r w:rsidRPr="00D51EEE">
        <w:t>10.1.</w:t>
      </w:r>
      <w:r w:rsidRPr="00D51EEE">
        <w:tab/>
        <w:t>Kontaktpersona no Pārdevēja puses - ______________________________________</w:t>
      </w:r>
    </w:p>
    <w:p w:rsidR="00144B65" w:rsidRPr="00D51EEE" w:rsidRDefault="00144B65" w:rsidP="00144B65">
      <w:pPr>
        <w:pStyle w:val="BodyTextIndent"/>
        <w:suppressAutoHyphens/>
        <w:overflowPunct w:val="0"/>
        <w:autoSpaceDE w:val="0"/>
        <w:ind w:left="720" w:hanging="720"/>
        <w:jc w:val="both"/>
        <w:textAlignment w:val="baseline"/>
      </w:pPr>
      <w:r w:rsidRPr="00D51EEE">
        <w:t xml:space="preserve">10.2. </w:t>
      </w:r>
      <w:r w:rsidRPr="00D51EEE">
        <w:tab/>
        <w:t>Kontaktpersona no Pasūtītāja puses –</w:t>
      </w:r>
      <w:r w:rsidR="003D516B" w:rsidRPr="00D51EEE">
        <w:t xml:space="preserve"> </w:t>
      </w:r>
      <w:r w:rsidR="00CF5721" w:rsidRPr="00D51EEE">
        <w:t xml:space="preserve">Mārtiņš </w:t>
      </w:r>
      <w:proofErr w:type="spellStart"/>
      <w:r w:rsidR="00CF5721" w:rsidRPr="00D51EEE">
        <w:t>Noreika</w:t>
      </w:r>
      <w:proofErr w:type="spellEnd"/>
      <w:r w:rsidR="00CF5721" w:rsidRPr="00D51EEE">
        <w:t xml:space="preserve"> tālr.67356165, e-pasts: </w:t>
      </w:r>
      <w:hyperlink r:id="rId14" w:history="1">
        <w:r w:rsidR="00CF5721" w:rsidRPr="00D51EEE">
          <w:rPr>
            <w:rStyle w:val="Hyperlink"/>
          </w:rPr>
          <w:t>martins.noreika@knab.gov.lv</w:t>
        </w:r>
      </w:hyperlink>
    </w:p>
    <w:p w:rsidR="00144B65" w:rsidRPr="00D51EEE" w:rsidRDefault="00144B65" w:rsidP="00144B65">
      <w:pPr>
        <w:pStyle w:val="BodyTextIndent"/>
        <w:suppressAutoHyphens/>
        <w:overflowPunct w:val="0"/>
        <w:autoSpaceDE w:val="0"/>
        <w:ind w:left="180"/>
        <w:textAlignment w:val="baseline"/>
      </w:pPr>
    </w:p>
    <w:p w:rsidR="00144B65" w:rsidRPr="00D51EEE" w:rsidRDefault="00144B65" w:rsidP="00144B65">
      <w:pPr>
        <w:jc w:val="center"/>
      </w:pPr>
      <w:r w:rsidRPr="00D51EEE">
        <w:rPr>
          <w:b/>
          <w:bCs/>
        </w:rPr>
        <w:t>11. LĪDZĒJU REKVIZĪTI UN PARAKSTI</w:t>
      </w:r>
    </w:p>
    <w:p w:rsidR="00144B65" w:rsidRPr="00D51EEE" w:rsidRDefault="00144B65" w:rsidP="00144B65">
      <w:pPr>
        <w:pStyle w:val="BodyTextIndent3"/>
        <w:ind w:left="0"/>
        <w:rPr>
          <w:sz w:val="24"/>
          <w:szCs w:val="24"/>
        </w:rPr>
      </w:pPr>
    </w:p>
    <w:tbl>
      <w:tblPr>
        <w:tblW w:w="5000" w:type="pct"/>
        <w:tblLook w:val="0000" w:firstRow="0" w:lastRow="0" w:firstColumn="0" w:lastColumn="0" w:noHBand="0" w:noVBand="0"/>
      </w:tblPr>
      <w:tblGrid>
        <w:gridCol w:w="4810"/>
        <w:gridCol w:w="4811"/>
      </w:tblGrid>
      <w:tr w:rsidR="00144B65" w:rsidRPr="00D51EEE" w:rsidTr="005F476A">
        <w:trPr>
          <w:trHeight w:val="543"/>
        </w:trPr>
        <w:tc>
          <w:tcPr>
            <w:tcW w:w="2500" w:type="pct"/>
          </w:tcPr>
          <w:p w:rsidR="00144B65" w:rsidRPr="00D51EEE" w:rsidRDefault="00144B65" w:rsidP="005F476A">
            <w:pPr>
              <w:jc w:val="center"/>
              <w:rPr>
                <w:b/>
              </w:rPr>
            </w:pPr>
            <w:r w:rsidRPr="00D51EEE">
              <w:rPr>
                <w:b/>
              </w:rPr>
              <w:t xml:space="preserve">Pasūtītājs </w:t>
            </w:r>
          </w:p>
        </w:tc>
        <w:tc>
          <w:tcPr>
            <w:tcW w:w="2500" w:type="pct"/>
          </w:tcPr>
          <w:p w:rsidR="00144B65" w:rsidRPr="00D51EEE" w:rsidRDefault="00144B65" w:rsidP="005F476A">
            <w:pPr>
              <w:jc w:val="center"/>
              <w:rPr>
                <w:b/>
              </w:rPr>
            </w:pPr>
            <w:r w:rsidRPr="00D51EEE">
              <w:rPr>
                <w:b/>
              </w:rPr>
              <w:t>Piegādātājs</w:t>
            </w:r>
          </w:p>
        </w:tc>
      </w:tr>
      <w:tr w:rsidR="00144B65" w:rsidRPr="00D51EEE" w:rsidTr="005F476A">
        <w:tc>
          <w:tcPr>
            <w:tcW w:w="2500" w:type="pct"/>
          </w:tcPr>
          <w:p w:rsidR="00144B65" w:rsidRPr="00D51EEE" w:rsidRDefault="00144B65" w:rsidP="005F476A">
            <w:r w:rsidRPr="00D51EEE">
              <w:t>Korupcijas novēršanas un apkarošanas birojs</w:t>
            </w:r>
          </w:p>
          <w:p w:rsidR="00144B65" w:rsidRPr="00D51EEE" w:rsidRDefault="00144B65" w:rsidP="005F476A">
            <w:proofErr w:type="spellStart"/>
            <w:r w:rsidRPr="00D51EEE">
              <w:t>Reģ</w:t>
            </w:r>
            <w:proofErr w:type="spellEnd"/>
            <w:r w:rsidRPr="00D51EEE">
              <w:t>. nr. 90001427791</w:t>
            </w:r>
          </w:p>
          <w:p w:rsidR="00144B65" w:rsidRPr="00D51EEE" w:rsidRDefault="00144B65" w:rsidP="005F476A">
            <w:r w:rsidRPr="00D51EEE">
              <w:t>Brīvības iela 104 k-2, Rīga, LV-1001,</w:t>
            </w:r>
          </w:p>
          <w:p w:rsidR="00144B65" w:rsidRPr="00D51EEE" w:rsidRDefault="00144B65" w:rsidP="005F476A">
            <w:r w:rsidRPr="00D51EEE">
              <w:t xml:space="preserve">Konts </w:t>
            </w:r>
            <w:r w:rsidRPr="00D51EEE">
              <w:rPr>
                <w:bCs/>
                <w:color w:val="000000"/>
              </w:rPr>
              <w:t>LV52TREL2040007022000</w:t>
            </w:r>
          </w:p>
          <w:p w:rsidR="00144B65" w:rsidRPr="00D51EEE" w:rsidRDefault="00144B65" w:rsidP="005F476A">
            <w:r w:rsidRPr="00D51EEE">
              <w:t>Valsts kase</w:t>
            </w:r>
          </w:p>
          <w:p w:rsidR="00144B65" w:rsidRPr="00D51EEE" w:rsidRDefault="00144B65" w:rsidP="005F476A">
            <w:r w:rsidRPr="00D51EEE">
              <w:t>Kods TRELLV22</w:t>
            </w:r>
          </w:p>
          <w:p w:rsidR="00144B65" w:rsidRPr="00D51EEE" w:rsidRDefault="00144B65" w:rsidP="005F476A"/>
        </w:tc>
        <w:tc>
          <w:tcPr>
            <w:tcW w:w="2500" w:type="pct"/>
          </w:tcPr>
          <w:p w:rsidR="00144B65" w:rsidRPr="00D51EEE" w:rsidRDefault="00144B65" w:rsidP="005F476A"/>
        </w:tc>
      </w:tr>
      <w:tr w:rsidR="00144B65" w:rsidRPr="00D51EEE" w:rsidTr="005F476A">
        <w:tc>
          <w:tcPr>
            <w:tcW w:w="2500" w:type="pct"/>
          </w:tcPr>
          <w:p w:rsidR="00144B65" w:rsidRPr="00D51EEE" w:rsidRDefault="00144B65" w:rsidP="005F476A"/>
          <w:p w:rsidR="00144B65" w:rsidRPr="00D51EEE" w:rsidRDefault="00144B65" w:rsidP="005F476A">
            <w:pPr>
              <w:jc w:val="center"/>
            </w:pPr>
            <w:r w:rsidRPr="00D51EEE">
              <w:t>_________________________________</w:t>
            </w:r>
            <w:r w:rsidRPr="00D51EEE">
              <w:br/>
            </w:r>
            <w:proofErr w:type="spellStart"/>
            <w:r w:rsidRPr="00D51EEE">
              <w:t>J.Streļčenoks</w:t>
            </w:r>
            <w:proofErr w:type="spellEnd"/>
          </w:p>
          <w:p w:rsidR="00144B65" w:rsidRPr="00D51EEE" w:rsidRDefault="00144B65" w:rsidP="005F476A"/>
        </w:tc>
        <w:tc>
          <w:tcPr>
            <w:tcW w:w="2500" w:type="pct"/>
          </w:tcPr>
          <w:p w:rsidR="00144B65" w:rsidRPr="00D51EEE" w:rsidRDefault="00144B65" w:rsidP="005F476A"/>
          <w:p w:rsidR="00144B65" w:rsidRPr="00D51EEE" w:rsidRDefault="00144B65" w:rsidP="005F476A">
            <w:pPr>
              <w:jc w:val="center"/>
            </w:pPr>
            <w:r w:rsidRPr="00D51EEE">
              <w:t>_________________________________</w:t>
            </w:r>
            <w:r w:rsidRPr="00D51EEE">
              <w:br/>
            </w:r>
          </w:p>
        </w:tc>
      </w:tr>
      <w:tr w:rsidR="00144B65" w:rsidRPr="00D51EEE" w:rsidTr="005F476A">
        <w:tc>
          <w:tcPr>
            <w:tcW w:w="2500" w:type="pct"/>
          </w:tcPr>
          <w:p w:rsidR="00144B65" w:rsidRPr="00D51EEE" w:rsidRDefault="00144B65" w:rsidP="005F476A">
            <w:r w:rsidRPr="00D51EEE">
              <w:t>z.v.</w:t>
            </w:r>
          </w:p>
        </w:tc>
        <w:tc>
          <w:tcPr>
            <w:tcW w:w="2500" w:type="pct"/>
          </w:tcPr>
          <w:p w:rsidR="00144B65" w:rsidRPr="00D51EEE" w:rsidRDefault="00144B65" w:rsidP="005F476A">
            <w:r w:rsidRPr="00D51EEE">
              <w:t>z.v.</w:t>
            </w:r>
          </w:p>
        </w:tc>
      </w:tr>
    </w:tbl>
    <w:p w:rsidR="00144B65" w:rsidRPr="00D51EEE" w:rsidRDefault="00144B65" w:rsidP="00144B65">
      <w:pPr>
        <w:ind w:left="5954"/>
        <w:rPr>
          <w:sz w:val="18"/>
        </w:rPr>
      </w:pPr>
      <w:r w:rsidRPr="00D51EEE">
        <w:br w:type="page"/>
      </w:r>
      <w:r w:rsidRPr="00D51EEE">
        <w:rPr>
          <w:sz w:val="18"/>
        </w:rPr>
        <w:lastRenderedPageBreak/>
        <w:t>1.pielikums</w:t>
      </w:r>
    </w:p>
    <w:p w:rsidR="00144B65" w:rsidRPr="00D51EEE" w:rsidRDefault="00144B65" w:rsidP="00144B65">
      <w:pPr>
        <w:ind w:left="5954"/>
        <w:rPr>
          <w:sz w:val="18"/>
        </w:rPr>
      </w:pPr>
      <w:r w:rsidRPr="00D51EEE">
        <w:rPr>
          <w:sz w:val="18"/>
        </w:rPr>
        <w:t>201</w:t>
      </w:r>
      <w:r w:rsidR="00607EA3" w:rsidRPr="00D51EEE">
        <w:rPr>
          <w:sz w:val="18"/>
        </w:rPr>
        <w:t>6</w:t>
      </w:r>
      <w:r w:rsidRPr="00D51EEE">
        <w:rPr>
          <w:sz w:val="18"/>
        </w:rPr>
        <w:t xml:space="preserve">.gada ___.____________ </w:t>
      </w:r>
    </w:p>
    <w:p w:rsidR="00144B65" w:rsidRPr="00D51EEE" w:rsidRDefault="00144B65" w:rsidP="00144B65">
      <w:pPr>
        <w:ind w:left="5954"/>
        <w:rPr>
          <w:sz w:val="18"/>
        </w:rPr>
      </w:pPr>
      <w:r w:rsidRPr="00D51EEE">
        <w:rPr>
          <w:sz w:val="18"/>
        </w:rPr>
        <w:t>līgumam par programmatūras licenču nomu</w:t>
      </w:r>
    </w:p>
    <w:p w:rsidR="00144B65" w:rsidRPr="00D51EEE" w:rsidRDefault="00144B65" w:rsidP="00144B65">
      <w:pPr>
        <w:ind w:left="5954"/>
        <w:rPr>
          <w:sz w:val="18"/>
        </w:rPr>
      </w:pPr>
      <w:r w:rsidRPr="00D51EEE">
        <w:rPr>
          <w:sz w:val="18"/>
        </w:rPr>
        <w:t>Nr. __________/____________</w:t>
      </w:r>
    </w:p>
    <w:p w:rsidR="00144B65" w:rsidRPr="00D51EEE" w:rsidRDefault="00144B65" w:rsidP="00144B65"/>
    <w:p w:rsidR="00144B65" w:rsidRPr="00D51EEE" w:rsidRDefault="00144B65" w:rsidP="00144B65">
      <w:pPr>
        <w:jc w:val="center"/>
        <w:rPr>
          <w:b/>
        </w:rPr>
      </w:pPr>
      <w:r w:rsidRPr="00D51EEE">
        <w:rPr>
          <w:b/>
        </w:rPr>
        <w:t>Tehniskā specifikācija un finanšu piedāvājums</w:t>
      </w:r>
    </w:p>
    <w:p w:rsidR="00144B65" w:rsidRPr="00D51EEE" w:rsidRDefault="00144B65" w:rsidP="00144B65">
      <w:pPr>
        <w:jc w:val="center"/>
        <w:rPr>
          <w:b/>
        </w:rPr>
      </w:pPr>
    </w:p>
    <w:p w:rsidR="00144B65" w:rsidRPr="00D51EEE" w:rsidRDefault="00144B65" w:rsidP="00885A13">
      <w:pPr>
        <w:pStyle w:val="ListParagraph"/>
        <w:numPr>
          <w:ilvl w:val="0"/>
          <w:numId w:val="43"/>
        </w:numPr>
        <w:jc w:val="both"/>
        <w:rPr>
          <w:i/>
        </w:rPr>
      </w:pPr>
      <w:r w:rsidRPr="00D51EEE">
        <w:rPr>
          <w:i/>
        </w:rPr>
        <w:t>Tehniskā specifikācija:</w:t>
      </w:r>
    </w:p>
    <w:tbl>
      <w:tblPr>
        <w:tblW w:w="779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6862"/>
      </w:tblGrid>
      <w:tr w:rsidR="00144B65" w:rsidRPr="00D51EEE" w:rsidTr="005F476A">
        <w:tc>
          <w:tcPr>
            <w:tcW w:w="936" w:type="dxa"/>
          </w:tcPr>
          <w:p w:rsidR="00144B65" w:rsidRPr="00D51EEE" w:rsidRDefault="00144B65" w:rsidP="005F476A">
            <w:pPr>
              <w:ind w:left="252"/>
              <w:jc w:val="both"/>
              <w:rPr>
                <w:sz w:val="22"/>
                <w:szCs w:val="22"/>
              </w:rPr>
            </w:pPr>
            <w:r w:rsidRPr="00D51EEE">
              <w:rPr>
                <w:sz w:val="22"/>
                <w:szCs w:val="22"/>
              </w:rPr>
              <w:t>Nr.</w:t>
            </w:r>
          </w:p>
          <w:p w:rsidR="00144B65" w:rsidRPr="00D51EEE" w:rsidRDefault="00144B65" w:rsidP="005F476A">
            <w:pPr>
              <w:ind w:left="252"/>
              <w:jc w:val="both"/>
              <w:rPr>
                <w:sz w:val="22"/>
                <w:szCs w:val="22"/>
              </w:rPr>
            </w:pPr>
            <w:r w:rsidRPr="00D51EEE">
              <w:rPr>
                <w:sz w:val="22"/>
                <w:szCs w:val="22"/>
              </w:rPr>
              <w:t>p.k.</w:t>
            </w:r>
          </w:p>
        </w:tc>
        <w:tc>
          <w:tcPr>
            <w:tcW w:w="6862" w:type="dxa"/>
            <w:vAlign w:val="center"/>
          </w:tcPr>
          <w:p w:rsidR="00144B65" w:rsidRPr="00D51EEE" w:rsidRDefault="00144B65" w:rsidP="005F476A">
            <w:pPr>
              <w:jc w:val="center"/>
              <w:rPr>
                <w:sz w:val="22"/>
                <w:szCs w:val="22"/>
              </w:rPr>
            </w:pPr>
            <w:r w:rsidRPr="00D51EEE">
              <w:rPr>
                <w:sz w:val="22"/>
                <w:szCs w:val="22"/>
              </w:rPr>
              <w:t>Tehniskā specifikācija</w:t>
            </w:r>
          </w:p>
        </w:tc>
      </w:tr>
      <w:tr w:rsidR="00144B65" w:rsidRPr="00D51EEE" w:rsidTr="005F476A">
        <w:tc>
          <w:tcPr>
            <w:tcW w:w="936" w:type="dxa"/>
          </w:tcPr>
          <w:p w:rsidR="00144B65" w:rsidRPr="00D51EEE" w:rsidRDefault="00144B65" w:rsidP="005F476A">
            <w:pPr>
              <w:ind w:left="252"/>
              <w:jc w:val="both"/>
              <w:rPr>
                <w:sz w:val="22"/>
                <w:szCs w:val="22"/>
              </w:rPr>
            </w:pPr>
            <w:r w:rsidRPr="00D51EEE">
              <w:rPr>
                <w:sz w:val="22"/>
                <w:szCs w:val="22"/>
              </w:rPr>
              <w:t>1.</w:t>
            </w:r>
          </w:p>
        </w:tc>
        <w:tc>
          <w:tcPr>
            <w:tcW w:w="6862" w:type="dxa"/>
            <w:vAlign w:val="center"/>
          </w:tcPr>
          <w:p w:rsidR="00144B65" w:rsidRPr="00D51EEE" w:rsidRDefault="00144B65" w:rsidP="005F476A">
            <w:pPr>
              <w:ind w:left="79"/>
              <w:jc w:val="both"/>
              <w:rPr>
                <w:sz w:val="22"/>
                <w:szCs w:val="22"/>
              </w:rPr>
            </w:pPr>
          </w:p>
        </w:tc>
      </w:tr>
      <w:tr w:rsidR="00144B65" w:rsidRPr="00D51EEE" w:rsidTr="005F476A">
        <w:tc>
          <w:tcPr>
            <w:tcW w:w="936" w:type="dxa"/>
          </w:tcPr>
          <w:p w:rsidR="00144B65" w:rsidRPr="00D51EEE" w:rsidRDefault="00144B65" w:rsidP="005F476A">
            <w:pPr>
              <w:ind w:left="252"/>
              <w:jc w:val="both"/>
              <w:rPr>
                <w:sz w:val="22"/>
                <w:szCs w:val="22"/>
              </w:rPr>
            </w:pPr>
            <w:r w:rsidRPr="00D51EEE">
              <w:rPr>
                <w:sz w:val="22"/>
                <w:szCs w:val="22"/>
              </w:rPr>
              <w:t>2.</w:t>
            </w:r>
          </w:p>
        </w:tc>
        <w:tc>
          <w:tcPr>
            <w:tcW w:w="6862" w:type="dxa"/>
            <w:vAlign w:val="center"/>
          </w:tcPr>
          <w:p w:rsidR="00144B65" w:rsidRPr="00D51EEE" w:rsidRDefault="00144B65" w:rsidP="005F476A">
            <w:pPr>
              <w:ind w:left="79"/>
              <w:jc w:val="both"/>
              <w:rPr>
                <w:sz w:val="22"/>
                <w:szCs w:val="22"/>
              </w:rPr>
            </w:pPr>
          </w:p>
        </w:tc>
      </w:tr>
      <w:tr w:rsidR="00144B65" w:rsidRPr="00D51EEE" w:rsidTr="005F476A">
        <w:tc>
          <w:tcPr>
            <w:tcW w:w="936" w:type="dxa"/>
          </w:tcPr>
          <w:p w:rsidR="00144B65" w:rsidRPr="00D51EEE" w:rsidRDefault="00144B65" w:rsidP="005F476A">
            <w:pPr>
              <w:ind w:left="252"/>
              <w:jc w:val="both"/>
              <w:rPr>
                <w:sz w:val="22"/>
                <w:szCs w:val="22"/>
              </w:rPr>
            </w:pPr>
            <w:r w:rsidRPr="00D51EEE">
              <w:rPr>
                <w:sz w:val="22"/>
                <w:szCs w:val="22"/>
              </w:rPr>
              <w:t>3.</w:t>
            </w:r>
          </w:p>
        </w:tc>
        <w:tc>
          <w:tcPr>
            <w:tcW w:w="6862" w:type="dxa"/>
            <w:vAlign w:val="center"/>
          </w:tcPr>
          <w:p w:rsidR="00144B65" w:rsidRPr="00D51EEE" w:rsidRDefault="00144B65" w:rsidP="005F476A">
            <w:pPr>
              <w:ind w:left="79"/>
              <w:jc w:val="both"/>
              <w:rPr>
                <w:sz w:val="22"/>
                <w:szCs w:val="22"/>
              </w:rPr>
            </w:pPr>
          </w:p>
        </w:tc>
      </w:tr>
      <w:tr w:rsidR="00144B65" w:rsidRPr="00D51EEE" w:rsidTr="005F476A">
        <w:tc>
          <w:tcPr>
            <w:tcW w:w="936" w:type="dxa"/>
          </w:tcPr>
          <w:p w:rsidR="00144B65" w:rsidRPr="00D51EEE" w:rsidRDefault="00144B65" w:rsidP="005F476A">
            <w:pPr>
              <w:ind w:left="252"/>
              <w:jc w:val="both"/>
              <w:rPr>
                <w:sz w:val="22"/>
                <w:szCs w:val="22"/>
              </w:rPr>
            </w:pPr>
            <w:r w:rsidRPr="00D51EEE">
              <w:rPr>
                <w:sz w:val="22"/>
                <w:szCs w:val="22"/>
              </w:rPr>
              <w:t>4.</w:t>
            </w:r>
          </w:p>
        </w:tc>
        <w:tc>
          <w:tcPr>
            <w:tcW w:w="6862" w:type="dxa"/>
            <w:vAlign w:val="center"/>
          </w:tcPr>
          <w:p w:rsidR="00144B65" w:rsidRPr="00D51EEE" w:rsidRDefault="00144B65" w:rsidP="005F476A">
            <w:pPr>
              <w:ind w:left="79"/>
              <w:jc w:val="both"/>
              <w:rPr>
                <w:sz w:val="22"/>
                <w:szCs w:val="22"/>
              </w:rPr>
            </w:pPr>
          </w:p>
        </w:tc>
      </w:tr>
    </w:tbl>
    <w:p w:rsidR="00144B65" w:rsidRPr="00D51EEE" w:rsidRDefault="00144B65" w:rsidP="00144B65">
      <w:pPr>
        <w:jc w:val="center"/>
        <w:rPr>
          <w:b/>
        </w:rPr>
      </w:pPr>
    </w:p>
    <w:p w:rsidR="00E902AE" w:rsidRPr="00D51EEE" w:rsidRDefault="00144B65" w:rsidP="00E902AE">
      <w:pPr>
        <w:pStyle w:val="ListParagraph"/>
        <w:numPr>
          <w:ilvl w:val="0"/>
          <w:numId w:val="43"/>
        </w:numPr>
        <w:rPr>
          <w:i/>
        </w:rPr>
      </w:pPr>
      <w:r w:rsidRPr="00D51EEE">
        <w:rPr>
          <w:i/>
        </w:rPr>
        <w:t>Finanšu piedāvājums</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4418"/>
        <w:gridCol w:w="850"/>
        <w:gridCol w:w="1560"/>
      </w:tblGrid>
      <w:tr w:rsidR="00E902AE" w:rsidRPr="00D51EEE" w:rsidTr="00FF434C">
        <w:trPr>
          <w:trHeight w:val="1823"/>
        </w:trPr>
        <w:tc>
          <w:tcPr>
            <w:tcW w:w="735" w:type="dxa"/>
            <w:tcBorders>
              <w:top w:val="single" w:sz="4" w:space="0" w:color="auto"/>
              <w:left w:val="single" w:sz="4" w:space="0" w:color="auto"/>
              <w:bottom w:val="single" w:sz="4" w:space="0" w:color="auto"/>
              <w:right w:val="single" w:sz="4" w:space="0" w:color="auto"/>
            </w:tcBorders>
            <w:vAlign w:val="center"/>
          </w:tcPr>
          <w:p w:rsidR="00E902AE" w:rsidRPr="00D51EEE" w:rsidRDefault="00E902AE" w:rsidP="00FF434C">
            <w:pPr>
              <w:pStyle w:val="BodyText0"/>
              <w:spacing w:line="25" w:lineRule="atLeast"/>
              <w:ind w:right="-2"/>
              <w:jc w:val="center"/>
              <w:rPr>
                <w:b/>
                <w:i/>
                <w:sz w:val="20"/>
                <w:szCs w:val="20"/>
              </w:rPr>
            </w:pPr>
            <w:proofErr w:type="spellStart"/>
            <w:r w:rsidRPr="00D51EEE">
              <w:rPr>
                <w:b/>
                <w:i/>
                <w:sz w:val="20"/>
                <w:szCs w:val="20"/>
              </w:rPr>
              <w:t>N.p.k</w:t>
            </w:r>
            <w:proofErr w:type="spellEnd"/>
            <w:r w:rsidRPr="00D51EEE">
              <w:rPr>
                <w:b/>
                <w:i/>
                <w:sz w:val="20"/>
                <w:szCs w:val="20"/>
              </w:rPr>
              <w:t>.</w:t>
            </w:r>
          </w:p>
        </w:tc>
        <w:tc>
          <w:tcPr>
            <w:tcW w:w="4418" w:type="dxa"/>
            <w:tcBorders>
              <w:top w:val="single" w:sz="4" w:space="0" w:color="auto"/>
              <w:left w:val="single" w:sz="4" w:space="0" w:color="auto"/>
              <w:bottom w:val="single" w:sz="4" w:space="0" w:color="auto"/>
              <w:right w:val="single" w:sz="4" w:space="0" w:color="auto"/>
            </w:tcBorders>
            <w:vAlign w:val="center"/>
          </w:tcPr>
          <w:p w:rsidR="00E902AE" w:rsidRPr="00D51EEE" w:rsidRDefault="00E902AE" w:rsidP="00FF434C">
            <w:pPr>
              <w:pStyle w:val="BodyText0"/>
              <w:spacing w:line="25" w:lineRule="atLeast"/>
              <w:ind w:right="-2"/>
              <w:jc w:val="center"/>
              <w:rPr>
                <w:b/>
                <w:i/>
                <w:sz w:val="20"/>
                <w:szCs w:val="20"/>
              </w:rPr>
            </w:pPr>
            <w:r w:rsidRPr="00D51EEE">
              <w:rPr>
                <w:b/>
                <w:i/>
                <w:sz w:val="20"/>
                <w:szCs w:val="20"/>
              </w:rPr>
              <w:t>Nosaukums</w:t>
            </w:r>
          </w:p>
        </w:tc>
        <w:tc>
          <w:tcPr>
            <w:tcW w:w="850" w:type="dxa"/>
            <w:tcBorders>
              <w:top w:val="single" w:sz="4" w:space="0" w:color="auto"/>
              <w:left w:val="single" w:sz="4" w:space="0" w:color="auto"/>
              <w:bottom w:val="single" w:sz="4" w:space="0" w:color="auto"/>
              <w:right w:val="single" w:sz="4" w:space="0" w:color="auto"/>
            </w:tcBorders>
            <w:vAlign w:val="center"/>
          </w:tcPr>
          <w:p w:rsidR="00E902AE" w:rsidRPr="00D51EEE" w:rsidRDefault="00E902AE" w:rsidP="00FF434C">
            <w:pPr>
              <w:pStyle w:val="BodyText0"/>
              <w:spacing w:line="25" w:lineRule="atLeast"/>
              <w:ind w:right="-2"/>
              <w:jc w:val="center"/>
              <w:rPr>
                <w:b/>
                <w:i/>
                <w:sz w:val="20"/>
                <w:szCs w:val="20"/>
              </w:rPr>
            </w:pPr>
            <w:r w:rsidRPr="00D51EEE">
              <w:rPr>
                <w:b/>
                <w:i/>
                <w:sz w:val="20"/>
                <w:szCs w:val="20"/>
              </w:rPr>
              <w:t>Skaits</w:t>
            </w:r>
          </w:p>
        </w:tc>
        <w:tc>
          <w:tcPr>
            <w:tcW w:w="1560" w:type="dxa"/>
            <w:tcBorders>
              <w:top w:val="single" w:sz="4" w:space="0" w:color="auto"/>
              <w:left w:val="single" w:sz="4" w:space="0" w:color="auto"/>
              <w:bottom w:val="single" w:sz="4" w:space="0" w:color="auto"/>
              <w:right w:val="single" w:sz="4" w:space="0" w:color="auto"/>
            </w:tcBorders>
            <w:vAlign w:val="center"/>
          </w:tcPr>
          <w:p w:rsidR="00E902AE" w:rsidRPr="00D51EEE" w:rsidRDefault="00E902AE" w:rsidP="00FF434C">
            <w:pPr>
              <w:pStyle w:val="BodyText0"/>
              <w:spacing w:line="25" w:lineRule="atLeast"/>
              <w:ind w:right="-2"/>
              <w:jc w:val="center"/>
              <w:rPr>
                <w:b/>
                <w:i/>
                <w:sz w:val="20"/>
                <w:szCs w:val="20"/>
              </w:rPr>
            </w:pPr>
            <w:r w:rsidRPr="00D51EEE">
              <w:rPr>
                <w:b/>
                <w:i/>
                <w:sz w:val="20"/>
                <w:szCs w:val="20"/>
              </w:rPr>
              <w:t xml:space="preserve">  </w:t>
            </w:r>
          </w:p>
          <w:p w:rsidR="00E902AE" w:rsidRPr="00D51EEE" w:rsidRDefault="00E902AE" w:rsidP="00FF434C">
            <w:pPr>
              <w:pStyle w:val="BodyText0"/>
              <w:spacing w:line="25" w:lineRule="atLeast"/>
              <w:ind w:right="-2"/>
              <w:jc w:val="center"/>
              <w:rPr>
                <w:b/>
                <w:i/>
                <w:sz w:val="20"/>
                <w:szCs w:val="20"/>
              </w:rPr>
            </w:pPr>
            <w:r w:rsidRPr="00D51EEE">
              <w:rPr>
                <w:b/>
                <w:i/>
                <w:sz w:val="20"/>
                <w:szCs w:val="20"/>
              </w:rPr>
              <w:t>Vienības cena EUR  gadā bez PVN</w:t>
            </w:r>
          </w:p>
          <w:p w:rsidR="00E902AE" w:rsidRPr="00D51EEE" w:rsidRDefault="00E902AE" w:rsidP="00FF434C">
            <w:pPr>
              <w:pStyle w:val="BodyText0"/>
              <w:spacing w:line="25" w:lineRule="atLeast"/>
              <w:ind w:right="-2"/>
              <w:jc w:val="center"/>
              <w:rPr>
                <w:b/>
                <w:i/>
                <w:sz w:val="20"/>
                <w:szCs w:val="20"/>
              </w:rPr>
            </w:pPr>
          </w:p>
        </w:tc>
      </w:tr>
      <w:tr w:rsidR="00E902AE" w:rsidRPr="00D51EEE" w:rsidTr="00FF434C">
        <w:tc>
          <w:tcPr>
            <w:tcW w:w="735" w:type="dxa"/>
            <w:tcBorders>
              <w:top w:val="single" w:sz="4" w:space="0" w:color="auto"/>
              <w:left w:val="single" w:sz="4" w:space="0" w:color="auto"/>
              <w:bottom w:val="single" w:sz="4" w:space="0" w:color="auto"/>
              <w:right w:val="single" w:sz="4" w:space="0" w:color="auto"/>
            </w:tcBorders>
          </w:tcPr>
          <w:p w:rsidR="00E902AE" w:rsidRPr="00D51EEE" w:rsidRDefault="00E902AE" w:rsidP="00FF434C">
            <w:pPr>
              <w:pStyle w:val="Header"/>
              <w:spacing w:line="25" w:lineRule="atLeast"/>
              <w:ind w:right="-2"/>
              <w:jc w:val="center"/>
              <w:rPr>
                <w:i/>
              </w:rPr>
            </w:pPr>
            <w:r w:rsidRPr="00D51EEE">
              <w:rPr>
                <w:i/>
              </w:rPr>
              <w:t>1.</w:t>
            </w:r>
          </w:p>
        </w:tc>
        <w:tc>
          <w:tcPr>
            <w:tcW w:w="4418" w:type="dxa"/>
            <w:tcBorders>
              <w:top w:val="single" w:sz="4" w:space="0" w:color="auto"/>
              <w:left w:val="single" w:sz="4" w:space="0" w:color="auto"/>
              <w:bottom w:val="single" w:sz="4" w:space="0" w:color="auto"/>
              <w:right w:val="single" w:sz="4" w:space="0" w:color="auto"/>
            </w:tcBorders>
          </w:tcPr>
          <w:p w:rsidR="00E902AE" w:rsidRPr="00D51EEE" w:rsidRDefault="00E902AE" w:rsidP="00FF434C">
            <w:pPr>
              <w:pStyle w:val="TOC1"/>
              <w:spacing w:line="25" w:lineRule="atLeast"/>
              <w:ind w:right="-2"/>
              <w:rPr>
                <w:i/>
              </w:rPr>
            </w:pPr>
            <w:r w:rsidRPr="00D51EEE">
              <w:rPr>
                <w:rFonts w:eastAsiaTheme="minorHAnsi"/>
                <w:i/>
                <w:iCs/>
                <w:color w:val="000000"/>
              </w:rPr>
              <w:t xml:space="preserve">Microsoft </w:t>
            </w:r>
            <w:proofErr w:type="spellStart"/>
            <w:r w:rsidRPr="00D51EEE">
              <w:rPr>
                <w:rFonts w:eastAsiaTheme="minorHAnsi"/>
                <w:i/>
                <w:iCs/>
                <w:color w:val="000000"/>
              </w:rPr>
              <w:t>Desktop</w:t>
            </w:r>
            <w:proofErr w:type="spellEnd"/>
            <w:r w:rsidRPr="00D51EEE">
              <w:rPr>
                <w:rFonts w:eastAsiaTheme="minorHAnsi"/>
                <w:i/>
                <w:iCs/>
                <w:color w:val="000000"/>
              </w:rPr>
              <w:t xml:space="preserve"> Professional </w:t>
            </w:r>
            <w:proofErr w:type="spellStart"/>
            <w:r w:rsidRPr="00D51EEE">
              <w:rPr>
                <w:rFonts w:eastAsiaTheme="minorHAnsi"/>
                <w:i/>
                <w:iCs/>
                <w:color w:val="000000"/>
              </w:rPr>
              <w:t>Platform</w:t>
            </w:r>
            <w:proofErr w:type="spellEnd"/>
            <w:r w:rsidRPr="00D51EEE">
              <w:rPr>
                <w:rFonts w:eastAsiaTheme="minorHAnsi"/>
                <w:i/>
                <w:iCs/>
                <w:color w:val="000000"/>
              </w:rPr>
              <w:t xml:space="preserve"> (Microsoft Windows Professional </w:t>
            </w:r>
            <w:proofErr w:type="spellStart"/>
            <w:r w:rsidRPr="00D51EEE">
              <w:rPr>
                <w:rFonts w:eastAsiaTheme="minorHAnsi"/>
                <w:i/>
                <w:iCs/>
                <w:color w:val="000000"/>
              </w:rPr>
              <w:t>Upgrade</w:t>
            </w:r>
            <w:proofErr w:type="spellEnd"/>
            <w:r w:rsidRPr="00D51EEE">
              <w:rPr>
                <w:rFonts w:eastAsiaTheme="minorHAnsi"/>
                <w:i/>
                <w:iCs/>
                <w:color w:val="000000"/>
              </w:rPr>
              <w:t xml:space="preserve">, Office Professional Plus, </w:t>
            </w:r>
            <w:proofErr w:type="spellStart"/>
            <w:r w:rsidRPr="00D51EEE">
              <w:rPr>
                <w:rFonts w:eastAsiaTheme="minorHAnsi"/>
                <w:i/>
                <w:iCs/>
                <w:color w:val="000000"/>
              </w:rPr>
              <w:t>Core</w:t>
            </w:r>
            <w:proofErr w:type="spellEnd"/>
            <w:r w:rsidRPr="00D51EEE">
              <w:rPr>
                <w:rFonts w:eastAsiaTheme="minorHAnsi"/>
                <w:i/>
                <w:iCs/>
                <w:color w:val="000000"/>
              </w:rPr>
              <w:t xml:space="preserve"> CAL) </w:t>
            </w:r>
            <w:proofErr w:type="spellStart"/>
            <w:r w:rsidRPr="00D51EEE">
              <w:rPr>
                <w:rFonts w:eastAsiaTheme="minorHAnsi"/>
                <w:i/>
                <w:iCs/>
                <w:color w:val="000000"/>
              </w:rPr>
              <w:t>All</w:t>
            </w:r>
            <w:proofErr w:type="spellEnd"/>
            <w:r w:rsidRPr="00D51EEE">
              <w:rPr>
                <w:rFonts w:eastAsiaTheme="minorHAnsi"/>
                <w:i/>
                <w:iCs/>
                <w:color w:val="000000"/>
              </w:rPr>
              <w:t xml:space="preserve"> </w:t>
            </w:r>
            <w:proofErr w:type="spellStart"/>
            <w:r w:rsidRPr="00D51EEE">
              <w:rPr>
                <w:rFonts w:eastAsiaTheme="minorHAnsi"/>
                <w:i/>
                <w:iCs/>
                <w:color w:val="000000"/>
              </w:rPr>
              <w:t>Languages</w:t>
            </w:r>
            <w:proofErr w:type="spellEnd"/>
            <w:r w:rsidRPr="00D51EEE">
              <w:rPr>
                <w:rFonts w:eastAsiaTheme="minorHAnsi"/>
                <w:i/>
                <w:iCs/>
                <w:color w:val="000000"/>
              </w:rPr>
              <w:t xml:space="preserve"> vai ekvivalents</w:t>
            </w:r>
          </w:p>
        </w:tc>
        <w:tc>
          <w:tcPr>
            <w:tcW w:w="850" w:type="dxa"/>
            <w:tcBorders>
              <w:top w:val="single" w:sz="4" w:space="0" w:color="auto"/>
              <w:left w:val="single" w:sz="4" w:space="0" w:color="auto"/>
              <w:bottom w:val="single" w:sz="4" w:space="0" w:color="auto"/>
              <w:right w:val="single" w:sz="4" w:space="0" w:color="auto"/>
            </w:tcBorders>
          </w:tcPr>
          <w:p w:rsidR="00E902AE" w:rsidRPr="00D51EEE" w:rsidRDefault="008457DE" w:rsidP="00FF434C">
            <w:pPr>
              <w:pStyle w:val="BodyText0"/>
              <w:spacing w:line="25" w:lineRule="atLeast"/>
              <w:ind w:right="-2"/>
              <w:jc w:val="center"/>
              <w:rPr>
                <w:i/>
              </w:rPr>
            </w:pPr>
            <w:r w:rsidRPr="00D51EEE">
              <w:rPr>
                <w:i/>
              </w:rPr>
              <w:t>18</w:t>
            </w:r>
            <w:r w:rsidR="00E902AE" w:rsidRPr="00D51EEE">
              <w:rPr>
                <w:i/>
              </w:rPr>
              <w:t>0</w:t>
            </w:r>
          </w:p>
        </w:tc>
        <w:tc>
          <w:tcPr>
            <w:tcW w:w="1560" w:type="dxa"/>
            <w:tcBorders>
              <w:top w:val="single" w:sz="4" w:space="0" w:color="auto"/>
              <w:left w:val="single" w:sz="4" w:space="0" w:color="auto"/>
              <w:bottom w:val="single" w:sz="4" w:space="0" w:color="auto"/>
              <w:right w:val="single" w:sz="4" w:space="0" w:color="auto"/>
            </w:tcBorders>
          </w:tcPr>
          <w:p w:rsidR="00E902AE" w:rsidRPr="00D51EEE" w:rsidRDefault="00E902AE" w:rsidP="00FF434C">
            <w:pPr>
              <w:pStyle w:val="Header"/>
              <w:spacing w:line="25" w:lineRule="atLeast"/>
              <w:ind w:right="-2"/>
              <w:rPr>
                <w:i/>
              </w:rPr>
            </w:pPr>
          </w:p>
        </w:tc>
      </w:tr>
      <w:tr w:rsidR="00E902AE" w:rsidRPr="00D51EEE" w:rsidTr="00FF434C">
        <w:tc>
          <w:tcPr>
            <w:tcW w:w="735" w:type="dxa"/>
            <w:tcBorders>
              <w:top w:val="single" w:sz="4" w:space="0" w:color="auto"/>
              <w:left w:val="single" w:sz="4" w:space="0" w:color="auto"/>
              <w:bottom w:val="single" w:sz="4" w:space="0" w:color="auto"/>
              <w:right w:val="single" w:sz="4" w:space="0" w:color="auto"/>
            </w:tcBorders>
          </w:tcPr>
          <w:p w:rsidR="00E902AE" w:rsidRPr="00D51EEE" w:rsidRDefault="00E902AE" w:rsidP="00FF434C">
            <w:pPr>
              <w:pStyle w:val="Header"/>
              <w:spacing w:line="25" w:lineRule="atLeast"/>
              <w:ind w:right="-2"/>
              <w:jc w:val="center"/>
              <w:rPr>
                <w:i/>
              </w:rPr>
            </w:pPr>
            <w:r w:rsidRPr="00D51EEE">
              <w:rPr>
                <w:i/>
              </w:rPr>
              <w:t>2.</w:t>
            </w:r>
          </w:p>
        </w:tc>
        <w:tc>
          <w:tcPr>
            <w:tcW w:w="4418" w:type="dxa"/>
            <w:tcBorders>
              <w:top w:val="single" w:sz="4" w:space="0" w:color="auto"/>
              <w:left w:val="single" w:sz="4" w:space="0" w:color="auto"/>
              <w:bottom w:val="single" w:sz="4" w:space="0" w:color="auto"/>
              <w:right w:val="single" w:sz="4" w:space="0" w:color="auto"/>
            </w:tcBorders>
          </w:tcPr>
          <w:p w:rsidR="00E902AE" w:rsidRPr="00D51EEE" w:rsidRDefault="00E902AE" w:rsidP="00FF434C">
            <w:pPr>
              <w:pStyle w:val="TOC1"/>
              <w:spacing w:line="25" w:lineRule="atLeast"/>
              <w:ind w:right="-2"/>
              <w:rPr>
                <w:i/>
              </w:rPr>
            </w:pPr>
            <w:r w:rsidRPr="00D51EEE">
              <w:rPr>
                <w:rFonts w:eastAsiaTheme="minorHAnsi"/>
                <w:i/>
                <w:iCs/>
                <w:color w:val="000000"/>
              </w:rPr>
              <w:t>Microsoft Project Professional vai ekvivalents</w:t>
            </w:r>
          </w:p>
        </w:tc>
        <w:tc>
          <w:tcPr>
            <w:tcW w:w="850" w:type="dxa"/>
            <w:tcBorders>
              <w:top w:val="single" w:sz="4" w:space="0" w:color="auto"/>
              <w:left w:val="single" w:sz="4" w:space="0" w:color="auto"/>
              <w:bottom w:val="single" w:sz="4" w:space="0" w:color="auto"/>
              <w:right w:val="single" w:sz="4" w:space="0" w:color="auto"/>
            </w:tcBorders>
          </w:tcPr>
          <w:p w:rsidR="00E902AE" w:rsidRPr="00D51EEE" w:rsidRDefault="00E902AE" w:rsidP="00FF434C">
            <w:pPr>
              <w:pStyle w:val="BodyText0"/>
              <w:spacing w:line="25" w:lineRule="atLeast"/>
              <w:ind w:right="-2"/>
              <w:jc w:val="center"/>
              <w:rPr>
                <w:i/>
              </w:rPr>
            </w:pPr>
            <w:r w:rsidRPr="00D51EEE">
              <w:rPr>
                <w:i/>
              </w:rPr>
              <w:t>1</w:t>
            </w:r>
          </w:p>
        </w:tc>
        <w:tc>
          <w:tcPr>
            <w:tcW w:w="1560" w:type="dxa"/>
            <w:tcBorders>
              <w:top w:val="single" w:sz="4" w:space="0" w:color="auto"/>
              <w:left w:val="single" w:sz="4" w:space="0" w:color="auto"/>
              <w:bottom w:val="single" w:sz="4" w:space="0" w:color="auto"/>
              <w:right w:val="single" w:sz="4" w:space="0" w:color="auto"/>
            </w:tcBorders>
          </w:tcPr>
          <w:p w:rsidR="00E902AE" w:rsidRPr="00D51EEE" w:rsidRDefault="00E902AE" w:rsidP="00FF434C">
            <w:pPr>
              <w:pStyle w:val="Header"/>
              <w:spacing w:line="25" w:lineRule="atLeast"/>
              <w:ind w:right="-2"/>
              <w:rPr>
                <w:i/>
              </w:rPr>
            </w:pPr>
          </w:p>
        </w:tc>
      </w:tr>
      <w:tr w:rsidR="00E902AE" w:rsidRPr="00D51EEE" w:rsidTr="00FF434C">
        <w:tc>
          <w:tcPr>
            <w:tcW w:w="735" w:type="dxa"/>
            <w:tcBorders>
              <w:top w:val="single" w:sz="4" w:space="0" w:color="auto"/>
              <w:left w:val="single" w:sz="4" w:space="0" w:color="auto"/>
              <w:bottom w:val="single" w:sz="4" w:space="0" w:color="auto"/>
              <w:right w:val="single" w:sz="4" w:space="0" w:color="auto"/>
            </w:tcBorders>
          </w:tcPr>
          <w:p w:rsidR="00E902AE" w:rsidRPr="00D51EEE" w:rsidRDefault="00E902AE" w:rsidP="00FF434C">
            <w:pPr>
              <w:pStyle w:val="Header"/>
              <w:spacing w:line="25" w:lineRule="atLeast"/>
              <w:ind w:right="-2"/>
              <w:jc w:val="center"/>
              <w:rPr>
                <w:i/>
              </w:rPr>
            </w:pPr>
            <w:r w:rsidRPr="00D51EEE">
              <w:rPr>
                <w:i/>
              </w:rPr>
              <w:t>3.</w:t>
            </w:r>
          </w:p>
        </w:tc>
        <w:tc>
          <w:tcPr>
            <w:tcW w:w="4418" w:type="dxa"/>
            <w:tcBorders>
              <w:top w:val="single" w:sz="4" w:space="0" w:color="auto"/>
              <w:left w:val="single" w:sz="4" w:space="0" w:color="auto"/>
              <w:bottom w:val="single" w:sz="4" w:space="0" w:color="auto"/>
              <w:right w:val="single" w:sz="4" w:space="0" w:color="auto"/>
            </w:tcBorders>
          </w:tcPr>
          <w:p w:rsidR="00E902AE" w:rsidRPr="00D51EEE" w:rsidRDefault="00E902AE" w:rsidP="00FF434C">
            <w:pPr>
              <w:pStyle w:val="TOC1"/>
              <w:spacing w:line="25" w:lineRule="atLeast"/>
              <w:ind w:right="-2"/>
              <w:rPr>
                <w:i/>
              </w:rPr>
            </w:pPr>
            <w:proofErr w:type="spellStart"/>
            <w:r w:rsidRPr="00D51EEE">
              <w:rPr>
                <w:rFonts w:eastAsiaTheme="minorHAnsi"/>
                <w:i/>
                <w:iCs/>
                <w:color w:val="000000"/>
              </w:rPr>
              <w:t>System</w:t>
            </w:r>
            <w:proofErr w:type="spellEnd"/>
            <w:r w:rsidRPr="00D51EEE">
              <w:rPr>
                <w:rFonts w:eastAsiaTheme="minorHAnsi"/>
                <w:i/>
                <w:iCs/>
                <w:color w:val="000000"/>
              </w:rPr>
              <w:t xml:space="preserve"> </w:t>
            </w:r>
            <w:proofErr w:type="spellStart"/>
            <w:r w:rsidRPr="00D51EEE">
              <w:rPr>
                <w:rFonts w:eastAsiaTheme="minorHAnsi"/>
                <w:i/>
                <w:iCs/>
                <w:color w:val="000000"/>
              </w:rPr>
              <w:t>Center</w:t>
            </w:r>
            <w:proofErr w:type="spellEnd"/>
            <w:r w:rsidRPr="00D51EEE">
              <w:rPr>
                <w:rFonts w:eastAsiaTheme="minorHAnsi"/>
                <w:i/>
                <w:iCs/>
                <w:color w:val="000000"/>
              </w:rPr>
              <w:t xml:space="preserve"> </w:t>
            </w:r>
            <w:proofErr w:type="spellStart"/>
            <w:r w:rsidRPr="00D51EEE">
              <w:rPr>
                <w:rFonts w:eastAsiaTheme="minorHAnsi"/>
                <w:i/>
                <w:iCs/>
                <w:color w:val="000000"/>
              </w:rPr>
              <w:t>Configuration</w:t>
            </w:r>
            <w:proofErr w:type="spellEnd"/>
            <w:r w:rsidRPr="00D51EEE">
              <w:rPr>
                <w:rFonts w:eastAsiaTheme="minorHAnsi"/>
                <w:i/>
                <w:iCs/>
                <w:color w:val="000000"/>
              </w:rPr>
              <w:t xml:space="preserve"> Server vai ekvivalents</w:t>
            </w:r>
          </w:p>
        </w:tc>
        <w:tc>
          <w:tcPr>
            <w:tcW w:w="850" w:type="dxa"/>
            <w:tcBorders>
              <w:top w:val="single" w:sz="4" w:space="0" w:color="auto"/>
              <w:left w:val="single" w:sz="4" w:space="0" w:color="auto"/>
              <w:bottom w:val="single" w:sz="4" w:space="0" w:color="auto"/>
              <w:right w:val="single" w:sz="4" w:space="0" w:color="auto"/>
            </w:tcBorders>
          </w:tcPr>
          <w:p w:rsidR="00E902AE" w:rsidRPr="00D51EEE" w:rsidRDefault="00E902AE" w:rsidP="00FF434C">
            <w:pPr>
              <w:pStyle w:val="BodyText0"/>
              <w:spacing w:line="25" w:lineRule="atLeast"/>
              <w:ind w:right="-2"/>
              <w:jc w:val="center"/>
              <w:rPr>
                <w:i/>
              </w:rPr>
            </w:pPr>
            <w:r w:rsidRPr="00D51EEE">
              <w:rPr>
                <w:i/>
              </w:rPr>
              <w:t>1</w:t>
            </w:r>
          </w:p>
        </w:tc>
        <w:tc>
          <w:tcPr>
            <w:tcW w:w="1560" w:type="dxa"/>
            <w:tcBorders>
              <w:top w:val="single" w:sz="4" w:space="0" w:color="auto"/>
              <w:left w:val="single" w:sz="4" w:space="0" w:color="auto"/>
              <w:bottom w:val="single" w:sz="4" w:space="0" w:color="auto"/>
              <w:right w:val="single" w:sz="4" w:space="0" w:color="auto"/>
            </w:tcBorders>
          </w:tcPr>
          <w:p w:rsidR="00E902AE" w:rsidRPr="00D51EEE" w:rsidRDefault="00E902AE" w:rsidP="00FF434C">
            <w:pPr>
              <w:pStyle w:val="Header"/>
              <w:spacing w:line="25" w:lineRule="atLeast"/>
              <w:ind w:right="-2"/>
              <w:rPr>
                <w:i/>
              </w:rPr>
            </w:pPr>
          </w:p>
        </w:tc>
      </w:tr>
      <w:tr w:rsidR="00E902AE" w:rsidRPr="00D51EEE" w:rsidTr="00FF434C">
        <w:tc>
          <w:tcPr>
            <w:tcW w:w="735" w:type="dxa"/>
            <w:tcBorders>
              <w:top w:val="single" w:sz="4" w:space="0" w:color="auto"/>
              <w:left w:val="single" w:sz="4" w:space="0" w:color="auto"/>
              <w:bottom w:val="single" w:sz="4" w:space="0" w:color="auto"/>
              <w:right w:val="single" w:sz="4" w:space="0" w:color="auto"/>
            </w:tcBorders>
          </w:tcPr>
          <w:p w:rsidR="00E902AE" w:rsidRPr="00D51EEE" w:rsidRDefault="00E902AE" w:rsidP="00FF434C">
            <w:pPr>
              <w:pStyle w:val="Header"/>
              <w:spacing w:line="25" w:lineRule="atLeast"/>
              <w:ind w:right="-2"/>
              <w:jc w:val="center"/>
              <w:rPr>
                <w:i/>
              </w:rPr>
            </w:pPr>
            <w:r w:rsidRPr="00D51EEE">
              <w:rPr>
                <w:i/>
              </w:rPr>
              <w:t>4.</w:t>
            </w:r>
          </w:p>
        </w:tc>
        <w:tc>
          <w:tcPr>
            <w:tcW w:w="4418" w:type="dxa"/>
            <w:tcBorders>
              <w:top w:val="single" w:sz="4" w:space="0" w:color="auto"/>
              <w:left w:val="single" w:sz="4" w:space="0" w:color="auto"/>
              <w:bottom w:val="single" w:sz="4" w:space="0" w:color="auto"/>
              <w:right w:val="single" w:sz="4" w:space="0" w:color="auto"/>
            </w:tcBorders>
          </w:tcPr>
          <w:p w:rsidR="00E902AE" w:rsidRPr="00D51EEE" w:rsidRDefault="00E902AE" w:rsidP="00FF434C">
            <w:pPr>
              <w:pStyle w:val="TOC1"/>
              <w:spacing w:line="25" w:lineRule="atLeast"/>
              <w:ind w:right="-2"/>
              <w:rPr>
                <w:i/>
              </w:rPr>
            </w:pPr>
            <w:proofErr w:type="spellStart"/>
            <w:r w:rsidRPr="00D51EEE">
              <w:rPr>
                <w:rFonts w:eastAsiaTheme="minorHAnsi"/>
                <w:i/>
                <w:iCs/>
                <w:color w:val="000000"/>
              </w:rPr>
              <w:t>Widows</w:t>
            </w:r>
            <w:proofErr w:type="spellEnd"/>
            <w:r w:rsidRPr="00D51EEE">
              <w:rPr>
                <w:rFonts w:eastAsiaTheme="minorHAnsi"/>
                <w:i/>
                <w:iCs/>
                <w:color w:val="000000"/>
              </w:rPr>
              <w:t xml:space="preserve"> SQL Server CAL per USER vai ekvivalents</w:t>
            </w:r>
          </w:p>
        </w:tc>
        <w:tc>
          <w:tcPr>
            <w:tcW w:w="850" w:type="dxa"/>
            <w:tcBorders>
              <w:top w:val="single" w:sz="4" w:space="0" w:color="auto"/>
              <w:left w:val="single" w:sz="4" w:space="0" w:color="auto"/>
              <w:bottom w:val="single" w:sz="4" w:space="0" w:color="auto"/>
              <w:right w:val="single" w:sz="4" w:space="0" w:color="auto"/>
            </w:tcBorders>
          </w:tcPr>
          <w:p w:rsidR="00E902AE" w:rsidRPr="00D51EEE" w:rsidRDefault="00E902AE" w:rsidP="00FF434C">
            <w:pPr>
              <w:pStyle w:val="BodyText0"/>
              <w:spacing w:line="25" w:lineRule="atLeast"/>
              <w:ind w:right="-2"/>
              <w:jc w:val="center"/>
              <w:rPr>
                <w:i/>
              </w:rPr>
            </w:pPr>
            <w:r w:rsidRPr="00D51EEE">
              <w:rPr>
                <w:i/>
              </w:rPr>
              <w:t>3</w:t>
            </w:r>
          </w:p>
        </w:tc>
        <w:tc>
          <w:tcPr>
            <w:tcW w:w="1560" w:type="dxa"/>
            <w:tcBorders>
              <w:top w:val="single" w:sz="4" w:space="0" w:color="auto"/>
              <w:left w:val="single" w:sz="4" w:space="0" w:color="auto"/>
              <w:bottom w:val="single" w:sz="4" w:space="0" w:color="auto"/>
              <w:right w:val="single" w:sz="4" w:space="0" w:color="auto"/>
            </w:tcBorders>
          </w:tcPr>
          <w:p w:rsidR="00E902AE" w:rsidRPr="00D51EEE" w:rsidRDefault="00E902AE" w:rsidP="00FF434C">
            <w:pPr>
              <w:pStyle w:val="Header"/>
              <w:spacing w:line="25" w:lineRule="atLeast"/>
              <w:ind w:right="-2"/>
              <w:rPr>
                <w:i/>
              </w:rPr>
            </w:pPr>
          </w:p>
        </w:tc>
      </w:tr>
      <w:tr w:rsidR="00E902AE" w:rsidRPr="00D51EEE" w:rsidTr="00FF434C">
        <w:tc>
          <w:tcPr>
            <w:tcW w:w="735" w:type="dxa"/>
            <w:tcBorders>
              <w:top w:val="single" w:sz="4" w:space="0" w:color="auto"/>
              <w:left w:val="single" w:sz="4" w:space="0" w:color="auto"/>
              <w:bottom w:val="single" w:sz="4" w:space="0" w:color="auto"/>
              <w:right w:val="single" w:sz="4" w:space="0" w:color="auto"/>
            </w:tcBorders>
          </w:tcPr>
          <w:p w:rsidR="00E902AE" w:rsidRPr="00D51EEE" w:rsidRDefault="00E902AE" w:rsidP="00FF434C">
            <w:pPr>
              <w:pStyle w:val="Header"/>
              <w:spacing w:line="25" w:lineRule="atLeast"/>
              <w:ind w:right="-2"/>
              <w:jc w:val="center"/>
              <w:rPr>
                <w:i/>
              </w:rPr>
            </w:pPr>
            <w:r w:rsidRPr="00D51EEE">
              <w:rPr>
                <w:i/>
              </w:rPr>
              <w:t>5.</w:t>
            </w:r>
          </w:p>
        </w:tc>
        <w:tc>
          <w:tcPr>
            <w:tcW w:w="4418" w:type="dxa"/>
            <w:tcBorders>
              <w:top w:val="single" w:sz="4" w:space="0" w:color="auto"/>
              <w:left w:val="single" w:sz="4" w:space="0" w:color="auto"/>
              <w:bottom w:val="single" w:sz="4" w:space="0" w:color="auto"/>
              <w:right w:val="single" w:sz="4" w:space="0" w:color="auto"/>
            </w:tcBorders>
          </w:tcPr>
          <w:p w:rsidR="00E902AE" w:rsidRPr="00D51EEE" w:rsidRDefault="00E902AE" w:rsidP="00FF434C">
            <w:pPr>
              <w:pStyle w:val="TOC1"/>
              <w:spacing w:line="25" w:lineRule="atLeast"/>
              <w:ind w:right="-2"/>
              <w:rPr>
                <w:i/>
              </w:rPr>
            </w:pPr>
            <w:r w:rsidRPr="00D51EEE">
              <w:rPr>
                <w:rFonts w:eastAsiaTheme="minorHAnsi"/>
                <w:i/>
                <w:iCs/>
                <w:color w:val="000000"/>
              </w:rPr>
              <w:t>Microsoft Visio Professional vai ekvivalents</w:t>
            </w:r>
          </w:p>
        </w:tc>
        <w:tc>
          <w:tcPr>
            <w:tcW w:w="850" w:type="dxa"/>
            <w:tcBorders>
              <w:top w:val="single" w:sz="4" w:space="0" w:color="auto"/>
              <w:left w:val="single" w:sz="4" w:space="0" w:color="auto"/>
              <w:bottom w:val="single" w:sz="4" w:space="0" w:color="auto"/>
              <w:right w:val="single" w:sz="4" w:space="0" w:color="auto"/>
            </w:tcBorders>
          </w:tcPr>
          <w:p w:rsidR="00E902AE" w:rsidRPr="00D51EEE" w:rsidRDefault="00E902AE" w:rsidP="00FF434C">
            <w:pPr>
              <w:pStyle w:val="BodyText0"/>
              <w:spacing w:line="25" w:lineRule="atLeast"/>
              <w:ind w:right="-2"/>
              <w:jc w:val="center"/>
              <w:rPr>
                <w:i/>
              </w:rPr>
            </w:pPr>
            <w:r w:rsidRPr="00D51EEE">
              <w:rPr>
                <w:i/>
              </w:rPr>
              <w:t>1</w:t>
            </w:r>
          </w:p>
        </w:tc>
        <w:tc>
          <w:tcPr>
            <w:tcW w:w="1560" w:type="dxa"/>
            <w:tcBorders>
              <w:top w:val="single" w:sz="4" w:space="0" w:color="auto"/>
              <w:left w:val="single" w:sz="4" w:space="0" w:color="auto"/>
              <w:bottom w:val="single" w:sz="4" w:space="0" w:color="auto"/>
              <w:right w:val="single" w:sz="4" w:space="0" w:color="auto"/>
            </w:tcBorders>
          </w:tcPr>
          <w:p w:rsidR="00E902AE" w:rsidRPr="00D51EEE" w:rsidRDefault="00E902AE" w:rsidP="00FF434C">
            <w:pPr>
              <w:pStyle w:val="Header"/>
              <w:spacing w:line="25" w:lineRule="atLeast"/>
              <w:ind w:right="-2"/>
              <w:rPr>
                <w:i/>
              </w:rPr>
            </w:pPr>
          </w:p>
        </w:tc>
      </w:tr>
      <w:tr w:rsidR="00E902AE" w:rsidRPr="00D51EEE" w:rsidTr="00FF434C">
        <w:tc>
          <w:tcPr>
            <w:tcW w:w="735" w:type="dxa"/>
            <w:tcBorders>
              <w:top w:val="single" w:sz="4" w:space="0" w:color="auto"/>
              <w:left w:val="single" w:sz="4" w:space="0" w:color="auto"/>
              <w:bottom w:val="single" w:sz="4" w:space="0" w:color="auto"/>
              <w:right w:val="single" w:sz="4" w:space="0" w:color="auto"/>
            </w:tcBorders>
          </w:tcPr>
          <w:p w:rsidR="00E902AE" w:rsidRPr="00D51EEE" w:rsidRDefault="00E902AE" w:rsidP="00FF434C">
            <w:pPr>
              <w:pStyle w:val="Header"/>
              <w:spacing w:line="25" w:lineRule="atLeast"/>
              <w:ind w:right="-2"/>
              <w:jc w:val="center"/>
              <w:rPr>
                <w:i/>
              </w:rPr>
            </w:pPr>
            <w:r w:rsidRPr="00D51EEE">
              <w:rPr>
                <w:i/>
              </w:rPr>
              <w:t>6.</w:t>
            </w:r>
          </w:p>
        </w:tc>
        <w:tc>
          <w:tcPr>
            <w:tcW w:w="4418" w:type="dxa"/>
            <w:tcBorders>
              <w:top w:val="single" w:sz="4" w:space="0" w:color="auto"/>
              <w:left w:val="single" w:sz="4" w:space="0" w:color="auto"/>
              <w:bottom w:val="single" w:sz="4" w:space="0" w:color="auto"/>
              <w:right w:val="single" w:sz="4" w:space="0" w:color="auto"/>
            </w:tcBorders>
          </w:tcPr>
          <w:p w:rsidR="00E902AE" w:rsidRPr="00D51EEE" w:rsidRDefault="00E902AE" w:rsidP="00FF434C">
            <w:pPr>
              <w:autoSpaceDE w:val="0"/>
              <w:autoSpaceDN w:val="0"/>
              <w:adjustRightInd w:val="0"/>
              <w:rPr>
                <w:i/>
                <w:iCs/>
              </w:rPr>
            </w:pPr>
            <w:r w:rsidRPr="00D51EEE">
              <w:rPr>
                <w:rFonts w:eastAsiaTheme="minorHAnsi"/>
                <w:i/>
                <w:iCs/>
                <w:color w:val="000000"/>
                <w:lang w:eastAsia="en-US"/>
              </w:rPr>
              <w:t>Windows Server 2008 R2 Standard vai ekvivalents</w:t>
            </w:r>
          </w:p>
        </w:tc>
        <w:tc>
          <w:tcPr>
            <w:tcW w:w="850" w:type="dxa"/>
            <w:tcBorders>
              <w:top w:val="single" w:sz="4" w:space="0" w:color="auto"/>
              <w:left w:val="single" w:sz="4" w:space="0" w:color="auto"/>
              <w:bottom w:val="single" w:sz="4" w:space="0" w:color="auto"/>
              <w:right w:val="single" w:sz="4" w:space="0" w:color="auto"/>
            </w:tcBorders>
          </w:tcPr>
          <w:p w:rsidR="00E902AE" w:rsidRPr="00D51EEE" w:rsidRDefault="008457DE" w:rsidP="00FF434C">
            <w:pPr>
              <w:pStyle w:val="BodyText0"/>
              <w:spacing w:line="25" w:lineRule="atLeast"/>
              <w:ind w:right="-2"/>
              <w:jc w:val="center"/>
              <w:rPr>
                <w:i/>
              </w:rPr>
            </w:pPr>
            <w:r w:rsidRPr="00D51EEE">
              <w:rPr>
                <w:i/>
              </w:rPr>
              <w:t>116</w:t>
            </w:r>
          </w:p>
        </w:tc>
        <w:tc>
          <w:tcPr>
            <w:tcW w:w="1560" w:type="dxa"/>
            <w:tcBorders>
              <w:top w:val="single" w:sz="4" w:space="0" w:color="auto"/>
              <w:left w:val="single" w:sz="4" w:space="0" w:color="auto"/>
              <w:bottom w:val="single" w:sz="4" w:space="0" w:color="auto"/>
              <w:right w:val="single" w:sz="4" w:space="0" w:color="auto"/>
            </w:tcBorders>
          </w:tcPr>
          <w:p w:rsidR="00E902AE" w:rsidRPr="00D51EEE" w:rsidRDefault="00E902AE" w:rsidP="00FF434C">
            <w:pPr>
              <w:pStyle w:val="Header"/>
              <w:spacing w:line="25" w:lineRule="atLeast"/>
              <w:ind w:right="-2"/>
              <w:rPr>
                <w:i/>
              </w:rPr>
            </w:pPr>
          </w:p>
        </w:tc>
      </w:tr>
      <w:tr w:rsidR="00E902AE" w:rsidRPr="00D51EEE" w:rsidTr="00FF434C">
        <w:tc>
          <w:tcPr>
            <w:tcW w:w="735" w:type="dxa"/>
            <w:tcBorders>
              <w:top w:val="single" w:sz="4" w:space="0" w:color="auto"/>
              <w:left w:val="single" w:sz="4" w:space="0" w:color="auto"/>
              <w:bottom w:val="single" w:sz="4" w:space="0" w:color="auto"/>
              <w:right w:val="single" w:sz="4" w:space="0" w:color="auto"/>
            </w:tcBorders>
          </w:tcPr>
          <w:p w:rsidR="00E902AE" w:rsidRPr="00D51EEE" w:rsidRDefault="00E902AE" w:rsidP="00FF434C">
            <w:pPr>
              <w:pStyle w:val="Header"/>
              <w:spacing w:line="25" w:lineRule="atLeast"/>
              <w:ind w:right="-2"/>
              <w:jc w:val="center"/>
              <w:rPr>
                <w:i/>
              </w:rPr>
            </w:pPr>
            <w:r w:rsidRPr="00D51EEE">
              <w:rPr>
                <w:i/>
              </w:rPr>
              <w:t>7.</w:t>
            </w:r>
          </w:p>
        </w:tc>
        <w:tc>
          <w:tcPr>
            <w:tcW w:w="4418" w:type="dxa"/>
            <w:tcBorders>
              <w:top w:val="single" w:sz="4" w:space="0" w:color="auto"/>
              <w:left w:val="single" w:sz="4" w:space="0" w:color="auto"/>
              <w:bottom w:val="single" w:sz="4" w:space="0" w:color="auto"/>
              <w:right w:val="single" w:sz="4" w:space="0" w:color="auto"/>
            </w:tcBorders>
          </w:tcPr>
          <w:p w:rsidR="00E902AE" w:rsidRPr="00D51EEE" w:rsidRDefault="00E902AE" w:rsidP="00FF434C">
            <w:pPr>
              <w:autoSpaceDE w:val="0"/>
              <w:autoSpaceDN w:val="0"/>
              <w:adjustRightInd w:val="0"/>
              <w:rPr>
                <w:i/>
                <w:iCs/>
              </w:rPr>
            </w:pPr>
            <w:proofErr w:type="spellStart"/>
            <w:r w:rsidRPr="00D51EEE">
              <w:rPr>
                <w:rFonts w:eastAsiaTheme="minorHAnsi"/>
                <w:i/>
                <w:iCs/>
                <w:color w:val="000000"/>
                <w:lang w:eastAsia="en-US"/>
              </w:rPr>
              <w:t>Widows</w:t>
            </w:r>
            <w:proofErr w:type="spellEnd"/>
            <w:r w:rsidRPr="00D51EEE">
              <w:rPr>
                <w:rFonts w:eastAsiaTheme="minorHAnsi"/>
                <w:i/>
                <w:iCs/>
                <w:color w:val="000000"/>
                <w:lang w:eastAsia="en-US"/>
              </w:rPr>
              <w:t xml:space="preserve"> Server </w:t>
            </w:r>
            <w:proofErr w:type="spellStart"/>
            <w:r w:rsidRPr="00D51EEE">
              <w:rPr>
                <w:rFonts w:eastAsiaTheme="minorHAnsi"/>
                <w:i/>
                <w:iCs/>
                <w:color w:val="000000"/>
                <w:lang w:eastAsia="en-US"/>
              </w:rPr>
              <w:t>Remote</w:t>
            </w:r>
            <w:proofErr w:type="spellEnd"/>
            <w:r w:rsidRPr="00D51EEE">
              <w:rPr>
                <w:rFonts w:eastAsiaTheme="minorHAnsi"/>
                <w:i/>
                <w:iCs/>
                <w:color w:val="000000"/>
                <w:lang w:eastAsia="en-US"/>
              </w:rPr>
              <w:t xml:space="preserve"> </w:t>
            </w:r>
            <w:proofErr w:type="spellStart"/>
            <w:r w:rsidRPr="00D51EEE">
              <w:rPr>
                <w:rFonts w:eastAsiaTheme="minorHAnsi"/>
                <w:i/>
                <w:iCs/>
                <w:color w:val="000000"/>
                <w:lang w:eastAsia="en-US"/>
              </w:rPr>
              <w:t>Desktop</w:t>
            </w:r>
            <w:proofErr w:type="spellEnd"/>
            <w:r w:rsidRPr="00D51EEE">
              <w:rPr>
                <w:rFonts w:eastAsiaTheme="minorHAnsi"/>
                <w:i/>
                <w:iCs/>
                <w:color w:val="000000"/>
                <w:lang w:eastAsia="en-US"/>
              </w:rPr>
              <w:t xml:space="preserve"> </w:t>
            </w:r>
            <w:proofErr w:type="spellStart"/>
            <w:r w:rsidRPr="00D51EEE">
              <w:rPr>
                <w:rFonts w:eastAsiaTheme="minorHAnsi"/>
                <w:i/>
                <w:iCs/>
                <w:color w:val="000000"/>
                <w:lang w:eastAsia="en-US"/>
              </w:rPr>
              <w:t>Services</w:t>
            </w:r>
            <w:proofErr w:type="spellEnd"/>
            <w:r w:rsidRPr="00D51EEE">
              <w:rPr>
                <w:rFonts w:eastAsiaTheme="minorHAnsi"/>
                <w:i/>
                <w:iCs/>
                <w:color w:val="000000"/>
                <w:lang w:eastAsia="en-US"/>
              </w:rPr>
              <w:t xml:space="preserve"> CAL per </w:t>
            </w:r>
            <w:proofErr w:type="spellStart"/>
            <w:r w:rsidRPr="00D51EEE">
              <w:rPr>
                <w:rFonts w:eastAsiaTheme="minorHAnsi"/>
                <w:i/>
                <w:iCs/>
                <w:color w:val="000000"/>
                <w:lang w:eastAsia="en-US"/>
              </w:rPr>
              <w:t>User</w:t>
            </w:r>
            <w:proofErr w:type="spellEnd"/>
            <w:r w:rsidRPr="00D51EEE">
              <w:rPr>
                <w:rFonts w:eastAsiaTheme="minorHAnsi"/>
                <w:i/>
                <w:iCs/>
                <w:color w:val="000000"/>
                <w:lang w:eastAsia="en-US"/>
              </w:rPr>
              <w:t xml:space="preserve"> vai ekvivalents</w:t>
            </w:r>
          </w:p>
        </w:tc>
        <w:tc>
          <w:tcPr>
            <w:tcW w:w="850" w:type="dxa"/>
            <w:tcBorders>
              <w:top w:val="single" w:sz="4" w:space="0" w:color="auto"/>
              <w:left w:val="single" w:sz="4" w:space="0" w:color="auto"/>
              <w:bottom w:val="single" w:sz="4" w:space="0" w:color="auto"/>
              <w:right w:val="single" w:sz="4" w:space="0" w:color="auto"/>
            </w:tcBorders>
          </w:tcPr>
          <w:p w:rsidR="00E902AE" w:rsidRPr="00D51EEE" w:rsidRDefault="00E902AE" w:rsidP="00FF434C">
            <w:pPr>
              <w:pStyle w:val="BodyText0"/>
              <w:spacing w:line="25" w:lineRule="atLeast"/>
              <w:ind w:right="-2"/>
              <w:jc w:val="center"/>
              <w:rPr>
                <w:i/>
              </w:rPr>
            </w:pPr>
            <w:r w:rsidRPr="00D51EEE">
              <w:rPr>
                <w:i/>
              </w:rPr>
              <w:t>3</w:t>
            </w:r>
          </w:p>
        </w:tc>
        <w:tc>
          <w:tcPr>
            <w:tcW w:w="1560" w:type="dxa"/>
            <w:tcBorders>
              <w:top w:val="single" w:sz="4" w:space="0" w:color="auto"/>
              <w:left w:val="single" w:sz="4" w:space="0" w:color="auto"/>
              <w:bottom w:val="single" w:sz="4" w:space="0" w:color="auto"/>
              <w:right w:val="single" w:sz="4" w:space="0" w:color="auto"/>
            </w:tcBorders>
          </w:tcPr>
          <w:p w:rsidR="00E902AE" w:rsidRPr="00D51EEE" w:rsidRDefault="00E902AE" w:rsidP="00FF434C">
            <w:pPr>
              <w:pStyle w:val="Header"/>
              <w:spacing w:line="25" w:lineRule="atLeast"/>
              <w:ind w:right="-2"/>
              <w:rPr>
                <w:i/>
              </w:rPr>
            </w:pPr>
          </w:p>
        </w:tc>
      </w:tr>
      <w:tr w:rsidR="00E902AE" w:rsidRPr="00D51EEE" w:rsidTr="00FF434C">
        <w:trPr>
          <w:cantSplit/>
        </w:trPr>
        <w:tc>
          <w:tcPr>
            <w:tcW w:w="6003" w:type="dxa"/>
            <w:gridSpan w:val="3"/>
            <w:tcBorders>
              <w:top w:val="single" w:sz="4" w:space="0" w:color="auto"/>
              <w:left w:val="single" w:sz="4" w:space="0" w:color="auto"/>
              <w:bottom w:val="single" w:sz="4" w:space="0" w:color="auto"/>
              <w:right w:val="single" w:sz="4" w:space="0" w:color="auto"/>
            </w:tcBorders>
          </w:tcPr>
          <w:p w:rsidR="00E902AE" w:rsidRPr="00D51EEE" w:rsidRDefault="00E902AE" w:rsidP="00FF434C">
            <w:pPr>
              <w:pStyle w:val="BodyText0"/>
              <w:spacing w:line="25" w:lineRule="atLeast"/>
              <w:ind w:right="-2"/>
              <w:jc w:val="right"/>
              <w:rPr>
                <w:i/>
              </w:rPr>
            </w:pPr>
            <w:r w:rsidRPr="00D51EEE">
              <w:rPr>
                <w:b/>
                <w:i/>
              </w:rPr>
              <w:t xml:space="preserve">                                                                                      KOPĒJĀ LĪGUMCENA EUR bez PVN:</w:t>
            </w:r>
          </w:p>
        </w:tc>
        <w:tc>
          <w:tcPr>
            <w:tcW w:w="1560" w:type="dxa"/>
            <w:tcBorders>
              <w:top w:val="single" w:sz="4" w:space="0" w:color="auto"/>
              <w:left w:val="single" w:sz="4" w:space="0" w:color="auto"/>
              <w:bottom w:val="single" w:sz="4" w:space="0" w:color="auto"/>
              <w:right w:val="single" w:sz="4" w:space="0" w:color="auto"/>
            </w:tcBorders>
          </w:tcPr>
          <w:p w:rsidR="00E902AE" w:rsidRPr="00D51EEE" w:rsidRDefault="00E902AE" w:rsidP="00FF434C">
            <w:pPr>
              <w:pStyle w:val="BodyText0"/>
              <w:spacing w:line="25" w:lineRule="atLeast"/>
              <w:ind w:right="-2"/>
              <w:jc w:val="center"/>
              <w:rPr>
                <w:i/>
              </w:rPr>
            </w:pPr>
          </w:p>
          <w:p w:rsidR="00E902AE" w:rsidRPr="00D51EEE" w:rsidRDefault="00E902AE" w:rsidP="00FF434C">
            <w:pPr>
              <w:pStyle w:val="BodyText0"/>
              <w:spacing w:line="25" w:lineRule="atLeast"/>
              <w:ind w:right="-2"/>
              <w:jc w:val="center"/>
              <w:rPr>
                <w:i/>
              </w:rPr>
            </w:pPr>
          </w:p>
        </w:tc>
      </w:tr>
    </w:tbl>
    <w:p w:rsidR="00E902AE" w:rsidRPr="00D51EEE" w:rsidRDefault="00E902AE" w:rsidP="00E902AE">
      <w:pPr>
        <w:pStyle w:val="ListParagraph"/>
        <w:rPr>
          <w:i/>
        </w:rPr>
      </w:pPr>
    </w:p>
    <w:p w:rsidR="00E902AE" w:rsidRPr="00D51EEE" w:rsidRDefault="00E902AE" w:rsidP="00E902AE">
      <w:pPr>
        <w:pStyle w:val="ListParagraph"/>
        <w:rPr>
          <w:i/>
        </w:rPr>
      </w:pPr>
    </w:p>
    <w:tbl>
      <w:tblPr>
        <w:tblW w:w="4991" w:type="pct"/>
        <w:tblLayout w:type="fixed"/>
        <w:tblLook w:val="0000" w:firstRow="0" w:lastRow="0" w:firstColumn="0" w:lastColumn="0" w:noHBand="0" w:noVBand="0"/>
      </w:tblPr>
      <w:tblGrid>
        <w:gridCol w:w="5009"/>
        <w:gridCol w:w="4595"/>
      </w:tblGrid>
      <w:tr w:rsidR="00144B65" w:rsidRPr="00D51EEE" w:rsidTr="005F476A">
        <w:trPr>
          <w:trHeight w:val="543"/>
        </w:trPr>
        <w:tc>
          <w:tcPr>
            <w:tcW w:w="2608" w:type="pct"/>
          </w:tcPr>
          <w:p w:rsidR="00144B65" w:rsidRPr="00D51EEE" w:rsidRDefault="00144B65" w:rsidP="005F476A">
            <w:pPr>
              <w:jc w:val="center"/>
              <w:rPr>
                <w:b/>
              </w:rPr>
            </w:pPr>
            <w:r w:rsidRPr="00D51EEE">
              <w:rPr>
                <w:b/>
              </w:rPr>
              <w:t xml:space="preserve">Pasūtītājs </w:t>
            </w:r>
          </w:p>
        </w:tc>
        <w:tc>
          <w:tcPr>
            <w:tcW w:w="2392" w:type="pct"/>
          </w:tcPr>
          <w:p w:rsidR="00144B65" w:rsidRPr="00D51EEE" w:rsidRDefault="00144B65" w:rsidP="005F476A">
            <w:pPr>
              <w:jc w:val="center"/>
              <w:rPr>
                <w:b/>
              </w:rPr>
            </w:pPr>
            <w:r w:rsidRPr="00D51EEE">
              <w:rPr>
                <w:b/>
              </w:rPr>
              <w:t>Piegādātājs</w:t>
            </w:r>
          </w:p>
        </w:tc>
      </w:tr>
      <w:tr w:rsidR="00144B65" w:rsidRPr="00D51EEE" w:rsidTr="005F476A">
        <w:tc>
          <w:tcPr>
            <w:tcW w:w="2608" w:type="pct"/>
          </w:tcPr>
          <w:p w:rsidR="00144B65" w:rsidRPr="00D51EEE" w:rsidRDefault="00144B65" w:rsidP="005F476A"/>
          <w:p w:rsidR="00885A13" w:rsidRPr="00D51EEE" w:rsidRDefault="00144B65" w:rsidP="00885A13">
            <w:pPr>
              <w:jc w:val="center"/>
            </w:pPr>
            <w:r w:rsidRPr="00D51EEE">
              <w:t>_</w:t>
            </w:r>
            <w:r w:rsidR="00885A13" w:rsidRPr="00D51EEE">
              <w:t>______________________________</w:t>
            </w:r>
          </w:p>
          <w:p w:rsidR="00144B65" w:rsidRPr="00D51EEE" w:rsidRDefault="00144B65" w:rsidP="00885A13">
            <w:pPr>
              <w:jc w:val="center"/>
            </w:pPr>
          </w:p>
        </w:tc>
        <w:tc>
          <w:tcPr>
            <w:tcW w:w="2392" w:type="pct"/>
          </w:tcPr>
          <w:p w:rsidR="00144B65" w:rsidRPr="00D51EEE" w:rsidRDefault="00144B65" w:rsidP="005F476A"/>
          <w:p w:rsidR="00144B65" w:rsidRPr="00D51EEE" w:rsidRDefault="00144B65" w:rsidP="005F476A">
            <w:pPr>
              <w:jc w:val="center"/>
            </w:pPr>
            <w:r w:rsidRPr="00D51EEE">
              <w:t>______________________________</w:t>
            </w:r>
          </w:p>
          <w:p w:rsidR="00144B65" w:rsidRPr="00D51EEE" w:rsidRDefault="00144B65" w:rsidP="005F476A"/>
        </w:tc>
      </w:tr>
    </w:tbl>
    <w:p w:rsidR="00144B65" w:rsidRPr="00D51EEE" w:rsidRDefault="00144B65" w:rsidP="00144B65"/>
    <w:p w:rsidR="00144B65" w:rsidRPr="00D51EEE" w:rsidRDefault="00144B65" w:rsidP="008F3267">
      <w:pPr>
        <w:ind w:left="5040" w:firstLine="720"/>
        <w:jc w:val="center"/>
        <w:rPr>
          <w:sz w:val="18"/>
          <w:szCs w:val="18"/>
        </w:rPr>
      </w:pPr>
      <w:r w:rsidRPr="00D51EEE">
        <w:rPr>
          <w:sz w:val="18"/>
          <w:szCs w:val="18"/>
        </w:rPr>
        <w:lastRenderedPageBreak/>
        <w:t>2.pielikums 201</w:t>
      </w:r>
      <w:r w:rsidR="00607EA3" w:rsidRPr="00D51EEE">
        <w:rPr>
          <w:sz w:val="18"/>
          <w:szCs w:val="18"/>
        </w:rPr>
        <w:t>6</w:t>
      </w:r>
      <w:r w:rsidRPr="00D51EEE">
        <w:rPr>
          <w:sz w:val="18"/>
          <w:szCs w:val="18"/>
        </w:rPr>
        <w:t>.gada ____________</w:t>
      </w:r>
    </w:p>
    <w:p w:rsidR="00144B65" w:rsidRPr="00D51EEE" w:rsidRDefault="00144B65" w:rsidP="00144B65">
      <w:pPr>
        <w:jc w:val="right"/>
        <w:rPr>
          <w:sz w:val="18"/>
          <w:szCs w:val="18"/>
        </w:rPr>
      </w:pPr>
      <w:r w:rsidRPr="00D51EEE">
        <w:rPr>
          <w:sz w:val="18"/>
          <w:szCs w:val="18"/>
        </w:rPr>
        <w:t>Līgumam par programmatūras licenču nomu</w:t>
      </w:r>
    </w:p>
    <w:p w:rsidR="00144B65" w:rsidRPr="00D51EEE" w:rsidRDefault="00144B65" w:rsidP="00144B65">
      <w:pPr>
        <w:jc w:val="right"/>
        <w:rPr>
          <w:sz w:val="18"/>
          <w:szCs w:val="18"/>
        </w:rPr>
      </w:pPr>
      <w:r w:rsidRPr="00D51EEE">
        <w:rPr>
          <w:sz w:val="18"/>
          <w:szCs w:val="18"/>
        </w:rPr>
        <w:t>Nr._______________/_________________</w:t>
      </w:r>
    </w:p>
    <w:p w:rsidR="00144B65" w:rsidRPr="00D51EEE" w:rsidRDefault="00144B65" w:rsidP="00144B65">
      <w:pPr>
        <w:jc w:val="right"/>
        <w:rPr>
          <w:sz w:val="18"/>
          <w:szCs w:val="18"/>
        </w:rPr>
      </w:pPr>
    </w:p>
    <w:p w:rsidR="00144B65" w:rsidRPr="00D51EEE" w:rsidRDefault="00144B65" w:rsidP="00144B65">
      <w:pPr>
        <w:jc w:val="right"/>
        <w:rPr>
          <w:sz w:val="18"/>
          <w:szCs w:val="18"/>
        </w:rPr>
      </w:pPr>
    </w:p>
    <w:p w:rsidR="00885A13" w:rsidRPr="00885A13" w:rsidRDefault="00885A13" w:rsidP="00885A13">
      <w:pPr>
        <w:jc w:val="center"/>
        <w:rPr>
          <w:b/>
        </w:rPr>
      </w:pPr>
      <w:r w:rsidRPr="00D51EEE">
        <w:rPr>
          <w:b/>
        </w:rPr>
        <w:t>Licences lietošanas noteikumi</w:t>
      </w:r>
    </w:p>
    <w:p w:rsidR="000C4913" w:rsidRPr="00130F07" w:rsidRDefault="000C4913" w:rsidP="00130F07">
      <w:pPr>
        <w:tabs>
          <w:tab w:val="left" w:pos="540"/>
        </w:tabs>
        <w:jc w:val="right"/>
        <w:rPr>
          <w:b/>
        </w:rPr>
      </w:pPr>
    </w:p>
    <w:sectPr w:rsidR="000C4913" w:rsidRPr="00130F07" w:rsidSect="00130F07">
      <w:headerReference w:type="default" r:id="rId15"/>
      <w:footerReference w:type="default" r:id="rId16"/>
      <w:type w:val="nextColumn"/>
      <w:pgSz w:w="12240" w:h="15840" w:code="1"/>
      <w:pgMar w:top="1134" w:right="1134" w:bottom="1134" w:left="1701" w:header="51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E1E" w:rsidRDefault="00361E1E" w:rsidP="00CB7485">
      <w:r>
        <w:separator/>
      </w:r>
    </w:p>
  </w:endnote>
  <w:endnote w:type="continuationSeparator" w:id="0">
    <w:p w:rsidR="00361E1E" w:rsidRDefault="00361E1E" w:rsidP="00CB7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altTimes">
    <w:altName w:val="Courier New"/>
    <w:panose1 w:val="00000000000000000000"/>
    <w:charset w:val="00"/>
    <w:family w:val="swiss"/>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RimHelvetica">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979822"/>
      <w:docPartObj>
        <w:docPartGallery w:val="Page Numbers (Bottom of Page)"/>
        <w:docPartUnique/>
      </w:docPartObj>
    </w:sdtPr>
    <w:sdtEndPr>
      <w:rPr>
        <w:noProof/>
        <w:sz w:val="14"/>
      </w:rPr>
    </w:sdtEndPr>
    <w:sdtContent>
      <w:p w:rsidR="00130F07" w:rsidRPr="00130F07" w:rsidRDefault="00130F07">
        <w:pPr>
          <w:pStyle w:val="Footer"/>
          <w:jc w:val="right"/>
          <w:rPr>
            <w:sz w:val="14"/>
          </w:rPr>
        </w:pPr>
        <w:r w:rsidRPr="00130F07">
          <w:rPr>
            <w:sz w:val="14"/>
          </w:rPr>
          <w:fldChar w:fldCharType="begin"/>
        </w:r>
        <w:r w:rsidRPr="00130F07">
          <w:rPr>
            <w:sz w:val="14"/>
          </w:rPr>
          <w:instrText xml:space="preserve"> PAGE   \* MERGEFORMAT </w:instrText>
        </w:r>
        <w:r w:rsidRPr="00130F07">
          <w:rPr>
            <w:sz w:val="14"/>
          </w:rPr>
          <w:fldChar w:fldCharType="separate"/>
        </w:r>
        <w:r w:rsidR="001F160E">
          <w:rPr>
            <w:noProof/>
            <w:sz w:val="14"/>
          </w:rPr>
          <w:t>4</w:t>
        </w:r>
        <w:r w:rsidRPr="00130F07">
          <w:rPr>
            <w:noProof/>
            <w:sz w:val="14"/>
          </w:rPr>
          <w:fldChar w:fldCharType="end"/>
        </w:r>
      </w:p>
    </w:sdtContent>
  </w:sdt>
  <w:p w:rsidR="00130F07" w:rsidRDefault="00130F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E1E" w:rsidRDefault="00361E1E" w:rsidP="00CB7485">
      <w:r>
        <w:separator/>
      </w:r>
    </w:p>
  </w:footnote>
  <w:footnote w:type="continuationSeparator" w:id="0">
    <w:p w:rsidR="00361E1E" w:rsidRDefault="00361E1E" w:rsidP="00CB7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BD5" w:rsidRDefault="001A2BD5" w:rsidP="00130F07">
    <w:pPr>
      <w:pStyle w:val="Header"/>
    </w:pPr>
  </w:p>
  <w:p w:rsidR="001A2BD5" w:rsidRDefault="001A2B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004D696"/>
    <w:lvl w:ilvl="0">
      <w:numFmt w:val="bullet"/>
      <w:lvlText w:val="*"/>
      <w:lvlJc w:val="left"/>
    </w:lvl>
  </w:abstractNum>
  <w:abstractNum w:abstractNumId="1">
    <w:nsid w:val="010303A7"/>
    <w:multiLevelType w:val="singleLevel"/>
    <w:tmpl w:val="994CA91C"/>
    <w:lvl w:ilvl="0">
      <w:start w:val="2"/>
      <w:numFmt w:val="decimal"/>
      <w:lvlText w:val="%1)"/>
      <w:legacy w:legacy="1" w:legacySpace="0" w:legacyIndent="677"/>
      <w:lvlJc w:val="left"/>
      <w:rPr>
        <w:rFonts w:ascii="Times New Roman" w:hAnsi="Times New Roman" w:cs="Times New Roman" w:hint="default"/>
      </w:rPr>
    </w:lvl>
  </w:abstractNum>
  <w:abstractNum w:abstractNumId="2">
    <w:nsid w:val="04FF4796"/>
    <w:multiLevelType w:val="singleLevel"/>
    <w:tmpl w:val="F4B42940"/>
    <w:lvl w:ilvl="0">
      <w:start w:val="1"/>
      <w:numFmt w:val="decimal"/>
      <w:lvlText w:val="(%1)"/>
      <w:legacy w:legacy="1" w:legacySpace="0" w:legacyIndent="396"/>
      <w:lvlJc w:val="left"/>
      <w:rPr>
        <w:rFonts w:ascii="Times New Roman" w:hAnsi="Times New Roman" w:cs="Times New Roman" w:hint="default"/>
      </w:rPr>
    </w:lvl>
  </w:abstractNum>
  <w:abstractNum w:abstractNumId="3">
    <w:nsid w:val="05500F3F"/>
    <w:multiLevelType w:val="multilevel"/>
    <w:tmpl w:val="D738F9B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8A4E2D"/>
    <w:multiLevelType w:val="multilevel"/>
    <w:tmpl w:val="C2CA3108"/>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DB7582F"/>
    <w:multiLevelType w:val="singleLevel"/>
    <w:tmpl w:val="966C17B6"/>
    <w:lvl w:ilvl="0">
      <w:start w:val="1"/>
      <w:numFmt w:val="decimal"/>
      <w:lvlText w:val="%1."/>
      <w:legacy w:legacy="1" w:legacySpace="0" w:legacyIndent="331"/>
      <w:lvlJc w:val="left"/>
      <w:rPr>
        <w:rFonts w:ascii="Times New Roman" w:hAnsi="Times New Roman" w:cs="Times New Roman" w:hint="default"/>
      </w:rPr>
    </w:lvl>
  </w:abstractNum>
  <w:abstractNum w:abstractNumId="6">
    <w:nsid w:val="120E639A"/>
    <w:multiLevelType w:val="multilevel"/>
    <w:tmpl w:val="34864FE0"/>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14007065"/>
    <w:multiLevelType w:val="hybridMultilevel"/>
    <w:tmpl w:val="6A5499D0"/>
    <w:lvl w:ilvl="0" w:tplc="392E10FE">
      <w:start w:val="1"/>
      <w:numFmt w:val="bullet"/>
      <w:lvlText w:val=""/>
      <w:lvlJc w:val="left"/>
      <w:pPr>
        <w:tabs>
          <w:tab w:val="num" w:pos="397"/>
        </w:tabs>
        <w:ind w:left="0" w:firstLine="57"/>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nsid w:val="1B216C2F"/>
    <w:multiLevelType w:val="singleLevel"/>
    <w:tmpl w:val="2686649C"/>
    <w:lvl w:ilvl="0">
      <w:start w:val="1"/>
      <w:numFmt w:val="decimal"/>
      <w:lvlText w:val="%1."/>
      <w:legacy w:legacy="1" w:legacySpace="0" w:legacyIndent="338"/>
      <w:lvlJc w:val="left"/>
      <w:rPr>
        <w:rFonts w:ascii="Times New Roman" w:hAnsi="Times New Roman" w:cs="Times New Roman" w:hint="default"/>
      </w:rPr>
    </w:lvl>
  </w:abstractNum>
  <w:abstractNum w:abstractNumId="9">
    <w:nsid w:val="1D016658"/>
    <w:multiLevelType w:val="singleLevel"/>
    <w:tmpl w:val="12C8F7AA"/>
    <w:lvl w:ilvl="0">
      <w:start w:val="1"/>
      <w:numFmt w:val="decimal"/>
      <w:lvlText w:val="%1."/>
      <w:legacy w:legacy="1" w:legacySpace="0" w:legacyIndent="324"/>
      <w:lvlJc w:val="left"/>
      <w:rPr>
        <w:rFonts w:ascii="Times New Roman" w:hAnsi="Times New Roman" w:cs="Times New Roman" w:hint="default"/>
      </w:rPr>
    </w:lvl>
  </w:abstractNum>
  <w:abstractNum w:abstractNumId="10">
    <w:nsid w:val="2582325A"/>
    <w:multiLevelType w:val="hybridMultilevel"/>
    <w:tmpl w:val="5E1A934A"/>
    <w:lvl w:ilvl="0" w:tplc="ECCE3764">
      <w:start w:val="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nsid w:val="25C77C21"/>
    <w:multiLevelType w:val="multilevel"/>
    <w:tmpl w:val="90022244"/>
    <w:lvl w:ilvl="0">
      <w:start w:val="2"/>
      <w:numFmt w:val="decimal"/>
      <w:lvlText w:val="%1."/>
      <w:lvlJc w:val="left"/>
      <w:pPr>
        <w:tabs>
          <w:tab w:val="num" w:pos="390"/>
        </w:tabs>
        <w:ind w:left="390" w:hanging="390"/>
      </w:pPr>
      <w:rPr>
        <w:rFonts w:hint="default"/>
      </w:rPr>
    </w:lvl>
    <w:lvl w:ilvl="1">
      <w:start w:val="3"/>
      <w:numFmt w:val="decimal"/>
      <w:lvlText w:val="%1.%2."/>
      <w:lvlJc w:val="left"/>
      <w:pPr>
        <w:tabs>
          <w:tab w:val="num" w:pos="907"/>
        </w:tabs>
        <w:ind w:left="907" w:hanging="720"/>
      </w:pPr>
      <w:rPr>
        <w:rFonts w:hint="default"/>
      </w:rPr>
    </w:lvl>
    <w:lvl w:ilvl="2">
      <w:start w:val="1"/>
      <w:numFmt w:val="decimal"/>
      <w:lvlText w:val="%1.%2.%3."/>
      <w:lvlJc w:val="left"/>
      <w:pPr>
        <w:tabs>
          <w:tab w:val="num" w:pos="1094"/>
        </w:tabs>
        <w:ind w:left="1094" w:hanging="720"/>
      </w:pPr>
      <w:rPr>
        <w:rFonts w:hint="default"/>
      </w:rPr>
    </w:lvl>
    <w:lvl w:ilvl="3">
      <w:start w:val="1"/>
      <w:numFmt w:val="decimal"/>
      <w:lvlText w:val="%1.%2.%3.%4."/>
      <w:lvlJc w:val="left"/>
      <w:pPr>
        <w:tabs>
          <w:tab w:val="num" w:pos="1641"/>
        </w:tabs>
        <w:ind w:left="1641" w:hanging="1080"/>
      </w:pPr>
      <w:rPr>
        <w:rFonts w:hint="default"/>
      </w:rPr>
    </w:lvl>
    <w:lvl w:ilvl="4">
      <w:start w:val="1"/>
      <w:numFmt w:val="decimal"/>
      <w:lvlText w:val="%1.%2.%3.%4.%5."/>
      <w:lvlJc w:val="left"/>
      <w:pPr>
        <w:tabs>
          <w:tab w:val="num" w:pos="1828"/>
        </w:tabs>
        <w:ind w:left="1828" w:hanging="1080"/>
      </w:pPr>
      <w:rPr>
        <w:rFonts w:hint="default"/>
      </w:rPr>
    </w:lvl>
    <w:lvl w:ilvl="5">
      <w:start w:val="1"/>
      <w:numFmt w:val="decimal"/>
      <w:lvlText w:val="%1.%2.%3.%4.%5.%6."/>
      <w:lvlJc w:val="left"/>
      <w:pPr>
        <w:tabs>
          <w:tab w:val="num" w:pos="2375"/>
        </w:tabs>
        <w:ind w:left="2375" w:hanging="1440"/>
      </w:pPr>
      <w:rPr>
        <w:rFonts w:hint="default"/>
      </w:rPr>
    </w:lvl>
    <w:lvl w:ilvl="6">
      <w:start w:val="1"/>
      <w:numFmt w:val="decimal"/>
      <w:lvlText w:val="%1.%2.%3.%4.%5.%6.%7."/>
      <w:lvlJc w:val="left"/>
      <w:pPr>
        <w:tabs>
          <w:tab w:val="num" w:pos="2562"/>
        </w:tabs>
        <w:ind w:left="2562" w:hanging="1440"/>
      </w:pPr>
      <w:rPr>
        <w:rFonts w:hint="default"/>
      </w:rPr>
    </w:lvl>
    <w:lvl w:ilvl="7">
      <w:start w:val="1"/>
      <w:numFmt w:val="decimal"/>
      <w:lvlText w:val="%1.%2.%3.%4.%5.%6.%7.%8."/>
      <w:lvlJc w:val="left"/>
      <w:pPr>
        <w:tabs>
          <w:tab w:val="num" w:pos="3109"/>
        </w:tabs>
        <w:ind w:left="3109" w:hanging="1800"/>
      </w:pPr>
      <w:rPr>
        <w:rFonts w:hint="default"/>
      </w:rPr>
    </w:lvl>
    <w:lvl w:ilvl="8">
      <w:start w:val="1"/>
      <w:numFmt w:val="decimal"/>
      <w:lvlText w:val="%1.%2.%3.%4.%5.%6.%7.%8.%9."/>
      <w:lvlJc w:val="left"/>
      <w:pPr>
        <w:tabs>
          <w:tab w:val="num" w:pos="3296"/>
        </w:tabs>
        <w:ind w:left="3296" w:hanging="1800"/>
      </w:pPr>
      <w:rPr>
        <w:rFonts w:hint="default"/>
      </w:rPr>
    </w:lvl>
  </w:abstractNum>
  <w:abstractNum w:abstractNumId="12">
    <w:nsid w:val="27C5682B"/>
    <w:multiLevelType w:val="multilevel"/>
    <w:tmpl w:val="1BF4C486"/>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907"/>
        </w:tabs>
        <w:ind w:left="907" w:hanging="720"/>
      </w:pPr>
      <w:rPr>
        <w:rFonts w:hint="default"/>
      </w:rPr>
    </w:lvl>
    <w:lvl w:ilvl="2">
      <w:start w:val="1"/>
      <w:numFmt w:val="decimal"/>
      <w:lvlText w:val="%1.%2.%3."/>
      <w:lvlJc w:val="left"/>
      <w:pPr>
        <w:tabs>
          <w:tab w:val="num" w:pos="1094"/>
        </w:tabs>
        <w:ind w:left="1094" w:hanging="720"/>
      </w:pPr>
      <w:rPr>
        <w:rFonts w:hint="default"/>
      </w:rPr>
    </w:lvl>
    <w:lvl w:ilvl="3">
      <w:start w:val="1"/>
      <w:numFmt w:val="decimal"/>
      <w:lvlText w:val="%1.%2.%3.%4."/>
      <w:lvlJc w:val="left"/>
      <w:pPr>
        <w:tabs>
          <w:tab w:val="num" w:pos="1641"/>
        </w:tabs>
        <w:ind w:left="1641" w:hanging="1080"/>
      </w:pPr>
      <w:rPr>
        <w:rFonts w:hint="default"/>
      </w:rPr>
    </w:lvl>
    <w:lvl w:ilvl="4">
      <w:start w:val="1"/>
      <w:numFmt w:val="decimal"/>
      <w:lvlText w:val="%1.%2.%3.%4.%5."/>
      <w:lvlJc w:val="left"/>
      <w:pPr>
        <w:tabs>
          <w:tab w:val="num" w:pos="1828"/>
        </w:tabs>
        <w:ind w:left="1828" w:hanging="1080"/>
      </w:pPr>
      <w:rPr>
        <w:rFonts w:hint="default"/>
      </w:rPr>
    </w:lvl>
    <w:lvl w:ilvl="5">
      <w:start w:val="1"/>
      <w:numFmt w:val="decimal"/>
      <w:lvlText w:val="%1.%2.%3.%4.%5.%6."/>
      <w:lvlJc w:val="left"/>
      <w:pPr>
        <w:tabs>
          <w:tab w:val="num" w:pos="2375"/>
        </w:tabs>
        <w:ind w:left="2375" w:hanging="1440"/>
      </w:pPr>
      <w:rPr>
        <w:rFonts w:hint="default"/>
      </w:rPr>
    </w:lvl>
    <w:lvl w:ilvl="6">
      <w:start w:val="1"/>
      <w:numFmt w:val="decimal"/>
      <w:lvlText w:val="%1.%2.%3.%4.%5.%6.%7."/>
      <w:lvlJc w:val="left"/>
      <w:pPr>
        <w:tabs>
          <w:tab w:val="num" w:pos="2562"/>
        </w:tabs>
        <w:ind w:left="2562" w:hanging="1440"/>
      </w:pPr>
      <w:rPr>
        <w:rFonts w:hint="default"/>
      </w:rPr>
    </w:lvl>
    <w:lvl w:ilvl="7">
      <w:start w:val="1"/>
      <w:numFmt w:val="decimal"/>
      <w:lvlText w:val="%1.%2.%3.%4.%5.%6.%7.%8."/>
      <w:lvlJc w:val="left"/>
      <w:pPr>
        <w:tabs>
          <w:tab w:val="num" w:pos="3109"/>
        </w:tabs>
        <w:ind w:left="3109" w:hanging="1800"/>
      </w:pPr>
      <w:rPr>
        <w:rFonts w:hint="default"/>
      </w:rPr>
    </w:lvl>
    <w:lvl w:ilvl="8">
      <w:start w:val="1"/>
      <w:numFmt w:val="decimal"/>
      <w:lvlText w:val="%1.%2.%3.%4.%5.%6.%7.%8.%9."/>
      <w:lvlJc w:val="left"/>
      <w:pPr>
        <w:tabs>
          <w:tab w:val="num" w:pos="3296"/>
        </w:tabs>
        <w:ind w:left="3296" w:hanging="1800"/>
      </w:pPr>
      <w:rPr>
        <w:rFonts w:hint="default"/>
      </w:rPr>
    </w:lvl>
  </w:abstractNum>
  <w:abstractNum w:abstractNumId="13">
    <w:nsid w:val="28370D51"/>
    <w:multiLevelType w:val="singleLevel"/>
    <w:tmpl w:val="F9E80070"/>
    <w:lvl w:ilvl="0">
      <w:start w:val="1"/>
      <w:numFmt w:val="decimal"/>
      <w:lvlText w:val="(%1)"/>
      <w:legacy w:legacy="1" w:legacySpace="0" w:legacyIndent="403"/>
      <w:lvlJc w:val="left"/>
      <w:rPr>
        <w:rFonts w:ascii="Times New Roman" w:hAnsi="Times New Roman" w:cs="Times New Roman" w:hint="default"/>
      </w:rPr>
    </w:lvl>
  </w:abstractNum>
  <w:abstractNum w:abstractNumId="14">
    <w:nsid w:val="297F3431"/>
    <w:multiLevelType w:val="hybridMultilevel"/>
    <w:tmpl w:val="15106910"/>
    <w:lvl w:ilvl="0" w:tplc="979CB266">
      <w:start w:val="1"/>
      <w:numFmt w:val="bullet"/>
      <w:lvlText w:val=""/>
      <w:lvlJc w:val="left"/>
      <w:pPr>
        <w:tabs>
          <w:tab w:val="num" w:pos="227"/>
        </w:tabs>
        <w:ind w:left="227" w:firstLine="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2A497B9F"/>
    <w:multiLevelType w:val="singleLevel"/>
    <w:tmpl w:val="C63EF3C6"/>
    <w:lvl w:ilvl="0">
      <w:start w:val="1"/>
      <w:numFmt w:val="decimal"/>
      <w:lvlText w:val="%1."/>
      <w:legacy w:legacy="1" w:legacySpace="0" w:legacyIndent="533"/>
      <w:lvlJc w:val="left"/>
      <w:rPr>
        <w:rFonts w:ascii="Arial" w:hAnsi="Arial" w:cs="Arial" w:hint="default"/>
      </w:rPr>
    </w:lvl>
  </w:abstractNum>
  <w:abstractNum w:abstractNumId="16">
    <w:nsid w:val="2C8D51C8"/>
    <w:multiLevelType w:val="hybridMultilevel"/>
    <w:tmpl w:val="F1CEF764"/>
    <w:lvl w:ilvl="0" w:tplc="04260001">
      <w:start w:val="1"/>
      <w:numFmt w:val="bullet"/>
      <w:lvlText w:val=""/>
      <w:lvlJc w:val="left"/>
      <w:pPr>
        <w:tabs>
          <w:tab w:val="num" w:pos="720"/>
        </w:tabs>
        <w:ind w:left="720" w:hanging="360"/>
      </w:pPr>
      <w:rPr>
        <w:rFonts w:ascii="Symbol" w:hAnsi="Symbol" w:hint="default"/>
      </w:rPr>
    </w:lvl>
    <w:lvl w:ilvl="1" w:tplc="0426000B">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30211E58"/>
    <w:multiLevelType w:val="singleLevel"/>
    <w:tmpl w:val="8794DCBC"/>
    <w:lvl w:ilvl="0">
      <w:start w:val="1"/>
      <w:numFmt w:val="decimal"/>
      <w:lvlText w:val="%1."/>
      <w:legacy w:legacy="1" w:legacySpace="0" w:legacyIndent="1181"/>
      <w:lvlJc w:val="left"/>
      <w:rPr>
        <w:rFonts w:ascii="Times New Roman" w:hAnsi="Times New Roman" w:cs="Times New Roman" w:hint="default"/>
      </w:rPr>
    </w:lvl>
  </w:abstractNum>
  <w:abstractNum w:abstractNumId="18">
    <w:nsid w:val="33155D24"/>
    <w:multiLevelType w:val="multilevel"/>
    <w:tmpl w:val="12FCB194"/>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nsid w:val="38931A55"/>
    <w:multiLevelType w:val="hybridMultilevel"/>
    <w:tmpl w:val="AFD4C38E"/>
    <w:lvl w:ilvl="0" w:tplc="4C888B22">
      <w:start w:val="10"/>
      <w:numFmt w:val="decimal"/>
      <w:lvlText w:val="%1."/>
      <w:lvlJc w:val="left"/>
      <w:pPr>
        <w:tabs>
          <w:tab w:val="num" w:pos="360"/>
        </w:tabs>
        <w:ind w:left="360" w:hanging="360"/>
      </w:pPr>
      <w:rPr>
        <w:rFonts w:hint="default"/>
        <w:b w:val="0"/>
      </w:rPr>
    </w:lvl>
    <w:lvl w:ilvl="1" w:tplc="ADC6020E">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nsid w:val="3FE452A2"/>
    <w:multiLevelType w:val="hybridMultilevel"/>
    <w:tmpl w:val="5792E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5D53A4A"/>
    <w:multiLevelType w:val="multilevel"/>
    <w:tmpl w:val="CFD47078"/>
    <w:lvl w:ilvl="0">
      <w:start w:val="4"/>
      <w:numFmt w:val="decimal"/>
      <w:lvlText w:val="%1."/>
      <w:lvlJc w:val="left"/>
      <w:pPr>
        <w:tabs>
          <w:tab w:val="num" w:pos="750"/>
        </w:tabs>
        <w:ind w:left="750" w:hanging="750"/>
      </w:pPr>
      <w:rPr>
        <w:rFonts w:hint="default"/>
      </w:rPr>
    </w:lvl>
    <w:lvl w:ilvl="1">
      <w:start w:val="2"/>
      <w:numFmt w:val="decimal"/>
      <w:lvlText w:val="%1.%2."/>
      <w:lvlJc w:val="left"/>
      <w:pPr>
        <w:tabs>
          <w:tab w:val="num" w:pos="750"/>
        </w:tabs>
        <w:ind w:left="750" w:hanging="750"/>
      </w:pPr>
      <w:rPr>
        <w:rFonts w:hint="default"/>
      </w:rPr>
    </w:lvl>
    <w:lvl w:ilvl="2">
      <w:start w:val="5"/>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723695"/>
    <w:multiLevelType w:val="multilevel"/>
    <w:tmpl w:val="3E1C15AC"/>
    <w:lvl w:ilvl="0">
      <w:start w:val="9"/>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0505F6B"/>
    <w:multiLevelType w:val="multilevel"/>
    <w:tmpl w:val="A83447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4202739"/>
    <w:multiLevelType w:val="singleLevel"/>
    <w:tmpl w:val="F4B42940"/>
    <w:lvl w:ilvl="0">
      <w:start w:val="1"/>
      <w:numFmt w:val="decimal"/>
      <w:lvlText w:val="(%1)"/>
      <w:legacy w:legacy="1" w:legacySpace="0" w:legacyIndent="396"/>
      <w:lvlJc w:val="left"/>
      <w:rPr>
        <w:rFonts w:ascii="Times New Roman" w:hAnsi="Times New Roman" w:cs="Times New Roman" w:hint="default"/>
      </w:rPr>
    </w:lvl>
  </w:abstractNum>
  <w:abstractNum w:abstractNumId="25">
    <w:nsid w:val="544C1EB3"/>
    <w:multiLevelType w:val="multilevel"/>
    <w:tmpl w:val="2F1EDC98"/>
    <w:lvl w:ilvl="0">
      <w:start w:val="2"/>
      <w:numFmt w:val="decimal"/>
      <w:lvlText w:val="%1."/>
      <w:lvlJc w:val="left"/>
      <w:pPr>
        <w:ind w:left="720" w:hanging="720"/>
      </w:pPr>
      <w:rPr>
        <w:rFonts w:hint="default"/>
      </w:rPr>
    </w:lvl>
    <w:lvl w:ilvl="1">
      <w:start w:val="1"/>
      <w:numFmt w:val="decimal"/>
      <w:lvlText w:val="%1.%2."/>
      <w:lvlJc w:val="left"/>
      <w:pPr>
        <w:ind w:left="1192" w:hanging="72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26">
    <w:nsid w:val="54B03507"/>
    <w:multiLevelType w:val="multilevel"/>
    <w:tmpl w:val="08422E8E"/>
    <w:lvl w:ilvl="0">
      <w:start w:val="4"/>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9ED27DE"/>
    <w:multiLevelType w:val="hybridMultilevel"/>
    <w:tmpl w:val="38348B00"/>
    <w:lvl w:ilvl="0" w:tplc="04260001">
      <w:start w:val="1"/>
      <w:numFmt w:val="bullet"/>
      <w:lvlText w:val=""/>
      <w:lvlJc w:val="left"/>
      <w:pPr>
        <w:ind w:left="1447" w:hanging="360"/>
      </w:pPr>
      <w:rPr>
        <w:rFonts w:ascii="Symbol" w:hAnsi="Symbol" w:hint="default"/>
      </w:rPr>
    </w:lvl>
    <w:lvl w:ilvl="1" w:tplc="04260003" w:tentative="1">
      <w:start w:val="1"/>
      <w:numFmt w:val="bullet"/>
      <w:lvlText w:val="o"/>
      <w:lvlJc w:val="left"/>
      <w:pPr>
        <w:ind w:left="2167" w:hanging="360"/>
      </w:pPr>
      <w:rPr>
        <w:rFonts w:ascii="Courier New" w:hAnsi="Courier New" w:hint="default"/>
      </w:rPr>
    </w:lvl>
    <w:lvl w:ilvl="2" w:tplc="04260005" w:tentative="1">
      <w:start w:val="1"/>
      <w:numFmt w:val="bullet"/>
      <w:lvlText w:val=""/>
      <w:lvlJc w:val="left"/>
      <w:pPr>
        <w:ind w:left="2887" w:hanging="360"/>
      </w:pPr>
      <w:rPr>
        <w:rFonts w:ascii="Wingdings" w:hAnsi="Wingdings" w:hint="default"/>
      </w:rPr>
    </w:lvl>
    <w:lvl w:ilvl="3" w:tplc="04260001" w:tentative="1">
      <w:start w:val="1"/>
      <w:numFmt w:val="bullet"/>
      <w:lvlText w:val=""/>
      <w:lvlJc w:val="left"/>
      <w:pPr>
        <w:ind w:left="3607" w:hanging="360"/>
      </w:pPr>
      <w:rPr>
        <w:rFonts w:ascii="Symbol" w:hAnsi="Symbol" w:hint="default"/>
      </w:rPr>
    </w:lvl>
    <w:lvl w:ilvl="4" w:tplc="04260003" w:tentative="1">
      <w:start w:val="1"/>
      <w:numFmt w:val="bullet"/>
      <w:lvlText w:val="o"/>
      <w:lvlJc w:val="left"/>
      <w:pPr>
        <w:ind w:left="4327" w:hanging="360"/>
      </w:pPr>
      <w:rPr>
        <w:rFonts w:ascii="Courier New" w:hAnsi="Courier New" w:hint="default"/>
      </w:rPr>
    </w:lvl>
    <w:lvl w:ilvl="5" w:tplc="04260005" w:tentative="1">
      <w:start w:val="1"/>
      <w:numFmt w:val="bullet"/>
      <w:lvlText w:val=""/>
      <w:lvlJc w:val="left"/>
      <w:pPr>
        <w:ind w:left="5047" w:hanging="360"/>
      </w:pPr>
      <w:rPr>
        <w:rFonts w:ascii="Wingdings" w:hAnsi="Wingdings" w:hint="default"/>
      </w:rPr>
    </w:lvl>
    <w:lvl w:ilvl="6" w:tplc="04260001" w:tentative="1">
      <w:start w:val="1"/>
      <w:numFmt w:val="bullet"/>
      <w:lvlText w:val=""/>
      <w:lvlJc w:val="left"/>
      <w:pPr>
        <w:ind w:left="5767" w:hanging="360"/>
      </w:pPr>
      <w:rPr>
        <w:rFonts w:ascii="Symbol" w:hAnsi="Symbol" w:hint="default"/>
      </w:rPr>
    </w:lvl>
    <w:lvl w:ilvl="7" w:tplc="04260003" w:tentative="1">
      <w:start w:val="1"/>
      <w:numFmt w:val="bullet"/>
      <w:lvlText w:val="o"/>
      <w:lvlJc w:val="left"/>
      <w:pPr>
        <w:ind w:left="6487" w:hanging="360"/>
      </w:pPr>
      <w:rPr>
        <w:rFonts w:ascii="Courier New" w:hAnsi="Courier New" w:hint="default"/>
      </w:rPr>
    </w:lvl>
    <w:lvl w:ilvl="8" w:tplc="04260005" w:tentative="1">
      <w:start w:val="1"/>
      <w:numFmt w:val="bullet"/>
      <w:lvlText w:val=""/>
      <w:lvlJc w:val="left"/>
      <w:pPr>
        <w:ind w:left="7207" w:hanging="360"/>
      </w:pPr>
      <w:rPr>
        <w:rFonts w:ascii="Wingdings" w:hAnsi="Wingdings" w:hint="default"/>
      </w:rPr>
    </w:lvl>
  </w:abstractNum>
  <w:abstractNum w:abstractNumId="28">
    <w:nsid w:val="5B2D1125"/>
    <w:multiLevelType w:val="multilevel"/>
    <w:tmpl w:val="BCD00EAE"/>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1347"/>
        </w:tabs>
        <w:ind w:left="1347" w:hanging="720"/>
      </w:pPr>
      <w:rPr>
        <w:rFonts w:hint="default"/>
      </w:rPr>
    </w:lvl>
    <w:lvl w:ilvl="2">
      <w:start w:val="1"/>
      <w:numFmt w:val="decimal"/>
      <w:lvlText w:val="%1.%2.%3."/>
      <w:lvlJc w:val="left"/>
      <w:pPr>
        <w:tabs>
          <w:tab w:val="num" w:pos="1974"/>
        </w:tabs>
        <w:ind w:left="1974" w:hanging="720"/>
      </w:pPr>
      <w:rPr>
        <w:rFonts w:hint="default"/>
      </w:rPr>
    </w:lvl>
    <w:lvl w:ilvl="3">
      <w:start w:val="1"/>
      <w:numFmt w:val="decimal"/>
      <w:lvlText w:val="%1.%2.%3.%4."/>
      <w:lvlJc w:val="left"/>
      <w:pPr>
        <w:tabs>
          <w:tab w:val="num" w:pos="2961"/>
        </w:tabs>
        <w:ind w:left="2961" w:hanging="1080"/>
      </w:pPr>
      <w:rPr>
        <w:rFonts w:hint="default"/>
      </w:rPr>
    </w:lvl>
    <w:lvl w:ilvl="4">
      <w:start w:val="1"/>
      <w:numFmt w:val="decimal"/>
      <w:lvlText w:val="%1.%2.%3.%4.%5."/>
      <w:lvlJc w:val="left"/>
      <w:pPr>
        <w:tabs>
          <w:tab w:val="num" w:pos="3588"/>
        </w:tabs>
        <w:ind w:left="3588" w:hanging="1080"/>
      </w:pPr>
      <w:rPr>
        <w:rFonts w:hint="default"/>
      </w:rPr>
    </w:lvl>
    <w:lvl w:ilvl="5">
      <w:start w:val="1"/>
      <w:numFmt w:val="decimal"/>
      <w:lvlText w:val="%1.%2.%3.%4.%5.%6."/>
      <w:lvlJc w:val="left"/>
      <w:pPr>
        <w:tabs>
          <w:tab w:val="num" w:pos="4575"/>
        </w:tabs>
        <w:ind w:left="4575" w:hanging="1440"/>
      </w:pPr>
      <w:rPr>
        <w:rFonts w:hint="default"/>
      </w:rPr>
    </w:lvl>
    <w:lvl w:ilvl="6">
      <w:start w:val="1"/>
      <w:numFmt w:val="decimal"/>
      <w:lvlText w:val="%1.%2.%3.%4.%5.%6.%7."/>
      <w:lvlJc w:val="left"/>
      <w:pPr>
        <w:tabs>
          <w:tab w:val="num" w:pos="5562"/>
        </w:tabs>
        <w:ind w:left="5562" w:hanging="1800"/>
      </w:pPr>
      <w:rPr>
        <w:rFonts w:hint="default"/>
      </w:rPr>
    </w:lvl>
    <w:lvl w:ilvl="7">
      <w:start w:val="1"/>
      <w:numFmt w:val="decimal"/>
      <w:lvlText w:val="%1.%2.%3.%4.%5.%6.%7.%8."/>
      <w:lvlJc w:val="left"/>
      <w:pPr>
        <w:tabs>
          <w:tab w:val="num" w:pos="6189"/>
        </w:tabs>
        <w:ind w:left="6189" w:hanging="1800"/>
      </w:pPr>
      <w:rPr>
        <w:rFonts w:hint="default"/>
      </w:rPr>
    </w:lvl>
    <w:lvl w:ilvl="8">
      <w:start w:val="1"/>
      <w:numFmt w:val="decimal"/>
      <w:lvlText w:val="%1.%2.%3.%4.%5.%6.%7.%8.%9."/>
      <w:lvlJc w:val="left"/>
      <w:pPr>
        <w:tabs>
          <w:tab w:val="num" w:pos="7176"/>
        </w:tabs>
        <w:ind w:left="7176" w:hanging="2160"/>
      </w:pPr>
      <w:rPr>
        <w:rFonts w:hint="default"/>
      </w:rPr>
    </w:lvl>
  </w:abstractNum>
  <w:abstractNum w:abstractNumId="29">
    <w:nsid w:val="5BE367FC"/>
    <w:multiLevelType w:val="hybridMultilevel"/>
    <w:tmpl w:val="EB2223B6"/>
    <w:lvl w:ilvl="0" w:tplc="04260001">
      <w:start w:val="1"/>
      <w:numFmt w:val="bullet"/>
      <w:lvlText w:val=""/>
      <w:lvlJc w:val="left"/>
      <w:pPr>
        <w:ind w:left="742" w:hanging="360"/>
      </w:pPr>
      <w:rPr>
        <w:rFonts w:ascii="Symbol" w:hAnsi="Symbol" w:hint="default"/>
      </w:rPr>
    </w:lvl>
    <w:lvl w:ilvl="1" w:tplc="04260003" w:tentative="1">
      <w:start w:val="1"/>
      <w:numFmt w:val="bullet"/>
      <w:lvlText w:val="o"/>
      <w:lvlJc w:val="left"/>
      <w:pPr>
        <w:ind w:left="1462" w:hanging="360"/>
      </w:pPr>
      <w:rPr>
        <w:rFonts w:ascii="Courier New" w:hAnsi="Courier New" w:hint="default"/>
      </w:rPr>
    </w:lvl>
    <w:lvl w:ilvl="2" w:tplc="04260005" w:tentative="1">
      <w:start w:val="1"/>
      <w:numFmt w:val="bullet"/>
      <w:lvlText w:val=""/>
      <w:lvlJc w:val="left"/>
      <w:pPr>
        <w:ind w:left="2182" w:hanging="360"/>
      </w:pPr>
      <w:rPr>
        <w:rFonts w:ascii="Wingdings" w:hAnsi="Wingdings" w:hint="default"/>
      </w:rPr>
    </w:lvl>
    <w:lvl w:ilvl="3" w:tplc="04260001" w:tentative="1">
      <w:start w:val="1"/>
      <w:numFmt w:val="bullet"/>
      <w:lvlText w:val=""/>
      <w:lvlJc w:val="left"/>
      <w:pPr>
        <w:ind w:left="2902" w:hanging="360"/>
      </w:pPr>
      <w:rPr>
        <w:rFonts w:ascii="Symbol" w:hAnsi="Symbol" w:hint="default"/>
      </w:rPr>
    </w:lvl>
    <w:lvl w:ilvl="4" w:tplc="04260003" w:tentative="1">
      <w:start w:val="1"/>
      <w:numFmt w:val="bullet"/>
      <w:lvlText w:val="o"/>
      <w:lvlJc w:val="left"/>
      <w:pPr>
        <w:ind w:left="3622" w:hanging="360"/>
      </w:pPr>
      <w:rPr>
        <w:rFonts w:ascii="Courier New" w:hAnsi="Courier New" w:hint="default"/>
      </w:rPr>
    </w:lvl>
    <w:lvl w:ilvl="5" w:tplc="04260005" w:tentative="1">
      <w:start w:val="1"/>
      <w:numFmt w:val="bullet"/>
      <w:lvlText w:val=""/>
      <w:lvlJc w:val="left"/>
      <w:pPr>
        <w:ind w:left="4342" w:hanging="360"/>
      </w:pPr>
      <w:rPr>
        <w:rFonts w:ascii="Wingdings" w:hAnsi="Wingdings" w:hint="default"/>
      </w:rPr>
    </w:lvl>
    <w:lvl w:ilvl="6" w:tplc="04260001" w:tentative="1">
      <w:start w:val="1"/>
      <w:numFmt w:val="bullet"/>
      <w:lvlText w:val=""/>
      <w:lvlJc w:val="left"/>
      <w:pPr>
        <w:ind w:left="5062" w:hanging="360"/>
      </w:pPr>
      <w:rPr>
        <w:rFonts w:ascii="Symbol" w:hAnsi="Symbol" w:hint="default"/>
      </w:rPr>
    </w:lvl>
    <w:lvl w:ilvl="7" w:tplc="04260003" w:tentative="1">
      <w:start w:val="1"/>
      <w:numFmt w:val="bullet"/>
      <w:lvlText w:val="o"/>
      <w:lvlJc w:val="left"/>
      <w:pPr>
        <w:ind w:left="5782" w:hanging="360"/>
      </w:pPr>
      <w:rPr>
        <w:rFonts w:ascii="Courier New" w:hAnsi="Courier New" w:hint="default"/>
      </w:rPr>
    </w:lvl>
    <w:lvl w:ilvl="8" w:tplc="04260005" w:tentative="1">
      <w:start w:val="1"/>
      <w:numFmt w:val="bullet"/>
      <w:lvlText w:val=""/>
      <w:lvlJc w:val="left"/>
      <w:pPr>
        <w:ind w:left="6502" w:hanging="360"/>
      </w:pPr>
      <w:rPr>
        <w:rFonts w:ascii="Wingdings" w:hAnsi="Wingdings" w:hint="default"/>
      </w:rPr>
    </w:lvl>
  </w:abstractNum>
  <w:abstractNum w:abstractNumId="30">
    <w:nsid w:val="5D0A0B8A"/>
    <w:multiLevelType w:val="multilevel"/>
    <w:tmpl w:val="85CE9CF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5DDA304F"/>
    <w:multiLevelType w:val="multilevel"/>
    <w:tmpl w:val="00F87F5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53A1D35"/>
    <w:multiLevelType w:val="multilevel"/>
    <w:tmpl w:val="929A8BC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907"/>
        </w:tabs>
        <w:ind w:left="907"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7422ADF"/>
    <w:multiLevelType w:val="multilevel"/>
    <w:tmpl w:val="CB54128A"/>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9EA7C25"/>
    <w:multiLevelType w:val="hybridMultilevel"/>
    <w:tmpl w:val="DDBE6E7E"/>
    <w:lvl w:ilvl="0" w:tplc="979CB266">
      <w:start w:val="1"/>
      <w:numFmt w:val="bullet"/>
      <w:lvlText w:val=""/>
      <w:lvlJc w:val="left"/>
      <w:pPr>
        <w:tabs>
          <w:tab w:val="num" w:pos="227"/>
        </w:tabs>
        <w:ind w:left="227" w:firstLine="0"/>
      </w:pPr>
      <w:rPr>
        <w:rFonts w:ascii="Symbol" w:hAnsi="Symbol" w:hint="default"/>
      </w:rPr>
    </w:lvl>
    <w:lvl w:ilvl="1" w:tplc="0426000B">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5">
    <w:nsid w:val="6A7B497F"/>
    <w:multiLevelType w:val="multilevel"/>
    <w:tmpl w:val="90EC2CA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6">
    <w:nsid w:val="75244440"/>
    <w:multiLevelType w:val="multilevel"/>
    <w:tmpl w:val="F808E280"/>
    <w:lvl w:ilvl="0">
      <w:start w:val="1"/>
      <w:numFmt w:val="decimal"/>
      <w:isLgl/>
      <w:lvlText w:val="%1."/>
      <w:lvlJc w:val="left"/>
      <w:pPr>
        <w:tabs>
          <w:tab w:val="num" w:pos="360"/>
        </w:tabs>
        <w:ind w:left="0" w:firstLine="0"/>
      </w:pPr>
      <w:rPr>
        <w:rFonts w:ascii="Times New Roman Bold" w:hAnsi="Times New Roman Bold" w:hint="default"/>
        <w:b/>
        <w:i w:val="0"/>
        <w:sz w:val="32"/>
        <w:szCs w:val="32"/>
      </w:rPr>
    </w:lvl>
    <w:lvl w:ilvl="1">
      <w:start w:val="1"/>
      <w:numFmt w:val="decimal"/>
      <w:pStyle w:val="Heading2"/>
      <w:isLgl/>
      <w:lvlText w:val="%1.%2."/>
      <w:lvlJc w:val="left"/>
      <w:pPr>
        <w:tabs>
          <w:tab w:val="num" w:pos="851"/>
        </w:tabs>
        <w:ind w:left="851" w:hanging="851"/>
      </w:pPr>
      <w:rPr>
        <w:rFonts w:ascii="Times New Roman Bold" w:hAnsi="Times New Roman Bold" w:hint="default"/>
        <w:b/>
        <w:i w:val="0"/>
        <w:sz w:val="24"/>
      </w:rPr>
    </w:lvl>
    <w:lvl w:ilvl="2">
      <w:start w:val="1"/>
      <w:numFmt w:val="decimal"/>
      <w:pStyle w:val="Heading3"/>
      <w:isLgl/>
      <w:lvlText w:val="%1.%2.%3."/>
      <w:lvlJc w:val="left"/>
      <w:pPr>
        <w:tabs>
          <w:tab w:val="num" w:pos="1225"/>
        </w:tabs>
        <w:ind w:left="1225" w:hanging="851"/>
      </w:pPr>
      <w:rPr>
        <w:rFonts w:ascii="Times New Roman" w:hAnsi="Times New Roman" w:hint="default"/>
        <w:b w:val="0"/>
        <w:i w:val="0"/>
        <w:sz w:val="24"/>
      </w:rPr>
    </w:lvl>
    <w:lvl w:ilvl="3">
      <w:start w:val="1"/>
      <w:numFmt w:val="decimal"/>
      <w:lvlText w:val="%1.%2.%3.%4."/>
      <w:lvlJc w:val="left"/>
      <w:pPr>
        <w:tabs>
          <w:tab w:val="num" w:pos="1080"/>
        </w:tabs>
        <w:ind w:left="648"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37">
    <w:nsid w:val="77E4374D"/>
    <w:multiLevelType w:val="singleLevel"/>
    <w:tmpl w:val="8754464E"/>
    <w:lvl w:ilvl="0">
      <w:start w:val="1"/>
      <w:numFmt w:val="decimal"/>
      <w:lvlText w:val="%1."/>
      <w:legacy w:legacy="1" w:legacySpace="0" w:legacyIndent="324"/>
      <w:lvlJc w:val="left"/>
      <w:rPr>
        <w:rFonts w:ascii="Arial" w:hAnsi="Arial" w:cs="Arial" w:hint="default"/>
      </w:rPr>
    </w:lvl>
  </w:abstractNum>
  <w:abstractNum w:abstractNumId="38">
    <w:nsid w:val="796C6DB6"/>
    <w:multiLevelType w:val="multilevel"/>
    <w:tmpl w:val="41D8516C"/>
    <w:lvl w:ilvl="0">
      <w:start w:val="2"/>
      <w:numFmt w:val="decimal"/>
      <w:lvlText w:val="%1."/>
      <w:lvlJc w:val="left"/>
      <w:pPr>
        <w:ind w:left="360" w:hanging="360"/>
      </w:pPr>
      <w:rPr>
        <w:rFonts w:cs="Times New Roman" w:hint="default"/>
        <w:i w:val="0"/>
      </w:rPr>
    </w:lvl>
    <w:lvl w:ilvl="1">
      <w:start w:val="2"/>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440" w:hanging="1440"/>
      </w:pPr>
      <w:rPr>
        <w:rFonts w:cs="Times New Roman" w:hint="default"/>
        <w:i w:val="0"/>
      </w:rPr>
    </w:lvl>
  </w:abstractNum>
  <w:abstractNum w:abstractNumId="39">
    <w:nsid w:val="7D1A20E3"/>
    <w:multiLevelType w:val="multilevel"/>
    <w:tmpl w:val="C18827DA"/>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DB147E3"/>
    <w:multiLevelType w:val="multilevel"/>
    <w:tmpl w:val="2F620A12"/>
    <w:lvl w:ilvl="0">
      <w:start w:val="15"/>
      <w:numFmt w:val="decimal"/>
      <w:lvlText w:val="%1."/>
      <w:lvlJc w:val="left"/>
      <w:pPr>
        <w:ind w:left="480" w:hanging="480"/>
      </w:pPr>
      <w:rPr>
        <w:rFonts w:hint="default"/>
        <w:color w:val="000000"/>
      </w:rPr>
    </w:lvl>
    <w:lvl w:ilvl="1">
      <w:start w:val="1"/>
      <w:numFmt w:val="decimal"/>
      <w:lvlText w:val="%1.%2."/>
      <w:lvlJc w:val="left"/>
      <w:pPr>
        <w:ind w:left="1268" w:hanging="480"/>
      </w:pPr>
      <w:rPr>
        <w:rFonts w:hint="default"/>
        <w:color w:val="000000"/>
      </w:rPr>
    </w:lvl>
    <w:lvl w:ilvl="2">
      <w:start w:val="1"/>
      <w:numFmt w:val="decimal"/>
      <w:lvlText w:val="%1.%2.%3."/>
      <w:lvlJc w:val="left"/>
      <w:pPr>
        <w:ind w:left="2296" w:hanging="720"/>
      </w:pPr>
      <w:rPr>
        <w:rFonts w:hint="default"/>
        <w:color w:val="000000"/>
      </w:rPr>
    </w:lvl>
    <w:lvl w:ilvl="3">
      <w:start w:val="1"/>
      <w:numFmt w:val="decimal"/>
      <w:lvlText w:val="%1.%2.%3.%4."/>
      <w:lvlJc w:val="left"/>
      <w:pPr>
        <w:ind w:left="3084" w:hanging="720"/>
      </w:pPr>
      <w:rPr>
        <w:rFonts w:hint="default"/>
        <w:color w:val="000000"/>
      </w:rPr>
    </w:lvl>
    <w:lvl w:ilvl="4">
      <w:start w:val="1"/>
      <w:numFmt w:val="decimal"/>
      <w:lvlText w:val="%1.%2.%3.%4.%5."/>
      <w:lvlJc w:val="left"/>
      <w:pPr>
        <w:ind w:left="4232" w:hanging="1080"/>
      </w:pPr>
      <w:rPr>
        <w:rFonts w:hint="default"/>
        <w:color w:val="000000"/>
      </w:rPr>
    </w:lvl>
    <w:lvl w:ilvl="5">
      <w:start w:val="1"/>
      <w:numFmt w:val="decimal"/>
      <w:lvlText w:val="%1.%2.%3.%4.%5.%6."/>
      <w:lvlJc w:val="left"/>
      <w:pPr>
        <w:ind w:left="5020" w:hanging="1080"/>
      </w:pPr>
      <w:rPr>
        <w:rFonts w:hint="default"/>
        <w:color w:val="000000"/>
      </w:rPr>
    </w:lvl>
    <w:lvl w:ilvl="6">
      <w:start w:val="1"/>
      <w:numFmt w:val="decimal"/>
      <w:lvlText w:val="%1.%2.%3.%4.%5.%6.%7."/>
      <w:lvlJc w:val="left"/>
      <w:pPr>
        <w:ind w:left="6168" w:hanging="1440"/>
      </w:pPr>
      <w:rPr>
        <w:rFonts w:hint="default"/>
        <w:color w:val="000000"/>
      </w:rPr>
    </w:lvl>
    <w:lvl w:ilvl="7">
      <w:start w:val="1"/>
      <w:numFmt w:val="decimal"/>
      <w:lvlText w:val="%1.%2.%3.%4.%5.%6.%7.%8."/>
      <w:lvlJc w:val="left"/>
      <w:pPr>
        <w:ind w:left="6956" w:hanging="1440"/>
      </w:pPr>
      <w:rPr>
        <w:rFonts w:hint="default"/>
        <w:color w:val="000000"/>
      </w:rPr>
    </w:lvl>
    <w:lvl w:ilvl="8">
      <w:start w:val="1"/>
      <w:numFmt w:val="decimal"/>
      <w:lvlText w:val="%1.%2.%3.%4.%5.%6.%7.%8.%9."/>
      <w:lvlJc w:val="left"/>
      <w:pPr>
        <w:ind w:left="8104" w:hanging="1800"/>
      </w:pPr>
      <w:rPr>
        <w:rFonts w:hint="default"/>
        <w:color w:val="000000"/>
      </w:rPr>
    </w:lvl>
  </w:abstractNum>
  <w:num w:numId="1">
    <w:abstractNumId w:val="6"/>
  </w:num>
  <w:num w:numId="2">
    <w:abstractNumId w:val="36"/>
  </w:num>
  <w:num w:numId="3">
    <w:abstractNumId w:val="16"/>
  </w:num>
  <w:num w:numId="4">
    <w:abstractNumId w:val="19"/>
  </w:num>
  <w:num w:numId="5">
    <w:abstractNumId w:val="29"/>
  </w:num>
  <w:num w:numId="6">
    <w:abstractNumId w:val="38"/>
  </w:num>
  <w:num w:numId="7">
    <w:abstractNumId w:val="35"/>
  </w:num>
  <w:num w:numId="8">
    <w:abstractNumId w:val="18"/>
  </w:num>
  <w:num w:numId="9">
    <w:abstractNumId w:val="13"/>
  </w:num>
  <w:num w:numId="10">
    <w:abstractNumId w:val="2"/>
  </w:num>
  <w:num w:numId="11">
    <w:abstractNumId w:val="24"/>
  </w:num>
  <w:num w:numId="12">
    <w:abstractNumId w:val="1"/>
  </w:num>
  <w:num w:numId="13">
    <w:abstractNumId w:val="27"/>
  </w:num>
  <w:num w:numId="14">
    <w:abstractNumId w:val="9"/>
  </w:num>
  <w:num w:numId="15">
    <w:abstractNumId w:val="0"/>
    <w:lvlOverride w:ilvl="0">
      <w:lvl w:ilvl="0">
        <w:numFmt w:val="bullet"/>
        <w:lvlText w:val="•"/>
        <w:legacy w:legacy="1" w:legacySpace="0" w:legacyIndent="338"/>
        <w:lvlJc w:val="left"/>
        <w:rPr>
          <w:rFonts w:ascii="Times New Roman" w:hAnsi="Times New Roman" w:hint="default"/>
        </w:rPr>
      </w:lvl>
    </w:lvlOverride>
  </w:num>
  <w:num w:numId="16">
    <w:abstractNumId w:val="0"/>
    <w:lvlOverride w:ilvl="0">
      <w:lvl w:ilvl="0">
        <w:numFmt w:val="bullet"/>
        <w:lvlText w:val="•"/>
        <w:legacy w:legacy="1" w:legacySpace="0" w:legacyIndent="339"/>
        <w:lvlJc w:val="left"/>
        <w:rPr>
          <w:rFonts w:ascii="Times New Roman" w:hAnsi="Times New Roman" w:hint="default"/>
        </w:rPr>
      </w:lvl>
    </w:lvlOverride>
  </w:num>
  <w:num w:numId="17">
    <w:abstractNumId w:val="8"/>
  </w:num>
  <w:num w:numId="18">
    <w:abstractNumId w:val="37"/>
  </w:num>
  <w:num w:numId="19">
    <w:abstractNumId w:val="0"/>
    <w:lvlOverride w:ilvl="0">
      <w:lvl w:ilvl="0">
        <w:start w:val="65535"/>
        <w:numFmt w:val="bullet"/>
        <w:lvlText w:val="•"/>
        <w:legacy w:legacy="1" w:legacySpace="0" w:legacyIndent="317"/>
        <w:lvlJc w:val="left"/>
        <w:rPr>
          <w:rFonts w:ascii="Arial" w:hAnsi="Arial" w:cs="Arial" w:hint="default"/>
        </w:rPr>
      </w:lvl>
    </w:lvlOverride>
  </w:num>
  <w:num w:numId="20">
    <w:abstractNumId w:val="15"/>
  </w:num>
  <w:num w:numId="21">
    <w:abstractNumId w:val="10"/>
  </w:num>
  <w:num w:numId="22">
    <w:abstractNumId w:val="17"/>
  </w:num>
  <w:num w:numId="23">
    <w:abstractNumId w:val="5"/>
  </w:num>
  <w:num w:numId="24">
    <w:abstractNumId w:val="5"/>
    <w:lvlOverride w:ilvl="0">
      <w:lvl w:ilvl="0">
        <w:start w:val="1"/>
        <w:numFmt w:val="decimal"/>
        <w:lvlText w:val="%1."/>
        <w:legacy w:legacy="1" w:legacySpace="0" w:legacyIndent="332"/>
        <w:lvlJc w:val="left"/>
        <w:rPr>
          <w:rFonts w:ascii="Times New Roman" w:hAnsi="Times New Roman" w:cs="Times New Roman" w:hint="default"/>
        </w:rPr>
      </w:lvl>
    </w:lvlOverride>
  </w:num>
  <w:num w:numId="25">
    <w:abstractNumId w:val="30"/>
  </w:num>
  <w:num w:numId="26">
    <w:abstractNumId w:val="28"/>
  </w:num>
  <w:num w:numId="27">
    <w:abstractNumId w:val="25"/>
  </w:num>
  <w:num w:numId="28">
    <w:abstractNumId w:val="23"/>
  </w:num>
  <w:num w:numId="29">
    <w:abstractNumId w:val="11"/>
  </w:num>
  <w:num w:numId="30">
    <w:abstractNumId w:val="14"/>
  </w:num>
  <w:num w:numId="31">
    <w:abstractNumId w:val="34"/>
  </w:num>
  <w:num w:numId="32">
    <w:abstractNumId w:val="7"/>
  </w:num>
  <w:num w:numId="33">
    <w:abstractNumId w:val="39"/>
  </w:num>
  <w:num w:numId="34">
    <w:abstractNumId w:val="22"/>
  </w:num>
  <w:num w:numId="35">
    <w:abstractNumId w:val="12"/>
  </w:num>
  <w:num w:numId="36">
    <w:abstractNumId w:val="4"/>
  </w:num>
  <w:num w:numId="37">
    <w:abstractNumId w:val="31"/>
  </w:num>
  <w:num w:numId="38">
    <w:abstractNumId w:val="33"/>
  </w:num>
  <w:num w:numId="39">
    <w:abstractNumId w:val="21"/>
  </w:num>
  <w:num w:numId="40">
    <w:abstractNumId w:val="26"/>
  </w:num>
  <w:num w:numId="41">
    <w:abstractNumId w:val="32"/>
  </w:num>
  <w:num w:numId="42">
    <w:abstractNumId w:val="3"/>
  </w:num>
  <w:num w:numId="43">
    <w:abstractNumId w:val="20"/>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A6F"/>
    <w:rsid w:val="0000069C"/>
    <w:rsid w:val="00001E6C"/>
    <w:rsid w:val="000035E6"/>
    <w:rsid w:val="000040B7"/>
    <w:rsid w:val="000065F5"/>
    <w:rsid w:val="000123F6"/>
    <w:rsid w:val="0001270B"/>
    <w:rsid w:val="000169C6"/>
    <w:rsid w:val="00017447"/>
    <w:rsid w:val="00030050"/>
    <w:rsid w:val="000341D9"/>
    <w:rsid w:val="00035843"/>
    <w:rsid w:val="00040BCA"/>
    <w:rsid w:val="00054411"/>
    <w:rsid w:val="00054D35"/>
    <w:rsid w:val="000574AD"/>
    <w:rsid w:val="00075A9D"/>
    <w:rsid w:val="0008664A"/>
    <w:rsid w:val="00094766"/>
    <w:rsid w:val="000A2E78"/>
    <w:rsid w:val="000B6A92"/>
    <w:rsid w:val="000C4913"/>
    <w:rsid w:val="000D7C7C"/>
    <w:rsid w:val="00105C1C"/>
    <w:rsid w:val="001126F3"/>
    <w:rsid w:val="00116DC5"/>
    <w:rsid w:val="00130F07"/>
    <w:rsid w:val="00131526"/>
    <w:rsid w:val="00134FB5"/>
    <w:rsid w:val="00136DAF"/>
    <w:rsid w:val="00142205"/>
    <w:rsid w:val="001424E6"/>
    <w:rsid w:val="00144B65"/>
    <w:rsid w:val="0016778F"/>
    <w:rsid w:val="001732A6"/>
    <w:rsid w:val="001830F3"/>
    <w:rsid w:val="00192294"/>
    <w:rsid w:val="00193613"/>
    <w:rsid w:val="001A259A"/>
    <w:rsid w:val="001A2BD5"/>
    <w:rsid w:val="001A3CEF"/>
    <w:rsid w:val="001A7F39"/>
    <w:rsid w:val="001B1D70"/>
    <w:rsid w:val="001C23DD"/>
    <w:rsid w:val="001D33DC"/>
    <w:rsid w:val="001E1975"/>
    <w:rsid w:val="001E3988"/>
    <w:rsid w:val="001E4864"/>
    <w:rsid w:val="001F160E"/>
    <w:rsid w:val="001F2D28"/>
    <w:rsid w:val="001F36E5"/>
    <w:rsid w:val="001F5D0F"/>
    <w:rsid w:val="002046DE"/>
    <w:rsid w:val="0022238C"/>
    <w:rsid w:val="00226184"/>
    <w:rsid w:val="00226B91"/>
    <w:rsid w:val="00242FCD"/>
    <w:rsid w:val="00243CA6"/>
    <w:rsid w:val="002552BA"/>
    <w:rsid w:val="002701E2"/>
    <w:rsid w:val="00271126"/>
    <w:rsid w:val="00291D0C"/>
    <w:rsid w:val="002966BF"/>
    <w:rsid w:val="00297821"/>
    <w:rsid w:val="002A37A1"/>
    <w:rsid w:val="002A3935"/>
    <w:rsid w:val="002E3D43"/>
    <w:rsid w:val="002F0C7E"/>
    <w:rsid w:val="002F1B4B"/>
    <w:rsid w:val="002F4C39"/>
    <w:rsid w:val="00326274"/>
    <w:rsid w:val="00333D2B"/>
    <w:rsid w:val="003361B9"/>
    <w:rsid w:val="00342C00"/>
    <w:rsid w:val="003503FD"/>
    <w:rsid w:val="00361E1E"/>
    <w:rsid w:val="00377328"/>
    <w:rsid w:val="00385CD9"/>
    <w:rsid w:val="003863F2"/>
    <w:rsid w:val="003917E5"/>
    <w:rsid w:val="00392499"/>
    <w:rsid w:val="003927AA"/>
    <w:rsid w:val="003A2DED"/>
    <w:rsid w:val="003C1B4F"/>
    <w:rsid w:val="003D516B"/>
    <w:rsid w:val="003D68C0"/>
    <w:rsid w:val="003E20F5"/>
    <w:rsid w:val="003E6023"/>
    <w:rsid w:val="00400757"/>
    <w:rsid w:val="00402043"/>
    <w:rsid w:val="0040412C"/>
    <w:rsid w:val="004136C8"/>
    <w:rsid w:val="00416953"/>
    <w:rsid w:val="00417297"/>
    <w:rsid w:val="0043034E"/>
    <w:rsid w:val="00443DDA"/>
    <w:rsid w:val="00453C6C"/>
    <w:rsid w:val="0045594E"/>
    <w:rsid w:val="004564BD"/>
    <w:rsid w:val="00470911"/>
    <w:rsid w:val="00474E8B"/>
    <w:rsid w:val="00476566"/>
    <w:rsid w:val="00476C58"/>
    <w:rsid w:val="00483B4C"/>
    <w:rsid w:val="00483F3E"/>
    <w:rsid w:val="00494CBF"/>
    <w:rsid w:val="004C74DC"/>
    <w:rsid w:val="004E78B9"/>
    <w:rsid w:val="004F2883"/>
    <w:rsid w:val="005156CB"/>
    <w:rsid w:val="0051574D"/>
    <w:rsid w:val="00520288"/>
    <w:rsid w:val="005433FE"/>
    <w:rsid w:val="00574B4A"/>
    <w:rsid w:val="00575A95"/>
    <w:rsid w:val="00590963"/>
    <w:rsid w:val="00593CB6"/>
    <w:rsid w:val="00594109"/>
    <w:rsid w:val="00596B51"/>
    <w:rsid w:val="0059782F"/>
    <w:rsid w:val="005A19D5"/>
    <w:rsid w:val="005B04F5"/>
    <w:rsid w:val="005D736F"/>
    <w:rsid w:val="005E18A3"/>
    <w:rsid w:val="005E5FE1"/>
    <w:rsid w:val="005F7A2E"/>
    <w:rsid w:val="006022E4"/>
    <w:rsid w:val="006077BF"/>
    <w:rsid w:val="00607EA3"/>
    <w:rsid w:val="006222D8"/>
    <w:rsid w:val="00627B3B"/>
    <w:rsid w:val="0063000C"/>
    <w:rsid w:val="0063411B"/>
    <w:rsid w:val="006413CA"/>
    <w:rsid w:val="006446C7"/>
    <w:rsid w:val="006512EC"/>
    <w:rsid w:val="00656527"/>
    <w:rsid w:val="00681C4A"/>
    <w:rsid w:val="006A520A"/>
    <w:rsid w:val="006B2E7F"/>
    <w:rsid w:val="006B3515"/>
    <w:rsid w:val="006B592C"/>
    <w:rsid w:val="006D4095"/>
    <w:rsid w:val="00732ED4"/>
    <w:rsid w:val="0073318D"/>
    <w:rsid w:val="007550B1"/>
    <w:rsid w:val="00772B44"/>
    <w:rsid w:val="007808E6"/>
    <w:rsid w:val="00781C01"/>
    <w:rsid w:val="00787A0C"/>
    <w:rsid w:val="00793AA9"/>
    <w:rsid w:val="007B1E0F"/>
    <w:rsid w:val="007C5CF1"/>
    <w:rsid w:val="007D16C6"/>
    <w:rsid w:val="007D3A06"/>
    <w:rsid w:val="007D7CED"/>
    <w:rsid w:val="007E4476"/>
    <w:rsid w:val="007F0F84"/>
    <w:rsid w:val="007F6CB5"/>
    <w:rsid w:val="007F71CB"/>
    <w:rsid w:val="008001E8"/>
    <w:rsid w:val="00803913"/>
    <w:rsid w:val="008055D1"/>
    <w:rsid w:val="00807F5A"/>
    <w:rsid w:val="00816B0E"/>
    <w:rsid w:val="00825273"/>
    <w:rsid w:val="00840174"/>
    <w:rsid w:val="008434D9"/>
    <w:rsid w:val="0084388A"/>
    <w:rsid w:val="008449D1"/>
    <w:rsid w:val="008457DE"/>
    <w:rsid w:val="00855196"/>
    <w:rsid w:val="00871BA0"/>
    <w:rsid w:val="0087604B"/>
    <w:rsid w:val="00883ECB"/>
    <w:rsid w:val="00885A13"/>
    <w:rsid w:val="008867B4"/>
    <w:rsid w:val="00895D18"/>
    <w:rsid w:val="008C2C18"/>
    <w:rsid w:val="008D2C3A"/>
    <w:rsid w:val="008D75C4"/>
    <w:rsid w:val="008D7CB8"/>
    <w:rsid w:val="008D7F3E"/>
    <w:rsid w:val="008F2EE8"/>
    <w:rsid w:val="008F3267"/>
    <w:rsid w:val="009002C1"/>
    <w:rsid w:val="00901C04"/>
    <w:rsid w:val="00905A67"/>
    <w:rsid w:val="00911126"/>
    <w:rsid w:val="00927E1F"/>
    <w:rsid w:val="00930A38"/>
    <w:rsid w:val="0093160D"/>
    <w:rsid w:val="00942B4A"/>
    <w:rsid w:val="00945B22"/>
    <w:rsid w:val="00950A20"/>
    <w:rsid w:val="00950DAB"/>
    <w:rsid w:val="00956B5D"/>
    <w:rsid w:val="00963029"/>
    <w:rsid w:val="0097054B"/>
    <w:rsid w:val="009729B6"/>
    <w:rsid w:val="00972FB3"/>
    <w:rsid w:val="00984954"/>
    <w:rsid w:val="00987B70"/>
    <w:rsid w:val="00992FA2"/>
    <w:rsid w:val="009A2D15"/>
    <w:rsid w:val="009A4C94"/>
    <w:rsid w:val="009A767E"/>
    <w:rsid w:val="009B3FEA"/>
    <w:rsid w:val="009C46C3"/>
    <w:rsid w:val="009E04C7"/>
    <w:rsid w:val="009F69C4"/>
    <w:rsid w:val="00A11BFC"/>
    <w:rsid w:val="00A1365B"/>
    <w:rsid w:val="00A14520"/>
    <w:rsid w:val="00A3065D"/>
    <w:rsid w:val="00A315EC"/>
    <w:rsid w:val="00A35BE9"/>
    <w:rsid w:val="00A364BD"/>
    <w:rsid w:val="00A3746E"/>
    <w:rsid w:val="00A503A2"/>
    <w:rsid w:val="00A84D8F"/>
    <w:rsid w:val="00AA11B1"/>
    <w:rsid w:val="00AC09A8"/>
    <w:rsid w:val="00AC340C"/>
    <w:rsid w:val="00AC3429"/>
    <w:rsid w:val="00AD392C"/>
    <w:rsid w:val="00AD73EC"/>
    <w:rsid w:val="00AE528D"/>
    <w:rsid w:val="00AE58D4"/>
    <w:rsid w:val="00B047CE"/>
    <w:rsid w:val="00B0485B"/>
    <w:rsid w:val="00B124D0"/>
    <w:rsid w:val="00B15B33"/>
    <w:rsid w:val="00B20CA8"/>
    <w:rsid w:val="00B238C4"/>
    <w:rsid w:val="00B40548"/>
    <w:rsid w:val="00B41862"/>
    <w:rsid w:val="00B42DCF"/>
    <w:rsid w:val="00B50D5D"/>
    <w:rsid w:val="00B55F2F"/>
    <w:rsid w:val="00B570E1"/>
    <w:rsid w:val="00B63875"/>
    <w:rsid w:val="00B82908"/>
    <w:rsid w:val="00B8747B"/>
    <w:rsid w:val="00B91D6B"/>
    <w:rsid w:val="00B949CA"/>
    <w:rsid w:val="00BA5ED3"/>
    <w:rsid w:val="00BB0253"/>
    <w:rsid w:val="00BB1EBF"/>
    <w:rsid w:val="00BB5D34"/>
    <w:rsid w:val="00BB6049"/>
    <w:rsid w:val="00BB6DA8"/>
    <w:rsid w:val="00BD242F"/>
    <w:rsid w:val="00BD3E49"/>
    <w:rsid w:val="00C17A63"/>
    <w:rsid w:val="00C23CEE"/>
    <w:rsid w:val="00C2474A"/>
    <w:rsid w:val="00C3607F"/>
    <w:rsid w:val="00C40D22"/>
    <w:rsid w:val="00C47F48"/>
    <w:rsid w:val="00C5143B"/>
    <w:rsid w:val="00C552E2"/>
    <w:rsid w:val="00C62E94"/>
    <w:rsid w:val="00C701B4"/>
    <w:rsid w:val="00C93A6F"/>
    <w:rsid w:val="00CA1867"/>
    <w:rsid w:val="00CA3E00"/>
    <w:rsid w:val="00CA5F59"/>
    <w:rsid w:val="00CB0F8C"/>
    <w:rsid w:val="00CB7485"/>
    <w:rsid w:val="00CC7C6D"/>
    <w:rsid w:val="00CD19EA"/>
    <w:rsid w:val="00CE16B7"/>
    <w:rsid w:val="00CE302D"/>
    <w:rsid w:val="00CE3317"/>
    <w:rsid w:val="00CE4A8C"/>
    <w:rsid w:val="00CE61BA"/>
    <w:rsid w:val="00CE6D6A"/>
    <w:rsid w:val="00CF23F5"/>
    <w:rsid w:val="00CF5721"/>
    <w:rsid w:val="00CF68A1"/>
    <w:rsid w:val="00D03C47"/>
    <w:rsid w:val="00D05BF0"/>
    <w:rsid w:val="00D31ABF"/>
    <w:rsid w:val="00D5174A"/>
    <w:rsid w:val="00D51EEE"/>
    <w:rsid w:val="00D549C9"/>
    <w:rsid w:val="00D7068F"/>
    <w:rsid w:val="00D864A9"/>
    <w:rsid w:val="00D909E5"/>
    <w:rsid w:val="00D90B02"/>
    <w:rsid w:val="00DA78AA"/>
    <w:rsid w:val="00DB0109"/>
    <w:rsid w:val="00DB2A62"/>
    <w:rsid w:val="00DB4EE3"/>
    <w:rsid w:val="00DC46C3"/>
    <w:rsid w:val="00DE3B3C"/>
    <w:rsid w:val="00DE5289"/>
    <w:rsid w:val="00DF1ABC"/>
    <w:rsid w:val="00DF1CAC"/>
    <w:rsid w:val="00DF57DB"/>
    <w:rsid w:val="00E24EE7"/>
    <w:rsid w:val="00E25A8C"/>
    <w:rsid w:val="00E25AA8"/>
    <w:rsid w:val="00E30530"/>
    <w:rsid w:val="00E41C9A"/>
    <w:rsid w:val="00E43202"/>
    <w:rsid w:val="00E50FED"/>
    <w:rsid w:val="00E61ADF"/>
    <w:rsid w:val="00E628D6"/>
    <w:rsid w:val="00E63D5A"/>
    <w:rsid w:val="00E66018"/>
    <w:rsid w:val="00E74F0C"/>
    <w:rsid w:val="00E902AE"/>
    <w:rsid w:val="00EB13CD"/>
    <w:rsid w:val="00EB21D3"/>
    <w:rsid w:val="00EB41C8"/>
    <w:rsid w:val="00EB4E69"/>
    <w:rsid w:val="00ED7822"/>
    <w:rsid w:val="00EE420C"/>
    <w:rsid w:val="00EF1D0B"/>
    <w:rsid w:val="00EF5966"/>
    <w:rsid w:val="00F16847"/>
    <w:rsid w:val="00F52D66"/>
    <w:rsid w:val="00F64CC3"/>
    <w:rsid w:val="00F66CBB"/>
    <w:rsid w:val="00F73341"/>
    <w:rsid w:val="00F76AB6"/>
    <w:rsid w:val="00F8032B"/>
    <w:rsid w:val="00F81E16"/>
    <w:rsid w:val="00F84FE3"/>
    <w:rsid w:val="00F870CB"/>
    <w:rsid w:val="00F93040"/>
    <w:rsid w:val="00F9798A"/>
    <w:rsid w:val="00F97DD4"/>
    <w:rsid w:val="00FA5D8A"/>
    <w:rsid w:val="00FB3F88"/>
    <w:rsid w:val="00FB6E70"/>
    <w:rsid w:val="00FE075D"/>
    <w:rsid w:val="00FE2AF4"/>
    <w:rsid w:val="00FE3919"/>
    <w:rsid w:val="00FE6C4F"/>
    <w:rsid w:val="00FF11A2"/>
    <w:rsid w:val="00FF1599"/>
    <w:rsid w:val="00FF4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B3C"/>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D909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E3B3C"/>
    <w:pPr>
      <w:keepNext/>
      <w:widowControl w:val="0"/>
      <w:numPr>
        <w:ilvl w:val="1"/>
        <w:numId w:val="2"/>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link w:val="Heading3Char"/>
    <w:qFormat/>
    <w:rsid w:val="00DE3B3C"/>
    <w:pPr>
      <w:widowControl w:val="0"/>
      <w:numPr>
        <w:ilvl w:val="2"/>
        <w:numId w:val="2"/>
      </w:numPr>
      <w:spacing w:before="120" w:after="60"/>
      <w:jc w:val="both"/>
      <w:outlineLvl w:val="2"/>
    </w:pPr>
    <w:rPr>
      <w:rFonts w:cs="Arial"/>
      <w:szCs w:val="26"/>
      <w:lang w:eastAsia="en-US"/>
    </w:rPr>
  </w:style>
  <w:style w:type="paragraph" w:styleId="Heading8">
    <w:name w:val="heading 8"/>
    <w:basedOn w:val="Normal"/>
    <w:next w:val="Normal"/>
    <w:link w:val="Heading8Char"/>
    <w:uiPriority w:val="9"/>
    <w:semiHidden/>
    <w:unhideWhenUsed/>
    <w:qFormat/>
    <w:rsid w:val="00443DD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3B3C"/>
    <w:rPr>
      <w:rFonts w:ascii="Times New Roman Bold" w:eastAsia="Times New Roman" w:hAnsi="Times New Roman Bold" w:cs="Arial"/>
      <w:b/>
      <w:bCs/>
      <w:iCs/>
      <w:color w:val="000000"/>
      <w:sz w:val="24"/>
      <w:szCs w:val="28"/>
    </w:rPr>
  </w:style>
  <w:style w:type="character" w:customStyle="1" w:styleId="Heading3Char">
    <w:name w:val="Heading 3 Char"/>
    <w:basedOn w:val="DefaultParagraphFont"/>
    <w:link w:val="Heading3"/>
    <w:rsid w:val="00DE3B3C"/>
    <w:rPr>
      <w:rFonts w:ascii="Times New Roman" w:eastAsia="Times New Roman" w:hAnsi="Times New Roman" w:cs="Arial"/>
      <w:sz w:val="24"/>
      <w:szCs w:val="26"/>
    </w:rPr>
  </w:style>
  <w:style w:type="paragraph" w:styleId="BodyText2">
    <w:name w:val="Body Text 2"/>
    <w:basedOn w:val="Normal"/>
    <w:link w:val="BodyText2Char"/>
    <w:rsid w:val="00DE3B3C"/>
    <w:pPr>
      <w:jc w:val="both"/>
    </w:pPr>
    <w:rPr>
      <w:sz w:val="26"/>
      <w:szCs w:val="20"/>
      <w:lang w:eastAsia="en-US"/>
    </w:rPr>
  </w:style>
  <w:style w:type="character" w:customStyle="1" w:styleId="BodyText2Char">
    <w:name w:val="Body Text 2 Char"/>
    <w:basedOn w:val="DefaultParagraphFont"/>
    <w:link w:val="BodyText2"/>
    <w:rsid w:val="00DE3B3C"/>
    <w:rPr>
      <w:rFonts w:ascii="Times New Roman" w:eastAsia="Times New Roman" w:hAnsi="Times New Roman" w:cs="Times New Roman"/>
      <w:sz w:val="26"/>
      <w:szCs w:val="20"/>
    </w:rPr>
  </w:style>
  <w:style w:type="paragraph" w:styleId="Header">
    <w:name w:val="header"/>
    <w:aliases w:val="Header Char1,Header Char Char"/>
    <w:basedOn w:val="Normal"/>
    <w:link w:val="HeaderChar"/>
    <w:rsid w:val="00DE3B3C"/>
    <w:pPr>
      <w:tabs>
        <w:tab w:val="center" w:pos="4153"/>
        <w:tab w:val="right" w:pos="8306"/>
      </w:tabs>
    </w:pPr>
  </w:style>
  <w:style w:type="character" w:customStyle="1" w:styleId="HeaderChar">
    <w:name w:val="Header Char"/>
    <w:aliases w:val="Header Char1 Char,Header Char Char Char"/>
    <w:basedOn w:val="DefaultParagraphFont"/>
    <w:link w:val="Header"/>
    <w:rsid w:val="00DE3B3C"/>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rsid w:val="00DE3B3C"/>
    <w:pPr>
      <w:spacing w:after="120"/>
      <w:ind w:left="283"/>
    </w:pPr>
    <w:rPr>
      <w:sz w:val="16"/>
      <w:szCs w:val="16"/>
    </w:rPr>
  </w:style>
  <w:style w:type="character" w:customStyle="1" w:styleId="BodyTextIndent3Char">
    <w:name w:val="Body Text Indent 3 Char"/>
    <w:basedOn w:val="DefaultParagraphFont"/>
    <w:link w:val="BodyTextIndent3"/>
    <w:rsid w:val="00DE3B3C"/>
    <w:rPr>
      <w:rFonts w:ascii="Times New Roman" w:eastAsia="Times New Roman" w:hAnsi="Times New Roman" w:cs="Times New Roman"/>
      <w:sz w:val="16"/>
      <w:szCs w:val="16"/>
      <w:lang w:eastAsia="lv-LV"/>
    </w:rPr>
  </w:style>
  <w:style w:type="paragraph" w:styleId="Footer">
    <w:name w:val="footer"/>
    <w:basedOn w:val="Normal"/>
    <w:link w:val="FooterChar"/>
    <w:uiPriority w:val="99"/>
    <w:rsid w:val="00DE3B3C"/>
    <w:pPr>
      <w:widowControl w:val="0"/>
      <w:tabs>
        <w:tab w:val="center" w:pos="4153"/>
        <w:tab w:val="right" w:pos="8306"/>
      </w:tabs>
    </w:pPr>
    <w:rPr>
      <w:lang w:val="en-GB" w:eastAsia="en-US"/>
    </w:rPr>
  </w:style>
  <w:style w:type="character" w:customStyle="1" w:styleId="FooterChar">
    <w:name w:val="Footer Char"/>
    <w:basedOn w:val="DefaultParagraphFont"/>
    <w:link w:val="Footer"/>
    <w:uiPriority w:val="99"/>
    <w:rsid w:val="00DE3B3C"/>
    <w:rPr>
      <w:rFonts w:ascii="Times New Roman" w:eastAsia="Times New Roman" w:hAnsi="Times New Roman" w:cs="Times New Roman"/>
      <w:sz w:val="24"/>
      <w:szCs w:val="24"/>
      <w:lang w:val="en-GB"/>
    </w:rPr>
  </w:style>
  <w:style w:type="paragraph" w:customStyle="1" w:styleId="naisf">
    <w:name w:val="naisf"/>
    <w:basedOn w:val="Normal"/>
    <w:rsid w:val="00DE3B3C"/>
    <w:pPr>
      <w:widowControl w:val="0"/>
      <w:spacing w:before="100" w:beforeAutospacing="1" w:after="100" w:afterAutospacing="1"/>
      <w:jc w:val="both"/>
    </w:pPr>
    <w:rPr>
      <w:lang w:val="en-GB" w:eastAsia="en-US"/>
    </w:rPr>
  </w:style>
  <w:style w:type="paragraph" w:customStyle="1" w:styleId="naispant">
    <w:name w:val="naispant"/>
    <w:basedOn w:val="Normal"/>
    <w:rsid w:val="003361B9"/>
    <w:pPr>
      <w:spacing w:before="100" w:beforeAutospacing="1" w:after="100" w:afterAutospacing="1"/>
    </w:pPr>
  </w:style>
  <w:style w:type="paragraph" w:customStyle="1" w:styleId="naispie">
    <w:name w:val="naispie"/>
    <w:basedOn w:val="Normal"/>
    <w:rsid w:val="00131526"/>
    <w:pPr>
      <w:spacing w:before="100" w:beforeAutospacing="1" w:after="100" w:afterAutospacing="1"/>
    </w:pPr>
  </w:style>
  <w:style w:type="paragraph" w:styleId="BalloonText">
    <w:name w:val="Balloon Text"/>
    <w:basedOn w:val="Normal"/>
    <w:link w:val="BalloonTextChar"/>
    <w:uiPriority w:val="99"/>
    <w:semiHidden/>
    <w:unhideWhenUsed/>
    <w:rsid w:val="00787A0C"/>
    <w:rPr>
      <w:rFonts w:ascii="Tahoma" w:hAnsi="Tahoma" w:cs="Tahoma"/>
      <w:sz w:val="16"/>
      <w:szCs w:val="16"/>
    </w:rPr>
  </w:style>
  <w:style w:type="character" w:customStyle="1" w:styleId="BalloonTextChar">
    <w:name w:val="Balloon Text Char"/>
    <w:basedOn w:val="DefaultParagraphFont"/>
    <w:link w:val="BalloonText"/>
    <w:uiPriority w:val="99"/>
    <w:semiHidden/>
    <w:rsid w:val="00787A0C"/>
    <w:rPr>
      <w:rFonts w:ascii="Tahoma" w:eastAsia="Times New Roman" w:hAnsi="Tahoma" w:cs="Tahoma"/>
      <w:sz w:val="16"/>
      <w:szCs w:val="16"/>
      <w:lang w:eastAsia="lv-LV"/>
    </w:rPr>
  </w:style>
  <w:style w:type="paragraph" w:styleId="ListParagraph">
    <w:name w:val="List Paragraph"/>
    <w:basedOn w:val="Normal"/>
    <w:qFormat/>
    <w:rsid w:val="00F76AB6"/>
    <w:pPr>
      <w:ind w:left="720"/>
      <w:contextualSpacing/>
    </w:pPr>
  </w:style>
  <w:style w:type="paragraph" w:customStyle="1" w:styleId="first">
    <w:name w:val="first"/>
    <w:basedOn w:val="Normal"/>
    <w:rsid w:val="00D31ABF"/>
    <w:pPr>
      <w:spacing w:before="100" w:beforeAutospacing="1" w:after="100" w:afterAutospacing="1"/>
    </w:pPr>
  </w:style>
  <w:style w:type="paragraph" w:styleId="NormalWeb">
    <w:name w:val="Normal (Web)"/>
    <w:basedOn w:val="Normal"/>
    <w:uiPriority w:val="99"/>
    <w:semiHidden/>
    <w:unhideWhenUsed/>
    <w:rsid w:val="00D31ABF"/>
    <w:pPr>
      <w:spacing w:before="100" w:beforeAutospacing="1" w:after="100" w:afterAutospacing="1"/>
    </w:pPr>
  </w:style>
  <w:style w:type="character" w:customStyle="1" w:styleId="Heading8Char">
    <w:name w:val="Heading 8 Char"/>
    <w:basedOn w:val="DefaultParagraphFont"/>
    <w:link w:val="Heading8"/>
    <w:uiPriority w:val="9"/>
    <w:semiHidden/>
    <w:rsid w:val="00443DDA"/>
    <w:rPr>
      <w:rFonts w:asciiTheme="majorHAnsi" w:eastAsiaTheme="majorEastAsia" w:hAnsiTheme="majorHAnsi" w:cstheme="majorBidi"/>
      <w:color w:val="404040" w:themeColor="text1" w:themeTint="BF"/>
      <w:sz w:val="20"/>
      <w:szCs w:val="20"/>
      <w:lang w:eastAsia="lv-LV"/>
    </w:rPr>
  </w:style>
  <w:style w:type="paragraph" w:styleId="BodyTextIndent">
    <w:name w:val="Body Text Indent"/>
    <w:basedOn w:val="Normal"/>
    <w:link w:val="BodyTextIndentChar"/>
    <w:uiPriority w:val="99"/>
    <w:semiHidden/>
    <w:unhideWhenUsed/>
    <w:rsid w:val="00443DDA"/>
    <w:pPr>
      <w:spacing w:after="120"/>
      <w:ind w:left="283"/>
    </w:pPr>
  </w:style>
  <w:style w:type="character" w:customStyle="1" w:styleId="BodyTextIndentChar">
    <w:name w:val="Body Text Indent Char"/>
    <w:basedOn w:val="DefaultParagraphFont"/>
    <w:link w:val="BodyTextIndent"/>
    <w:uiPriority w:val="99"/>
    <w:semiHidden/>
    <w:rsid w:val="00443DDA"/>
    <w:rPr>
      <w:rFonts w:ascii="Times New Roman" w:eastAsia="Times New Roman" w:hAnsi="Times New Roman" w:cs="Times New Roman"/>
      <w:sz w:val="24"/>
      <w:szCs w:val="24"/>
      <w:lang w:eastAsia="lv-LV"/>
    </w:rPr>
  </w:style>
  <w:style w:type="paragraph" w:customStyle="1" w:styleId="Teksts1">
    <w:name w:val="Teksts1"/>
    <w:basedOn w:val="Normal"/>
    <w:rsid w:val="00443DDA"/>
    <w:pPr>
      <w:spacing w:after="320"/>
    </w:pPr>
    <w:rPr>
      <w:rFonts w:ascii="BaltTimes" w:hAnsi="BaltTimes"/>
      <w:szCs w:val="20"/>
      <w:lang w:val="en-US" w:eastAsia="en-US"/>
    </w:rPr>
  </w:style>
  <w:style w:type="character" w:styleId="Hyperlink">
    <w:name w:val="Hyperlink"/>
    <w:uiPriority w:val="99"/>
    <w:rsid w:val="00443DDA"/>
    <w:rPr>
      <w:color w:val="0000FF"/>
      <w:u w:val="single"/>
    </w:rPr>
  </w:style>
  <w:style w:type="paragraph" w:customStyle="1" w:styleId="a">
    <w:name w:val="Обычный"/>
    <w:basedOn w:val="Normal"/>
    <w:rsid w:val="00443DDA"/>
    <w:pPr>
      <w:widowControl w:val="0"/>
    </w:pPr>
    <w:rPr>
      <w:sz w:val="20"/>
      <w:szCs w:val="20"/>
      <w:lang w:val="ru-RU" w:eastAsia="ru-RU"/>
    </w:rPr>
  </w:style>
  <w:style w:type="character" w:styleId="CommentReference">
    <w:name w:val="annotation reference"/>
    <w:basedOn w:val="DefaultParagraphFont"/>
    <w:uiPriority w:val="99"/>
    <w:semiHidden/>
    <w:unhideWhenUsed/>
    <w:rsid w:val="00443DDA"/>
    <w:rPr>
      <w:sz w:val="16"/>
      <w:szCs w:val="16"/>
    </w:rPr>
  </w:style>
  <w:style w:type="paragraph" w:styleId="CommentText">
    <w:name w:val="annotation text"/>
    <w:basedOn w:val="Normal"/>
    <w:link w:val="CommentTextChar"/>
    <w:uiPriority w:val="99"/>
    <w:semiHidden/>
    <w:unhideWhenUsed/>
    <w:rsid w:val="00443DDA"/>
    <w:rPr>
      <w:sz w:val="20"/>
      <w:szCs w:val="20"/>
    </w:rPr>
  </w:style>
  <w:style w:type="character" w:customStyle="1" w:styleId="CommentTextChar">
    <w:name w:val="Comment Text Char"/>
    <w:basedOn w:val="DefaultParagraphFont"/>
    <w:link w:val="CommentText"/>
    <w:uiPriority w:val="99"/>
    <w:semiHidden/>
    <w:rsid w:val="00443DD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443DDA"/>
    <w:rPr>
      <w:b/>
      <w:bCs/>
    </w:rPr>
  </w:style>
  <w:style w:type="character" w:customStyle="1" w:styleId="CommentSubjectChar">
    <w:name w:val="Comment Subject Char"/>
    <w:basedOn w:val="CommentTextChar"/>
    <w:link w:val="CommentSubject"/>
    <w:uiPriority w:val="99"/>
    <w:semiHidden/>
    <w:rsid w:val="00443DDA"/>
    <w:rPr>
      <w:rFonts w:ascii="Times New Roman" w:eastAsia="Times New Roman" w:hAnsi="Times New Roman" w:cs="Times New Roman"/>
      <w:b/>
      <w:bCs/>
      <w:sz w:val="20"/>
      <w:szCs w:val="20"/>
      <w:lang w:eastAsia="lv-LV"/>
    </w:rPr>
  </w:style>
  <w:style w:type="character" w:customStyle="1" w:styleId="Bodytext">
    <w:name w:val="Body text_"/>
    <w:link w:val="BodyText4"/>
    <w:rsid w:val="00883ECB"/>
    <w:rPr>
      <w:sz w:val="21"/>
      <w:szCs w:val="21"/>
      <w:shd w:val="clear" w:color="auto" w:fill="FFFFFF"/>
    </w:rPr>
  </w:style>
  <w:style w:type="paragraph" w:customStyle="1" w:styleId="BodyText4">
    <w:name w:val="Body Text4"/>
    <w:basedOn w:val="Normal"/>
    <w:link w:val="Bodytext"/>
    <w:rsid w:val="00883ECB"/>
    <w:pPr>
      <w:widowControl w:val="0"/>
      <w:shd w:val="clear" w:color="auto" w:fill="FFFFFF"/>
      <w:spacing w:after="1680" w:line="394" w:lineRule="exact"/>
      <w:ind w:hanging="3260"/>
      <w:jc w:val="right"/>
    </w:pPr>
    <w:rPr>
      <w:rFonts w:asciiTheme="minorHAnsi" w:eastAsiaTheme="minorHAnsi" w:hAnsiTheme="minorHAnsi" w:cstheme="minorBidi"/>
      <w:sz w:val="21"/>
      <w:szCs w:val="21"/>
      <w:lang w:eastAsia="en-US"/>
    </w:rPr>
  </w:style>
  <w:style w:type="paragraph" w:customStyle="1" w:styleId="Default">
    <w:name w:val="Default"/>
    <w:rsid w:val="00883ECB"/>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2A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909E5"/>
    <w:rPr>
      <w:rFonts w:asciiTheme="majorHAnsi" w:eastAsiaTheme="majorEastAsia" w:hAnsiTheme="majorHAnsi" w:cstheme="majorBidi"/>
      <w:b/>
      <w:bCs/>
      <w:color w:val="365F91" w:themeColor="accent1" w:themeShade="BF"/>
      <w:sz w:val="28"/>
      <w:szCs w:val="28"/>
      <w:lang w:eastAsia="lv-LV"/>
    </w:rPr>
  </w:style>
  <w:style w:type="paragraph" w:styleId="BodyText0">
    <w:name w:val="Body Text"/>
    <w:basedOn w:val="Normal"/>
    <w:link w:val="BodyTextChar"/>
    <w:uiPriority w:val="99"/>
    <w:unhideWhenUsed/>
    <w:rsid w:val="00483B4C"/>
    <w:pPr>
      <w:spacing w:after="120"/>
    </w:pPr>
  </w:style>
  <w:style w:type="character" w:customStyle="1" w:styleId="BodyTextChar">
    <w:name w:val="Body Text Char"/>
    <w:basedOn w:val="DefaultParagraphFont"/>
    <w:link w:val="BodyText0"/>
    <w:uiPriority w:val="99"/>
    <w:rsid w:val="00483B4C"/>
    <w:rPr>
      <w:rFonts w:ascii="Times New Roman" w:eastAsia="Times New Roman" w:hAnsi="Times New Roman" w:cs="Times New Roman"/>
      <w:sz w:val="24"/>
      <w:szCs w:val="24"/>
      <w:lang w:eastAsia="lv-LV"/>
    </w:rPr>
  </w:style>
  <w:style w:type="paragraph" w:styleId="TOC1">
    <w:name w:val="toc 1"/>
    <w:basedOn w:val="Normal"/>
    <w:next w:val="Normal"/>
    <w:autoRedefine/>
    <w:uiPriority w:val="39"/>
    <w:rsid w:val="00483B4C"/>
    <w:pPr>
      <w:widowControl w:val="0"/>
      <w:ind w:right="-1"/>
      <w:jc w:val="both"/>
    </w:pPr>
    <w:rPr>
      <w:lang w:eastAsia="en-US"/>
    </w:rPr>
  </w:style>
  <w:style w:type="paragraph" w:styleId="BlockText">
    <w:name w:val="Block Text"/>
    <w:basedOn w:val="Normal"/>
    <w:rsid w:val="00453C6C"/>
    <w:pPr>
      <w:spacing w:after="120"/>
      <w:ind w:left="1440" w:right="1440"/>
    </w:pPr>
    <w:rPr>
      <w:sz w:val="20"/>
      <w:szCs w:val="20"/>
      <w:lang w:eastAsia="en-US"/>
    </w:rPr>
  </w:style>
  <w:style w:type="paragraph" w:customStyle="1" w:styleId="txt1">
    <w:name w:val="txt1"/>
    <w:rsid w:val="00130F0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overflowPunct w:val="0"/>
      <w:autoSpaceDE w:val="0"/>
      <w:spacing w:after="0" w:line="240" w:lineRule="auto"/>
      <w:jc w:val="both"/>
      <w:textAlignment w:val="baseline"/>
    </w:pPr>
    <w:rPr>
      <w:rFonts w:ascii="!Neo'w Arial" w:eastAsia="Arial" w:hAnsi="!Neo'w Arial" w:cs="Times New Roman"/>
      <w:color w:val="000000"/>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B3C"/>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D909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E3B3C"/>
    <w:pPr>
      <w:keepNext/>
      <w:widowControl w:val="0"/>
      <w:numPr>
        <w:ilvl w:val="1"/>
        <w:numId w:val="2"/>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link w:val="Heading3Char"/>
    <w:qFormat/>
    <w:rsid w:val="00DE3B3C"/>
    <w:pPr>
      <w:widowControl w:val="0"/>
      <w:numPr>
        <w:ilvl w:val="2"/>
        <w:numId w:val="2"/>
      </w:numPr>
      <w:spacing w:before="120" w:after="60"/>
      <w:jc w:val="both"/>
      <w:outlineLvl w:val="2"/>
    </w:pPr>
    <w:rPr>
      <w:rFonts w:cs="Arial"/>
      <w:szCs w:val="26"/>
      <w:lang w:eastAsia="en-US"/>
    </w:rPr>
  </w:style>
  <w:style w:type="paragraph" w:styleId="Heading8">
    <w:name w:val="heading 8"/>
    <w:basedOn w:val="Normal"/>
    <w:next w:val="Normal"/>
    <w:link w:val="Heading8Char"/>
    <w:uiPriority w:val="9"/>
    <w:semiHidden/>
    <w:unhideWhenUsed/>
    <w:qFormat/>
    <w:rsid w:val="00443DDA"/>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3B3C"/>
    <w:rPr>
      <w:rFonts w:ascii="Times New Roman Bold" w:eastAsia="Times New Roman" w:hAnsi="Times New Roman Bold" w:cs="Arial"/>
      <w:b/>
      <w:bCs/>
      <w:iCs/>
      <w:color w:val="000000"/>
      <w:sz w:val="24"/>
      <w:szCs w:val="28"/>
    </w:rPr>
  </w:style>
  <w:style w:type="character" w:customStyle="1" w:styleId="Heading3Char">
    <w:name w:val="Heading 3 Char"/>
    <w:basedOn w:val="DefaultParagraphFont"/>
    <w:link w:val="Heading3"/>
    <w:rsid w:val="00DE3B3C"/>
    <w:rPr>
      <w:rFonts w:ascii="Times New Roman" w:eastAsia="Times New Roman" w:hAnsi="Times New Roman" w:cs="Arial"/>
      <w:sz w:val="24"/>
      <w:szCs w:val="26"/>
    </w:rPr>
  </w:style>
  <w:style w:type="paragraph" w:styleId="BodyText2">
    <w:name w:val="Body Text 2"/>
    <w:basedOn w:val="Normal"/>
    <w:link w:val="BodyText2Char"/>
    <w:rsid w:val="00DE3B3C"/>
    <w:pPr>
      <w:jc w:val="both"/>
    </w:pPr>
    <w:rPr>
      <w:sz w:val="26"/>
      <w:szCs w:val="20"/>
      <w:lang w:eastAsia="en-US"/>
    </w:rPr>
  </w:style>
  <w:style w:type="character" w:customStyle="1" w:styleId="BodyText2Char">
    <w:name w:val="Body Text 2 Char"/>
    <w:basedOn w:val="DefaultParagraphFont"/>
    <w:link w:val="BodyText2"/>
    <w:rsid w:val="00DE3B3C"/>
    <w:rPr>
      <w:rFonts w:ascii="Times New Roman" w:eastAsia="Times New Roman" w:hAnsi="Times New Roman" w:cs="Times New Roman"/>
      <w:sz w:val="26"/>
      <w:szCs w:val="20"/>
    </w:rPr>
  </w:style>
  <w:style w:type="paragraph" w:styleId="Header">
    <w:name w:val="header"/>
    <w:aliases w:val="Header Char1,Header Char Char"/>
    <w:basedOn w:val="Normal"/>
    <w:link w:val="HeaderChar"/>
    <w:rsid w:val="00DE3B3C"/>
    <w:pPr>
      <w:tabs>
        <w:tab w:val="center" w:pos="4153"/>
        <w:tab w:val="right" w:pos="8306"/>
      </w:tabs>
    </w:pPr>
  </w:style>
  <w:style w:type="character" w:customStyle="1" w:styleId="HeaderChar">
    <w:name w:val="Header Char"/>
    <w:aliases w:val="Header Char1 Char,Header Char Char Char"/>
    <w:basedOn w:val="DefaultParagraphFont"/>
    <w:link w:val="Header"/>
    <w:rsid w:val="00DE3B3C"/>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rsid w:val="00DE3B3C"/>
    <w:pPr>
      <w:spacing w:after="120"/>
      <w:ind w:left="283"/>
    </w:pPr>
    <w:rPr>
      <w:sz w:val="16"/>
      <w:szCs w:val="16"/>
    </w:rPr>
  </w:style>
  <w:style w:type="character" w:customStyle="1" w:styleId="BodyTextIndent3Char">
    <w:name w:val="Body Text Indent 3 Char"/>
    <w:basedOn w:val="DefaultParagraphFont"/>
    <w:link w:val="BodyTextIndent3"/>
    <w:rsid w:val="00DE3B3C"/>
    <w:rPr>
      <w:rFonts w:ascii="Times New Roman" w:eastAsia="Times New Roman" w:hAnsi="Times New Roman" w:cs="Times New Roman"/>
      <w:sz w:val="16"/>
      <w:szCs w:val="16"/>
      <w:lang w:eastAsia="lv-LV"/>
    </w:rPr>
  </w:style>
  <w:style w:type="paragraph" w:styleId="Footer">
    <w:name w:val="footer"/>
    <w:basedOn w:val="Normal"/>
    <w:link w:val="FooterChar"/>
    <w:uiPriority w:val="99"/>
    <w:rsid w:val="00DE3B3C"/>
    <w:pPr>
      <w:widowControl w:val="0"/>
      <w:tabs>
        <w:tab w:val="center" w:pos="4153"/>
        <w:tab w:val="right" w:pos="8306"/>
      </w:tabs>
    </w:pPr>
    <w:rPr>
      <w:lang w:val="en-GB" w:eastAsia="en-US"/>
    </w:rPr>
  </w:style>
  <w:style w:type="character" w:customStyle="1" w:styleId="FooterChar">
    <w:name w:val="Footer Char"/>
    <w:basedOn w:val="DefaultParagraphFont"/>
    <w:link w:val="Footer"/>
    <w:uiPriority w:val="99"/>
    <w:rsid w:val="00DE3B3C"/>
    <w:rPr>
      <w:rFonts w:ascii="Times New Roman" w:eastAsia="Times New Roman" w:hAnsi="Times New Roman" w:cs="Times New Roman"/>
      <w:sz w:val="24"/>
      <w:szCs w:val="24"/>
      <w:lang w:val="en-GB"/>
    </w:rPr>
  </w:style>
  <w:style w:type="paragraph" w:customStyle="1" w:styleId="naisf">
    <w:name w:val="naisf"/>
    <w:basedOn w:val="Normal"/>
    <w:rsid w:val="00DE3B3C"/>
    <w:pPr>
      <w:widowControl w:val="0"/>
      <w:spacing w:before="100" w:beforeAutospacing="1" w:after="100" w:afterAutospacing="1"/>
      <w:jc w:val="both"/>
    </w:pPr>
    <w:rPr>
      <w:lang w:val="en-GB" w:eastAsia="en-US"/>
    </w:rPr>
  </w:style>
  <w:style w:type="paragraph" w:customStyle="1" w:styleId="naispant">
    <w:name w:val="naispant"/>
    <w:basedOn w:val="Normal"/>
    <w:rsid w:val="003361B9"/>
    <w:pPr>
      <w:spacing w:before="100" w:beforeAutospacing="1" w:after="100" w:afterAutospacing="1"/>
    </w:pPr>
  </w:style>
  <w:style w:type="paragraph" w:customStyle="1" w:styleId="naispie">
    <w:name w:val="naispie"/>
    <w:basedOn w:val="Normal"/>
    <w:rsid w:val="00131526"/>
    <w:pPr>
      <w:spacing w:before="100" w:beforeAutospacing="1" w:after="100" w:afterAutospacing="1"/>
    </w:pPr>
  </w:style>
  <w:style w:type="paragraph" w:styleId="BalloonText">
    <w:name w:val="Balloon Text"/>
    <w:basedOn w:val="Normal"/>
    <w:link w:val="BalloonTextChar"/>
    <w:uiPriority w:val="99"/>
    <w:semiHidden/>
    <w:unhideWhenUsed/>
    <w:rsid w:val="00787A0C"/>
    <w:rPr>
      <w:rFonts w:ascii="Tahoma" w:hAnsi="Tahoma" w:cs="Tahoma"/>
      <w:sz w:val="16"/>
      <w:szCs w:val="16"/>
    </w:rPr>
  </w:style>
  <w:style w:type="character" w:customStyle="1" w:styleId="BalloonTextChar">
    <w:name w:val="Balloon Text Char"/>
    <w:basedOn w:val="DefaultParagraphFont"/>
    <w:link w:val="BalloonText"/>
    <w:uiPriority w:val="99"/>
    <w:semiHidden/>
    <w:rsid w:val="00787A0C"/>
    <w:rPr>
      <w:rFonts w:ascii="Tahoma" w:eastAsia="Times New Roman" w:hAnsi="Tahoma" w:cs="Tahoma"/>
      <w:sz w:val="16"/>
      <w:szCs w:val="16"/>
      <w:lang w:eastAsia="lv-LV"/>
    </w:rPr>
  </w:style>
  <w:style w:type="paragraph" w:styleId="ListParagraph">
    <w:name w:val="List Paragraph"/>
    <w:basedOn w:val="Normal"/>
    <w:qFormat/>
    <w:rsid w:val="00F76AB6"/>
    <w:pPr>
      <w:ind w:left="720"/>
      <w:contextualSpacing/>
    </w:pPr>
  </w:style>
  <w:style w:type="paragraph" w:customStyle="1" w:styleId="first">
    <w:name w:val="first"/>
    <w:basedOn w:val="Normal"/>
    <w:rsid w:val="00D31ABF"/>
    <w:pPr>
      <w:spacing w:before="100" w:beforeAutospacing="1" w:after="100" w:afterAutospacing="1"/>
    </w:pPr>
  </w:style>
  <w:style w:type="paragraph" w:styleId="NormalWeb">
    <w:name w:val="Normal (Web)"/>
    <w:basedOn w:val="Normal"/>
    <w:uiPriority w:val="99"/>
    <w:semiHidden/>
    <w:unhideWhenUsed/>
    <w:rsid w:val="00D31ABF"/>
    <w:pPr>
      <w:spacing w:before="100" w:beforeAutospacing="1" w:after="100" w:afterAutospacing="1"/>
    </w:pPr>
  </w:style>
  <w:style w:type="character" w:customStyle="1" w:styleId="Heading8Char">
    <w:name w:val="Heading 8 Char"/>
    <w:basedOn w:val="DefaultParagraphFont"/>
    <w:link w:val="Heading8"/>
    <w:uiPriority w:val="9"/>
    <w:semiHidden/>
    <w:rsid w:val="00443DDA"/>
    <w:rPr>
      <w:rFonts w:asciiTheme="majorHAnsi" w:eastAsiaTheme="majorEastAsia" w:hAnsiTheme="majorHAnsi" w:cstheme="majorBidi"/>
      <w:color w:val="404040" w:themeColor="text1" w:themeTint="BF"/>
      <w:sz w:val="20"/>
      <w:szCs w:val="20"/>
      <w:lang w:eastAsia="lv-LV"/>
    </w:rPr>
  </w:style>
  <w:style w:type="paragraph" w:styleId="BodyTextIndent">
    <w:name w:val="Body Text Indent"/>
    <w:basedOn w:val="Normal"/>
    <w:link w:val="BodyTextIndentChar"/>
    <w:uiPriority w:val="99"/>
    <w:semiHidden/>
    <w:unhideWhenUsed/>
    <w:rsid w:val="00443DDA"/>
    <w:pPr>
      <w:spacing w:after="120"/>
      <w:ind w:left="283"/>
    </w:pPr>
  </w:style>
  <w:style w:type="character" w:customStyle="1" w:styleId="BodyTextIndentChar">
    <w:name w:val="Body Text Indent Char"/>
    <w:basedOn w:val="DefaultParagraphFont"/>
    <w:link w:val="BodyTextIndent"/>
    <w:uiPriority w:val="99"/>
    <w:semiHidden/>
    <w:rsid w:val="00443DDA"/>
    <w:rPr>
      <w:rFonts w:ascii="Times New Roman" w:eastAsia="Times New Roman" w:hAnsi="Times New Roman" w:cs="Times New Roman"/>
      <w:sz w:val="24"/>
      <w:szCs w:val="24"/>
      <w:lang w:eastAsia="lv-LV"/>
    </w:rPr>
  </w:style>
  <w:style w:type="paragraph" w:customStyle="1" w:styleId="Teksts1">
    <w:name w:val="Teksts1"/>
    <w:basedOn w:val="Normal"/>
    <w:rsid w:val="00443DDA"/>
    <w:pPr>
      <w:spacing w:after="320"/>
    </w:pPr>
    <w:rPr>
      <w:rFonts w:ascii="BaltTimes" w:hAnsi="BaltTimes"/>
      <w:szCs w:val="20"/>
      <w:lang w:val="en-US" w:eastAsia="en-US"/>
    </w:rPr>
  </w:style>
  <w:style w:type="character" w:styleId="Hyperlink">
    <w:name w:val="Hyperlink"/>
    <w:uiPriority w:val="99"/>
    <w:rsid w:val="00443DDA"/>
    <w:rPr>
      <w:color w:val="0000FF"/>
      <w:u w:val="single"/>
    </w:rPr>
  </w:style>
  <w:style w:type="paragraph" w:customStyle="1" w:styleId="a">
    <w:name w:val="Обычный"/>
    <w:basedOn w:val="Normal"/>
    <w:rsid w:val="00443DDA"/>
    <w:pPr>
      <w:widowControl w:val="0"/>
    </w:pPr>
    <w:rPr>
      <w:sz w:val="20"/>
      <w:szCs w:val="20"/>
      <w:lang w:val="ru-RU" w:eastAsia="ru-RU"/>
    </w:rPr>
  </w:style>
  <w:style w:type="character" w:styleId="CommentReference">
    <w:name w:val="annotation reference"/>
    <w:basedOn w:val="DefaultParagraphFont"/>
    <w:uiPriority w:val="99"/>
    <w:semiHidden/>
    <w:unhideWhenUsed/>
    <w:rsid w:val="00443DDA"/>
    <w:rPr>
      <w:sz w:val="16"/>
      <w:szCs w:val="16"/>
    </w:rPr>
  </w:style>
  <w:style w:type="paragraph" w:styleId="CommentText">
    <w:name w:val="annotation text"/>
    <w:basedOn w:val="Normal"/>
    <w:link w:val="CommentTextChar"/>
    <w:uiPriority w:val="99"/>
    <w:semiHidden/>
    <w:unhideWhenUsed/>
    <w:rsid w:val="00443DDA"/>
    <w:rPr>
      <w:sz w:val="20"/>
      <w:szCs w:val="20"/>
    </w:rPr>
  </w:style>
  <w:style w:type="character" w:customStyle="1" w:styleId="CommentTextChar">
    <w:name w:val="Comment Text Char"/>
    <w:basedOn w:val="DefaultParagraphFont"/>
    <w:link w:val="CommentText"/>
    <w:uiPriority w:val="99"/>
    <w:semiHidden/>
    <w:rsid w:val="00443DD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443DDA"/>
    <w:rPr>
      <w:b/>
      <w:bCs/>
    </w:rPr>
  </w:style>
  <w:style w:type="character" w:customStyle="1" w:styleId="CommentSubjectChar">
    <w:name w:val="Comment Subject Char"/>
    <w:basedOn w:val="CommentTextChar"/>
    <w:link w:val="CommentSubject"/>
    <w:uiPriority w:val="99"/>
    <w:semiHidden/>
    <w:rsid w:val="00443DDA"/>
    <w:rPr>
      <w:rFonts w:ascii="Times New Roman" w:eastAsia="Times New Roman" w:hAnsi="Times New Roman" w:cs="Times New Roman"/>
      <w:b/>
      <w:bCs/>
      <w:sz w:val="20"/>
      <w:szCs w:val="20"/>
      <w:lang w:eastAsia="lv-LV"/>
    </w:rPr>
  </w:style>
  <w:style w:type="character" w:customStyle="1" w:styleId="Bodytext">
    <w:name w:val="Body text_"/>
    <w:link w:val="BodyText4"/>
    <w:rsid w:val="00883ECB"/>
    <w:rPr>
      <w:sz w:val="21"/>
      <w:szCs w:val="21"/>
      <w:shd w:val="clear" w:color="auto" w:fill="FFFFFF"/>
    </w:rPr>
  </w:style>
  <w:style w:type="paragraph" w:customStyle="1" w:styleId="BodyText4">
    <w:name w:val="Body Text4"/>
    <w:basedOn w:val="Normal"/>
    <w:link w:val="Bodytext"/>
    <w:rsid w:val="00883ECB"/>
    <w:pPr>
      <w:widowControl w:val="0"/>
      <w:shd w:val="clear" w:color="auto" w:fill="FFFFFF"/>
      <w:spacing w:after="1680" w:line="394" w:lineRule="exact"/>
      <w:ind w:hanging="3260"/>
      <w:jc w:val="right"/>
    </w:pPr>
    <w:rPr>
      <w:rFonts w:asciiTheme="minorHAnsi" w:eastAsiaTheme="minorHAnsi" w:hAnsiTheme="minorHAnsi" w:cstheme="minorBidi"/>
      <w:sz w:val="21"/>
      <w:szCs w:val="21"/>
      <w:lang w:eastAsia="en-US"/>
    </w:rPr>
  </w:style>
  <w:style w:type="paragraph" w:customStyle="1" w:styleId="Default">
    <w:name w:val="Default"/>
    <w:rsid w:val="00883ECB"/>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2A3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909E5"/>
    <w:rPr>
      <w:rFonts w:asciiTheme="majorHAnsi" w:eastAsiaTheme="majorEastAsia" w:hAnsiTheme="majorHAnsi" w:cstheme="majorBidi"/>
      <w:b/>
      <w:bCs/>
      <w:color w:val="365F91" w:themeColor="accent1" w:themeShade="BF"/>
      <w:sz w:val="28"/>
      <w:szCs w:val="28"/>
      <w:lang w:eastAsia="lv-LV"/>
    </w:rPr>
  </w:style>
  <w:style w:type="paragraph" w:styleId="BodyText0">
    <w:name w:val="Body Text"/>
    <w:basedOn w:val="Normal"/>
    <w:link w:val="BodyTextChar"/>
    <w:uiPriority w:val="99"/>
    <w:unhideWhenUsed/>
    <w:rsid w:val="00483B4C"/>
    <w:pPr>
      <w:spacing w:after="120"/>
    </w:pPr>
  </w:style>
  <w:style w:type="character" w:customStyle="1" w:styleId="BodyTextChar">
    <w:name w:val="Body Text Char"/>
    <w:basedOn w:val="DefaultParagraphFont"/>
    <w:link w:val="BodyText0"/>
    <w:uiPriority w:val="99"/>
    <w:rsid w:val="00483B4C"/>
    <w:rPr>
      <w:rFonts w:ascii="Times New Roman" w:eastAsia="Times New Roman" w:hAnsi="Times New Roman" w:cs="Times New Roman"/>
      <w:sz w:val="24"/>
      <w:szCs w:val="24"/>
      <w:lang w:eastAsia="lv-LV"/>
    </w:rPr>
  </w:style>
  <w:style w:type="paragraph" w:styleId="TOC1">
    <w:name w:val="toc 1"/>
    <w:basedOn w:val="Normal"/>
    <w:next w:val="Normal"/>
    <w:autoRedefine/>
    <w:uiPriority w:val="39"/>
    <w:rsid w:val="00483B4C"/>
    <w:pPr>
      <w:widowControl w:val="0"/>
      <w:ind w:right="-1"/>
      <w:jc w:val="both"/>
    </w:pPr>
    <w:rPr>
      <w:lang w:eastAsia="en-US"/>
    </w:rPr>
  </w:style>
  <w:style w:type="paragraph" w:styleId="BlockText">
    <w:name w:val="Block Text"/>
    <w:basedOn w:val="Normal"/>
    <w:rsid w:val="00453C6C"/>
    <w:pPr>
      <w:spacing w:after="120"/>
      <w:ind w:left="1440" w:right="1440"/>
    </w:pPr>
    <w:rPr>
      <w:sz w:val="20"/>
      <w:szCs w:val="20"/>
      <w:lang w:eastAsia="en-US"/>
    </w:rPr>
  </w:style>
  <w:style w:type="paragraph" w:customStyle="1" w:styleId="txt1">
    <w:name w:val="txt1"/>
    <w:rsid w:val="00130F0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overflowPunct w:val="0"/>
      <w:autoSpaceDE w:val="0"/>
      <w:spacing w:after="0" w:line="240" w:lineRule="auto"/>
      <w:jc w:val="both"/>
      <w:textAlignment w:val="baseline"/>
    </w:pPr>
    <w:rPr>
      <w:rFonts w:ascii="!Neo'w Arial" w:eastAsia="Arial" w:hAnsi="!Neo'w Arial" w:cs="Times New Roman"/>
      <w:color w:val="000000"/>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912780">
      <w:bodyDiv w:val="1"/>
      <w:marLeft w:val="0"/>
      <w:marRight w:val="0"/>
      <w:marTop w:val="0"/>
      <w:marBottom w:val="0"/>
      <w:divBdr>
        <w:top w:val="none" w:sz="0" w:space="0" w:color="auto"/>
        <w:left w:val="none" w:sz="0" w:space="0" w:color="auto"/>
        <w:bottom w:val="none" w:sz="0" w:space="0" w:color="auto"/>
        <w:right w:val="none" w:sz="0" w:space="0" w:color="auto"/>
      </w:divBdr>
      <w:divsChild>
        <w:div w:id="18971588">
          <w:marLeft w:val="0"/>
          <w:marRight w:val="0"/>
          <w:marTop w:val="0"/>
          <w:marBottom w:val="0"/>
          <w:divBdr>
            <w:top w:val="none" w:sz="0" w:space="0" w:color="auto"/>
            <w:left w:val="none" w:sz="0" w:space="0" w:color="auto"/>
            <w:bottom w:val="none" w:sz="0" w:space="0" w:color="auto"/>
            <w:right w:val="none" w:sz="0" w:space="0" w:color="auto"/>
          </w:divBdr>
          <w:divsChild>
            <w:div w:id="1177696280">
              <w:marLeft w:val="0"/>
              <w:marRight w:val="0"/>
              <w:marTop w:val="0"/>
              <w:marBottom w:val="0"/>
              <w:divBdr>
                <w:top w:val="none" w:sz="0" w:space="0" w:color="auto"/>
                <w:left w:val="none" w:sz="0" w:space="0" w:color="auto"/>
                <w:bottom w:val="none" w:sz="0" w:space="0" w:color="auto"/>
                <w:right w:val="none" w:sz="0" w:space="0" w:color="auto"/>
              </w:divBdr>
              <w:divsChild>
                <w:div w:id="667053012">
                  <w:marLeft w:val="0"/>
                  <w:marRight w:val="0"/>
                  <w:marTop w:val="0"/>
                  <w:marBottom w:val="0"/>
                  <w:divBdr>
                    <w:top w:val="none" w:sz="0" w:space="0" w:color="auto"/>
                    <w:left w:val="none" w:sz="0" w:space="0" w:color="auto"/>
                    <w:bottom w:val="none" w:sz="0" w:space="0" w:color="auto"/>
                    <w:right w:val="none" w:sz="0" w:space="0" w:color="auto"/>
                  </w:divBdr>
                  <w:divsChild>
                    <w:div w:id="465316124">
                      <w:marLeft w:val="0"/>
                      <w:marRight w:val="0"/>
                      <w:marTop w:val="0"/>
                      <w:marBottom w:val="0"/>
                      <w:divBdr>
                        <w:top w:val="none" w:sz="0" w:space="0" w:color="auto"/>
                        <w:left w:val="none" w:sz="0" w:space="0" w:color="auto"/>
                        <w:bottom w:val="none" w:sz="0" w:space="0" w:color="auto"/>
                        <w:right w:val="none" w:sz="0" w:space="0" w:color="auto"/>
                      </w:divBdr>
                      <w:divsChild>
                        <w:div w:id="459494667">
                          <w:marLeft w:val="0"/>
                          <w:marRight w:val="0"/>
                          <w:marTop w:val="0"/>
                          <w:marBottom w:val="0"/>
                          <w:divBdr>
                            <w:top w:val="none" w:sz="0" w:space="0" w:color="auto"/>
                            <w:left w:val="none" w:sz="0" w:space="0" w:color="auto"/>
                            <w:bottom w:val="none" w:sz="0" w:space="0" w:color="auto"/>
                            <w:right w:val="none" w:sz="0" w:space="0" w:color="auto"/>
                          </w:divBdr>
                          <w:divsChild>
                            <w:div w:id="2001887426">
                              <w:marLeft w:val="135"/>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295064">
      <w:bodyDiv w:val="1"/>
      <w:marLeft w:val="0"/>
      <w:marRight w:val="0"/>
      <w:marTop w:val="0"/>
      <w:marBottom w:val="0"/>
      <w:divBdr>
        <w:top w:val="none" w:sz="0" w:space="0" w:color="auto"/>
        <w:left w:val="none" w:sz="0" w:space="0" w:color="auto"/>
        <w:bottom w:val="none" w:sz="0" w:space="0" w:color="auto"/>
        <w:right w:val="none" w:sz="0" w:space="0" w:color="auto"/>
      </w:divBdr>
      <w:divsChild>
        <w:div w:id="114298466">
          <w:marLeft w:val="0"/>
          <w:marRight w:val="0"/>
          <w:marTop w:val="0"/>
          <w:marBottom w:val="0"/>
          <w:divBdr>
            <w:top w:val="none" w:sz="0" w:space="0" w:color="auto"/>
            <w:left w:val="none" w:sz="0" w:space="0" w:color="auto"/>
            <w:bottom w:val="none" w:sz="0" w:space="0" w:color="auto"/>
            <w:right w:val="none" w:sz="0" w:space="0" w:color="auto"/>
          </w:divBdr>
        </w:div>
        <w:div w:id="910626981">
          <w:marLeft w:val="0"/>
          <w:marRight w:val="0"/>
          <w:marTop w:val="0"/>
          <w:marBottom w:val="0"/>
          <w:divBdr>
            <w:top w:val="none" w:sz="0" w:space="0" w:color="auto"/>
            <w:left w:val="none" w:sz="0" w:space="0" w:color="auto"/>
            <w:bottom w:val="none" w:sz="0" w:space="0" w:color="auto"/>
            <w:right w:val="none" w:sz="0" w:space="0" w:color="auto"/>
          </w:divBdr>
          <w:divsChild>
            <w:div w:id="11463767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crosoft.com/Licensing/servicecenter/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iana.kristapsone@knab.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ins.noreika@knab.gov.lv"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likumi.lv/doc.php?id=133536" TargetMode="External"/><Relationship Id="rId4" Type="http://schemas.microsoft.com/office/2007/relationships/stylesWithEffects" Target="stylesWithEffects.xml"/><Relationship Id="rId9" Type="http://schemas.openxmlformats.org/officeDocument/2006/relationships/hyperlink" Target="http://likumi.lv/doc.php?id=133536" TargetMode="External"/><Relationship Id="rId14" Type="http://schemas.openxmlformats.org/officeDocument/2006/relationships/hyperlink" Target="mailto:martins.noreika@knab.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86B25-1990-47CF-A21C-F99A4DC88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15</Pages>
  <Words>17940</Words>
  <Characters>10227</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28111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Lohanska</dc:creator>
  <cp:lastModifiedBy>Diāna Kristapsone</cp:lastModifiedBy>
  <cp:revision>36</cp:revision>
  <cp:lastPrinted>2016-11-15T08:27:00Z</cp:lastPrinted>
  <dcterms:created xsi:type="dcterms:W3CDTF">2015-08-26T07:45:00Z</dcterms:created>
  <dcterms:modified xsi:type="dcterms:W3CDTF">2016-11-15T10:05:00Z</dcterms:modified>
</cp:coreProperties>
</file>