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FB3" w:rsidRDefault="002B3FB3" w:rsidP="002B3FB3">
      <w:pPr>
        <w:pStyle w:val="BodyText5"/>
        <w:shd w:val="clear" w:color="auto" w:fill="auto"/>
        <w:spacing w:after="1094"/>
        <w:ind w:firstLine="0"/>
      </w:pPr>
      <w:r>
        <w:t>Korupcijas novēršanas un apkarošanas birojs</w:t>
      </w:r>
    </w:p>
    <w:p w:rsidR="002B3FB3" w:rsidRDefault="002B3FB3" w:rsidP="002B3FB3">
      <w:pPr>
        <w:pStyle w:val="BodyText5"/>
        <w:shd w:val="clear" w:color="auto" w:fill="auto"/>
        <w:spacing w:after="6622" w:line="557" w:lineRule="exact"/>
        <w:ind w:firstLine="0"/>
      </w:pPr>
      <w:r>
        <w:t>IEPIRKUMA NOLIKUMS Apsardzes pakalpojuma nodrošināšana</w:t>
      </w:r>
    </w:p>
    <w:p w:rsidR="002B3FB3" w:rsidRDefault="002B3FB3" w:rsidP="002B3FB3">
      <w:pPr>
        <w:pStyle w:val="BodyText5"/>
        <w:shd w:val="clear" w:color="auto" w:fill="auto"/>
        <w:spacing w:after="3" w:line="230" w:lineRule="exact"/>
        <w:ind w:firstLine="0"/>
      </w:pPr>
      <w:r>
        <w:t>Rīga</w:t>
      </w:r>
    </w:p>
    <w:p w:rsidR="002B3FB3" w:rsidRDefault="002B3FB3" w:rsidP="002B3FB3">
      <w:pPr>
        <w:pStyle w:val="BodyText5"/>
        <w:shd w:val="clear" w:color="auto" w:fill="auto"/>
        <w:spacing w:after="0" w:line="230" w:lineRule="exact"/>
        <w:ind w:firstLine="0"/>
      </w:pPr>
      <w:r>
        <w:t>2018.gads</w:t>
      </w:r>
    </w:p>
    <w:p w:rsidR="002B3FB3" w:rsidRDefault="002B3FB3" w:rsidP="002B3FB3">
      <w:pPr>
        <w:pStyle w:val="BodyText5"/>
        <w:shd w:val="clear" w:color="auto" w:fill="auto"/>
        <w:spacing w:after="0"/>
        <w:ind w:firstLine="0"/>
        <w:jc w:val="right"/>
      </w:pPr>
    </w:p>
    <w:p w:rsidR="002B3FB3" w:rsidRDefault="002B3FB3" w:rsidP="002B3FB3">
      <w:pPr>
        <w:pStyle w:val="BodyText5"/>
        <w:shd w:val="clear" w:color="auto" w:fill="auto"/>
        <w:spacing w:after="0"/>
        <w:ind w:firstLine="0"/>
        <w:jc w:val="right"/>
      </w:pPr>
      <w:r>
        <w:t>APSTIPRINĀTS</w:t>
      </w:r>
    </w:p>
    <w:p w:rsidR="002B3FB3" w:rsidRDefault="002B3FB3" w:rsidP="002B3FB3">
      <w:pPr>
        <w:pStyle w:val="BodyText5"/>
        <w:shd w:val="clear" w:color="auto" w:fill="auto"/>
        <w:spacing w:after="0"/>
        <w:ind w:firstLine="0"/>
        <w:jc w:val="right"/>
        <w:sectPr w:rsidR="002B3FB3" w:rsidSect="002B3FB3">
          <w:headerReference w:type="even" r:id="rId9"/>
          <w:headerReference w:type="default" r:id="rId10"/>
          <w:footerReference w:type="even" r:id="rId11"/>
          <w:footerReference w:type="default" r:id="rId12"/>
          <w:footnotePr>
            <w:numFmt w:val="chicago"/>
            <w:numRestart w:val="eachPage"/>
          </w:footnotePr>
          <w:pgSz w:w="11909" w:h="16838"/>
          <w:pgMar w:top="2957" w:right="1505" w:bottom="1877" w:left="3929" w:header="0" w:footer="3" w:gutter="0"/>
          <w:cols w:num="2" w:space="720" w:equalWidth="0">
            <w:col w:w="4046" w:space="163"/>
            <w:col w:w="2266"/>
          </w:cols>
          <w:noEndnote/>
          <w:titlePg/>
          <w:docGrid w:linePitch="360"/>
        </w:sectPr>
      </w:pPr>
      <w:r>
        <w:t>Iepirkuma komisijas 2018.gada _____.________ sēdē</w:t>
      </w:r>
    </w:p>
    <w:p w:rsidR="002B3FB3" w:rsidRDefault="007468EF" w:rsidP="002B3FB3">
      <w:pPr>
        <w:keepNext/>
        <w:keepLines/>
        <w:spacing w:after="260" w:line="270" w:lineRule="exact"/>
      </w:pPr>
      <w:bookmarkStart w:id="0" w:name="bookmark0"/>
      <w:r>
        <w:lastRenderedPageBreak/>
        <w:t>1.</w:t>
      </w:r>
      <w:r w:rsidRPr="007468EF">
        <w:rPr>
          <w:rFonts w:ascii="Times New Roman" w:hAnsi="Times New Roman" w:cs="Times New Roman"/>
          <w:sz w:val="27"/>
          <w:szCs w:val="27"/>
          <w:u w:val="single"/>
        </w:rPr>
        <w:t>VI</w:t>
      </w:r>
      <w:r w:rsidR="002B3FB3" w:rsidRPr="007468EF">
        <w:rPr>
          <w:rStyle w:val="Heading10"/>
          <w:rFonts w:eastAsia="Courier New"/>
          <w:b w:val="0"/>
          <w:bCs w:val="0"/>
        </w:rPr>
        <w:t>SPĀRĪ</w:t>
      </w:r>
      <w:r w:rsidR="002B3FB3">
        <w:rPr>
          <w:rStyle w:val="Heading10"/>
          <w:rFonts w:eastAsia="Courier New"/>
          <w:b w:val="0"/>
          <w:bCs w:val="0"/>
        </w:rPr>
        <w:t>GĀ INFORMĀCIJA</w:t>
      </w:r>
      <w:bookmarkEnd w:id="0"/>
    </w:p>
    <w:p w:rsidR="002B3FB3" w:rsidRDefault="002B3FB3" w:rsidP="002B3FB3">
      <w:pPr>
        <w:pStyle w:val="BodyText5"/>
        <w:numPr>
          <w:ilvl w:val="0"/>
          <w:numId w:val="1"/>
        </w:numPr>
        <w:shd w:val="clear" w:color="auto" w:fill="auto"/>
        <w:tabs>
          <w:tab w:val="left" w:pos="1076"/>
        </w:tabs>
        <w:spacing w:after="240"/>
        <w:ind w:left="1080" w:right="20" w:hanging="700"/>
        <w:jc w:val="both"/>
      </w:pPr>
      <w:r>
        <w:t xml:space="preserve">Pasūtītāja nosaukums, adrese un citi rekvizīti – Korupcijas novēršanas un apkarošanas birojs (turpmāk - KNAB), </w:t>
      </w:r>
      <w:proofErr w:type="spellStart"/>
      <w:r>
        <w:t>jur.adrese</w:t>
      </w:r>
      <w:proofErr w:type="spellEnd"/>
      <w:r>
        <w:t xml:space="preserve"> – Brīvības iela 104 k-2, Rīga, LV-1001, vienotais </w:t>
      </w:r>
      <w:proofErr w:type="spellStart"/>
      <w:r>
        <w:t>reģ.Nr</w:t>
      </w:r>
      <w:proofErr w:type="spellEnd"/>
      <w:r>
        <w:t>.</w:t>
      </w:r>
      <w:r w:rsidR="000A42F6" w:rsidRPr="000A42F6">
        <w:rPr>
          <w:sz w:val="28"/>
          <w:szCs w:val="28"/>
        </w:rPr>
        <w:t xml:space="preserve"> </w:t>
      </w:r>
      <w:r w:rsidR="000A42F6" w:rsidRPr="000A42F6">
        <w:rPr>
          <w:sz w:val="24"/>
          <w:szCs w:val="24"/>
        </w:rPr>
        <w:t>90001427791</w:t>
      </w:r>
    </w:p>
    <w:p w:rsidR="002B3FB3" w:rsidRDefault="002B3FB3" w:rsidP="002B3FB3">
      <w:pPr>
        <w:pStyle w:val="BodyText5"/>
        <w:numPr>
          <w:ilvl w:val="0"/>
          <w:numId w:val="1"/>
        </w:numPr>
        <w:shd w:val="clear" w:color="auto" w:fill="auto"/>
        <w:tabs>
          <w:tab w:val="left" w:pos="1076"/>
        </w:tabs>
        <w:spacing w:after="275"/>
        <w:ind w:left="1080" w:right="20" w:hanging="700"/>
        <w:jc w:val="both"/>
      </w:pPr>
      <w:r>
        <w:t>Iepirkuma komisija - iepirkumu organizē un rīko ar KNAB rīkojumu apstiprinātā iepirkuma komisija (turpmāk - komisija).</w:t>
      </w:r>
    </w:p>
    <w:p w:rsidR="002B3FB3" w:rsidRDefault="002B3FB3" w:rsidP="002B3FB3">
      <w:pPr>
        <w:pStyle w:val="BodyText5"/>
        <w:numPr>
          <w:ilvl w:val="0"/>
          <w:numId w:val="1"/>
        </w:numPr>
        <w:shd w:val="clear" w:color="auto" w:fill="auto"/>
        <w:tabs>
          <w:tab w:val="left" w:pos="1138"/>
        </w:tabs>
        <w:spacing w:after="261" w:line="230" w:lineRule="exact"/>
        <w:ind w:left="1080" w:hanging="700"/>
        <w:jc w:val="both"/>
      </w:pPr>
      <w:r>
        <w:t xml:space="preserve">Iepirkuma identifikācijas numurs - KNAB </w:t>
      </w:r>
      <w:r>
        <w:rPr>
          <w:lang w:val="ru-RU"/>
        </w:rPr>
        <w:t>201</w:t>
      </w:r>
      <w:r>
        <w:t>8</w:t>
      </w:r>
      <w:r>
        <w:rPr>
          <w:lang w:val="ru-RU"/>
        </w:rPr>
        <w:t>/</w:t>
      </w:r>
      <w:r>
        <w:t>3</w:t>
      </w:r>
      <w:r>
        <w:rPr>
          <w:lang w:val="ru-RU"/>
        </w:rPr>
        <w:t>.</w:t>
      </w:r>
    </w:p>
    <w:p w:rsidR="002B3FB3" w:rsidRDefault="002B3FB3" w:rsidP="002B3FB3">
      <w:pPr>
        <w:pStyle w:val="BodyText5"/>
        <w:numPr>
          <w:ilvl w:val="0"/>
          <w:numId w:val="1"/>
        </w:numPr>
        <w:shd w:val="clear" w:color="auto" w:fill="auto"/>
        <w:tabs>
          <w:tab w:val="left" w:pos="1076"/>
        </w:tabs>
        <w:spacing w:after="0" w:line="283" w:lineRule="exact"/>
        <w:ind w:left="1080" w:hanging="700"/>
        <w:jc w:val="both"/>
      </w:pPr>
      <w:r>
        <w:t>Iepirkuma pamatojums - iepirkums tiek veikts Publisko iepirkumu likuma</w:t>
      </w:r>
    </w:p>
    <w:p w:rsidR="002B3FB3" w:rsidRDefault="002B3FB3" w:rsidP="002B3FB3">
      <w:pPr>
        <w:pStyle w:val="BodyText5"/>
        <w:numPr>
          <w:ilvl w:val="0"/>
          <w:numId w:val="2"/>
        </w:numPr>
        <w:shd w:val="clear" w:color="auto" w:fill="auto"/>
        <w:tabs>
          <w:tab w:val="left" w:pos="1776"/>
          <w:tab w:val="left" w:pos="1934"/>
        </w:tabs>
        <w:spacing w:after="248" w:line="283" w:lineRule="exact"/>
        <w:ind w:left="1080" w:firstLine="0"/>
        <w:jc w:val="left"/>
      </w:pPr>
      <w:r>
        <w:t>pantā noteiktajā kārtībā. CPV kods 79710000-4 (Apsardzes pakalpojumi).</w:t>
      </w:r>
    </w:p>
    <w:p w:rsidR="002B3FB3" w:rsidRDefault="002B3FB3" w:rsidP="002B3FB3">
      <w:pPr>
        <w:pStyle w:val="BodyText5"/>
        <w:numPr>
          <w:ilvl w:val="0"/>
          <w:numId w:val="1"/>
        </w:numPr>
        <w:shd w:val="clear" w:color="auto" w:fill="auto"/>
        <w:tabs>
          <w:tab w:val="left" w:pos="1076"/>
        </w:tabs>
        <w:spacing w:after="0"/>
        <w:ind w:left="1080" w:hanging="700"/>
        <w:jc w:val="both"/>
      </w:pPr>
      <w:r>
        <w:t>Piedāvājuma iesniegšanas vieta, datums, laiks un kārtība.</w:t>
      </w:r>
    </w:p>
    <w:p w:rsidR="007E0FB2" w:rsidRDefault="007E0FB2" w:rsidP="007E0FB2">
      <w:pPr>
        <w:pStyle w:val="BodyText5"/>
        <w:shd w:val="clear" w:color="auto" w:fill="auto"/>
        <w:tabs>
          <w:tab w:val="left" w:pos="1076"/>
        </w:tabs>
        <w:spacing w:after="240"/>
        <w:ind w:left="1080" w:right="20" w:firstLine="0"/>
        <w:jc w:val="both"/>
      </w:pPr>
      <w:r>
        <w:t>1.5.1.</w:t>
      </w:r>
      <w:r w:rsidR="002B3FB3">
        <w:t xml:space="preserve">piedāvājumu iesniedz vai piegādā Korupcijas novēršanas un apkarošanas birojā Brīvības ielā 104 k-2, Rīga, LV-1001, līdz </w:t>
      </w:r>
      <w:r w:rsidR="002B3FB3" w:rsidRPr="004F0345">
        <w:t>2018.gada</w:t>
      </w:r>
      <w:r w:rsidR="004F0345" w:rsidRPr="004F0345">
        <w:t xml:space="preserve"> 5.martam</w:t>
      </w:r>
      <w:r w:rsidR="002B3FB3" w:rsidRPr="004F0345">
        <w:t xml:space="preserve"> plkst.10:00.</w:t>
      </w:r>
    </w:p>
    <w:p w:rsidR="00955E14" w:rsidRDefault="00955E14" w:rsidP="007E0FB2">
      <w:pPr>
        <w:pStyle w:val="BodyText5"/>
        <w:shd w:val="clear" w:color="auto" w:fill="auto"/>
        <w:tabs>
          <w:tab w:val="left" w:pos="1076"/>
        </w:tabs>
        <w:spacing w:after="240"/>
        <w:ind w:left="1080" w:right="20" w:firstLine="0"/>
        <w:jc w:val="both"/>
      </w:pPr>
      <w:r>
        <w:t>1.</w:t>
      </w:r>
      <w:r w:rsidR="007E0FB2">
        <w:t>5.2</w:t>
      </w:r>
      <w:r>
        <w:t xml:space="preserve">. </w:t>
      </w:r>
      <w:r w:rsidR="002B3FB3">
        <w:t>piedāvājumi, kuri iesniegti pēc norādītā termiņa, tiek reģistrēti un nosūtīti atpakaļ piegādātājam;</w:t>
      </w:r>
    </w:p>
    <w:p w:rsidR="002B3FB3" w:rsidRDefault="007E0FB2" w:rsidP="00955E14">
      <w:pPr>
        <w:pStyle w:val="BodyText5"/>
        <w:numPr>
          <w:ilvl w:val="1"/>
          <w:numId w:val="1"/>
        </w:numPr>
        <w:shd w:val="clear" w:color="auto" w:fill="auto"/>
        <w:tabs>
          <w:tab w:val="left" w:pos="1076"/>
        </w:tabs>
        <w:spacing w:after="240"/>
        <w:ind w:left="1420" w:right="20" w:hanging="700"/>
        <w:jc w:val="both"/>
      </w:pPr>
      <w:r>
        <w:t>1.5</w:t>
      </w:r>
      <w:r w:rsidR="00955E14">
        <w:t>.</w:t>
      </w:r>
      <w:r>
        <w:t>3</w:t>
      </w:r>
      <w:r w:rsidR="00955E14">
        <w:t xml:space="preserve">. </w:t>
      </w:r>
      <w:r w:rsidR="002B3FB3">
        <w:t>Piedāvājumu varianti netiek pieļauti.</w:t>
      </w:r>
    </w:p>
    <w:p w:rsidR="002B3FB3" w:rsidRDefault="002B3FB3" w:rsidP="002B3FB3">
      <w:pPr>
        <w:pStyle w:val="BodyText5"/>
        <w:numPr>
          <w:ilvl w:val="0"/>
          <w:numId w:val="1"/>
        </w:numPr>
        <w:shd w:val="clear" w:color="auto" w:fill="auto"/>
        <w:tabs>
          <w:tab w:val="left" w:pos="1076"/>
        </w:tabs>
        <w:spacing w:after="0"/>
        <w:ind w:left="1080" w:hanging="700"/>
        <w:jc w:val="both"/>
      </w:pPr>
      <w:r>
        <w:t>Prasības piedāvājuma iesniegšanai un noformējumam.</w:t>
      </w:r>
    </w:p>
    <w:p w:rsidR="007E0FB2" w:rsidRDefault="007E0FB2" w:rsidP="007E0FB2">
      <w:pPr>
        <w:pStyle w:val="BodyText5"/>
        <w:shd w:val="clear" w:color="auto" w:fill="auto"/>
        <w:tabs>
          <w:tab w:val="left" w:pos="1276"/>
          <w:tab w:val="left" w:pos="1411"/>
        </w:tabs>
        <w:spacing w:after="0"/>
        <w:ind w:left="709" w:hanging="284"/>
        <w:jc w:val="both"/>
      </w:pPr>
      <w:r>
        <w:tab/>
        <w:t xml:space="preserve">1.6.1. </w:t>
      </w:r>
      <w:r w:rsidR="002B3FB3">
        <w:t>Piedāvājuma dokumenti iesniedzami vienā eksemplārā.</w:t>
      </w:r>
    </w:p>
    <w:p w:rsidR="007E0FB2" w:rsidRDefault="007E0FB2" w:rsidP="007E0FB2">
      <w:pPr>
        <w:pStyle w:val="BodyText5"/>
        <w:shd w:val="clear" w:color="auto" w:fill="auto"/>
        <w:tabs>
          <w:tab w:val="left" w:pos="1276"/>
          <w:tab w:val="left" w:pos="1411"/>
        </w:tabs>
        <w:spacing w:after="0"/>
        <w:ind w:left="709" w:firstLine="0"/>
        <w:jc w:val="both"/>
      </w:pPr>
      <w:r>
        <w:t xml:space="preserve">1.6.2. </w:t>
      </w:r>
      <w:r w:rsidR="002B3FB3">
        <w:t>Piedāvājuma dokumentiem ir jābūt latviešu valodā.</w:t>
      </w:r>
    </w:p>
    <w:p w:rsidR="007E0FB2" w:rsidRDefault="007E0FB2" w:rsidP="007E0FB2">
      <w:pPr>
        <w:pStyle w:val="BodyText5"/>
        <w:shd w:val="clear" w:color="auto" w:fill="auto"/>
        <w:tabs>
          <w:tab w:val="left" w:pos="1276"/>
          <w:tab w:val="left" w:pos="1411"/>
        </w:tabs>
        <w:spacing w:after="0"/>
        <w:ind w:left="709" w:firstLine="0"/>
        <w:jc w:val="both"/>
      </w:pPr>
      <w:r>
        <w:t xml:space="preserve">1.6.3. </w:t>
      </w:r>
      <w:r w:rsidR="002B3FB3">
        <w:t>Piedāvājumam jābūt skaidri salasāmam, bez labojumiem un dzēsumiem.</w:t>
      </w:r>
    </w:p>
    <w:p w:rsidR="007E0FB2" w:rsidRDefault="007E0FB2" w:rsidP="007E0FB2">
      <w:pPr>
        <w:pStyle w:val="BodyText5"/>
        <w:shd w:val="clear" w:color="auto" w:fill="auto"/>
        <w:tabs>
          <w:tab w:val="left" w:pos="1276"/>
          <w:tab w:val="left" w:pos="1411"/>
        </w:tabs>
        <w:spacing w:after="0"/>
        <w:ind w:left="709" w:firstLine="0"/>
        <w:jc w:val="both"/>
      </w:pPr>
      <w:r>
        <w:t xml:space="preserve">1.6.4. </w:t>
      </w:r>
      <w:r w:rsidR="002B3FB3">
        <w:t>Piedāvājuma dokumentiem ir jābūt parakstītiem un piedāvājumam pievienoto dokumentu kopijām ir jābūt apliecinātām atbilstoši Dokumentu juridiskā spēka likumā noteiktajām prasībām.</w:t>
      </w:r>
    </w:p>
    <w:p w:rsidR="007E0FB2" w:rsidRDefault="007E0FB2" w:rsidP="007E0FB2">
      <w:pPr>
        <w:pStyle w:val="BodyText5"/>
        <w:shd w:val="clear" w:color="auto" w:fill="auto"/>
        <w:tabs>
          <w:tab w:val="left" w:pos="1276"/>
          <w:tab w:val="left" w:pos="1411"/>
        </w:tabs>
        <w:spacing w:after="0"/>
        <w:ind w:left="709" w:firstLine="0"/>
        <w:jc w:val="both"/>
      </w:pPr>
      <w:r>
        <w:t xml:space="preserve">1.6.5. </w:t>
      </w:r>
      <w:r w:rsidR="002B3FB3">
        <w:t>Piedāvājuma lapām ir jābūt sanumurētā</w:t>
      </w:r>
      <w:r>
        <w:t>m un uzrādītām satura rādītājā.</w:t>
      </w:r>
    </w:p>
    <w:p w:rsidR="007E0FB2" w:rsidRDefault="007E0FB2" w:rsidP="007E0FB2">
      <w:pPr>
        <w:pStyle w:val="BodyText5"/>
        <w:shd w:val="clear" w:color="auto" w:fill="auto"/>
        <w:tabs>
          <w:tab w:val="left" w:pos="1276"/>
          <w:tab w:val="left" w:pos="1411"/>
        </w:tabs>
        <w:spacing w:after="0"/>
        <w:ind w:left="709" w:firstLine="0"/>
        <w:jc w:val="both"/>
      </w:pPr>
      <w:r>
        <w:t xml:space="preserve">1.6.6. </w:t>
      </w:r>
      <w:r w:rsidR="002B3FB3">
        <w:t>Piedāvājumam jābūt cauršūtam un sagatavotam tādā veidā, kas izslēdz atsevišķu lapu nomaiņas iespējas.</w:t>
      </w:r>
    </w:p>
    <w:p w:rsidR="002B3FB3" w:rsidRDefault="007E0FB2" w:rsidP="007E0FB2">
      <w:pPr>
        <w:pStyle w:val="BodyText5"/>
        <w:shd w:val="clear" w:color="auto" w:fill="auto"/>
        <w:tabs>
          <w:tab w:val="left" w:pos="1276"/>
          <w:tab w:val="left" w:pos="1411"/>
        </w:tabs>
        <w:spacing w:after="0"/>
        <w:ind w:left="709" w:firstLine="0"/>
        <w:jc w:val="both"/>
      </w:pPr>
      <w:r>
        <w:t xml:space="preserve">1.6.7. </w:t>
      </w:r>
      <w:r w:rsidR="002B3FB3">
        <w:t>Piedāvājuma aploksnei (iepakojumam) ir jābūt slēgtai, apzīmogotai un parakstītai, un uz tās ir jānorāda:</w:t>
      </w:r>
    </w:p>
    <w:p w:rsidR="002B3FB3" w:rsidRDefault="002B3FB3" w:rsidP="007E0FB2">
      <w:pPr>
        <w:pStyle w:val="BodyText5"/>
        <w:shd w:val="clear" w:color="auto" w:fill="auto"/>
        <w:spacing w:after="3" w:line="230" w:lineRule="exact"/>
        <w:ind w:right="620" w:firstLine="0"/>
      </w:pPr>
      <w:r>
        <w:t>Korupcijas novēršanas un apkarošanas birojam</w:t>
      </w:r>
    </w:p>
    <w:p w:rsidR="002B3FB3" w:rsidRDefault="002B3FB3" w:rsidP="007E0FB2">
      <w:pPr>
        <w:pStyle w:val="BodyText5"/>
        <w:shd w:val="clear" w:color="auto" w:fill="auto"/>
        <w:spacing w:after="298" w:line="230" w:lineRule="exact"/>
        <w:ind w:right="620" w:firstLine="0"/>
      </w:pPr>
      <w:r>
        <w:t>Brīvības ielā 104 k-2, Rīgā, LV-1001</w:t>
      </w:r>
    </w:p>
    <w:p w:rsidR="002B3FB3" w:rsidRDefault="002B3FB3" w:rsidP="007E0FB2">
      <w:pPr>
        <w:pStyle w:val="Bodytext20"/>
        <w:shd w:val="clear" w:color="auto" w:fill="auto"/>
        <w:spacing w:before="0" w:after="263" w:line="230" w:lineRule="exact"/>
        <w:ind w:right="620" w:firstLine="0"/>
      </w:pPr>
      <w:r>
        <w:t>Pretendenta nosaukums, pasta adrese, tālruņa numurs</w:t>
      </w:r>
    </w:p>
    <w:p w:rsidR="002B3FB3" w:rsidRDefault="002B3FB3" w:rsidP="007E0FB2">
      <w:pPr>
        <w:pStyle w:val="BodyText5"/>
        <w:shd w:val="clear" w:color="auto" w:fill="auto"/>
        <w:spacing w:after="0"/>
        <w:ind w:right="620" w:firstLine="0"/>
      </w:pPr>
      <w:r>
        <w:t>Iepirkumam „Apsardzes pakalpojuma nodrošināšana”</w:t>
      </w:r>
    </w:p>
    <w:p w:rsidR="002B3FB3" w:rsidRDefault="002B3FB3" w:rsidP="002B3FB3">
      <w:pPr>
        <w:pStyle w:val="BodyText5"/>
        <w:shd w:val="clear" w:color="auto" w:fill="auto"/>
        <w:spacing w:after="236"/>
        <w:ind w:right="620" w:firstLine="0"/>
      </w:pPr>
      <w:proofErr w:type="spellStart"/>
      <w:r>
        <w:t>Id.Nr</w:t>
      </w:r>
      <w:proofErr w:type="spellEnd"/>
      <w:r>
        <w:t>. KNAB 2018/3</w:t>
      </w:r>
    </w:p>
    <w:p w:rsidR="007E0FB2" w:rsidRDefault="007E0FB2" w:rsidP="002B3FB3">
      <w:pPr>
        <w:pStyle w:val="BodyText5"/>
        <w:shd w:val="clear" w:color="auto" w:fill="auto"/>
        <w:spacing w:after="236"/>
        <w:ind w:right="620" w:firstLine="0"/>
      </w:pPr>
      <w:r>
        <w:t>Neatvērt līdz 2018.gada 5.marta plkst.10:00”</w:t>
      </w:r>
    </w:p>
    <w:p w:rsidR="002B3FB3" w:rsidRDefault="002B3FB3" w:rsidP="007E0FB2">
      <w:pPr>
        <w:pStyle w:val="BodyText5"/>
        <w:numPr>
          <w:ilvl w:val="2"/>
          <w:numId w:val="29"/>
        </w:numPr>
        <w:shd w:val="clear" w:color="auto" w:fill="auto"/>
        <w:tabs>
          <w:tab w:val="left" w:pos="1416"/>
        </w:tabs>
        <w:spacing w:after="0" w:line="278" w:lineRule="exact"/>
        <w:jc w:val="both"/>
      </w:pPr>
      <w:r>
        <w:t>Ja piedāvājuma aploksne (iepakojums) nav marķēta saskaņā ar Nolikuma</w:t>
      </w:r>
    </w:p>
    <w:p w:rsidR="007E0FB2" w:rsidRDefault="007E0FB2" w:rsidP="007E0FB2">
      <w:pPr>
        <w:pStyle w:val="BodyText5"/>
        <w:shd w:val="clear" w:color="auto" w:fill="auto"/>
        <w:tabs>
          <w:tab w:val="left" w:pos="2649"/>
        </w:tabs>
        <w:spacing w:after="0" w:line="278" w:lineRule="exact"/>
        <w:ind w:firstLine="0"/>
        <w:jc w:val="left"/>
        <w:sectPr w:rsidR="007E0FB2">
          <w:pgSz w:w="11909" w:h="16838"/>
          <w:pgMar w:top="1687" w:right="1505" w:bottom="1879" w:left="1524" w:header="0" w:footer="3" w:gutter="0"/>
          <w:cols w:space="720"/>
          <w:noEndnote/>
          <w:docGrid w:linePitch="360"/>
        </w:sectPr>
      </w:pPr>
      <w:r>
        <w:tab/>
        <w:t xml:space="preserve">1.6.7. </w:t>
      </w:r>
      <w:r w:rsidR="002B3FB3">
        <w:t xml:space="preserve">punktā minētajām prasībām, tā netiek </w:t>
      </w:r>
      <w:r>
        <w:t>pieņemta.</w:t>
      </w:r>
    </w:p>
    <w:p w:rsidR="007E0FB2" w:rsidRDefault="007E0FB2" w:rsidP="007E0FB2">
      <w:pPr>
        <w:pStyle w:val="BodyText5"/>
        <w:shd w:val="clear" w:color="auto" w:fill="auto"/>
        <w:tabs>
          <w:tab w:val="left" w:pos="1076"/>
        </w:tabs>
        <w:spacing w:after="0"/>
        <w:ind w:left="709" w:right="20" w:firstLine="0"/>
        <w:jc w:val="both"/>
      </w:pPr>
      <w:r>
        <w:lastRenderedPageBreak/>
        <w:t xml:space="preserve">1.6.9. </w:t>
      </w:r>
      <w:r w:rsidR="002B3FB3">
        <w:t xml:space="preserve">Pretendenta sagatavotie apliecinājumi un dokumentu kopijas ir jāparaksta personai ar pretendenta pārstāvības tiesībām vai tā pilnvarotajai personai, piedāvājumam pievienojot </w:t>
      </w:r>
      <w:r w:rsidR="002B3FB3">
        <w:lastRenderedPageBreak/>
        <w:t>atbilstošu pilnvaru.</w:t>
      </w:r>
    </w:p>
    <w:p w:rsidR="007E0FB2" w:rsidRDefault="007E0FB2" w:rsidP="007E0FB2">
      <w:pPr>
        <w:pStyle w:val="BodyText5"/>
        <w:shd w:val="clear" w:color="auto" w:fill="auto"/>
        <w:tabs>
          <w:tab w:val="left" w:pos="1076"/>
        </w:tabs>
        <w:spacing w:after="0"/>
        <w:ind w:left="709" w:right="20" w:firstLine="0"/>
        <w:jc w:val="both"/>
      </w:pPr>
      <w:r>
        <w:t xml:space="preserve">1.6.10. </w:t>
      </w:r>
      <w:r w:rsidR="002B3FB3">
        <w:t>Iesniedzot piedāvājumu, pretendents ir tiesīgs visu iesniegto dokumentu atvasinājumu un tulkojumu pareizību apliecināt ar vienu apliecinājumu, ja viss piedāvāju</w:t>
      </w:r>
      <w:r>
        <w:t>ms ir cauršūts vai caurauklots.</w:t>
      </w:r>
    </w:p>
    <w:p w:rsidR="002B3FB3" w:rsidRPr="00CA65C1" w:rsidRDefault="007E0FB2" w:rsidP="007E0FB2">
      <w:pPr>
        <w:pStyle w:val="BodyText5"/>
        <w:shd w:val="clear" w:color="auto" w:fill="auto"/>
        <w:tabs>
          <w:tab w:val="left" w:pos="1076"/>
        </w:tabs>
        <w:spacing w:after="0"/>
        <w:ind w:left="709" w:right="20" w:firstLine="0"/>
        <w:jc w:val="both"/>
      </w:pPr>
      <w:r>
        <w:t xml:space="preserve">1.6.11. </w:t>
      </w:r>
      <w:r w:rsidR="002B3FB3">
        <w:t xml:space="preserve">Ārvalsts valsts vai pašvaldību iestāžu izdoto dokumentu īstuma apliecināšanu nosaka vairākas konvencijas un starpvalstu līgumi, kā arī Dokumentu legalizācijas likums un </w:t>
      </w:r>
      <w:r w:rsidR="002B3FB3" w:rsidRPr="00CA65C1">
        <w:t>Publisku dokumentu legalizācijas noteikumi. Informāciju skatīt Latvijas Republikas Ārlietu ministrijas mājas lapā</w:t>
      </w:r>
    </w:p>
    <w:p w:rsidR="002B3FB3" w:rsidRPr="00CA65C1" w:rsidRDefault="00577A9F" w:rsidP="002B3FB3">
      <w:pPr>
        <w:pStyle w:val="BodyText5"/>
        <w:shd w:val="clear" w:color="auto" w:fill="auto"/>
        <w:spacing w:after="0"/>
        <w:ind w:firstLine="0"/>
      </w:pPr>
      <w:hyperlink r:id="rId13" w:history="1">
        <w:r w:rsidR="002B3FB3" w:rsidRPr="00CA65C1">
          <w:rPr>
            <w:rStyle w:val="Hyperlink"/>
          </w:rPr>
          <w:t>http://www.mfa.gov.lv/konsulara-informacija/dokumentu-apliecinasana-ar-apostille-un-</w:t>
        </w:r>
      </w:hyperlink>
    </w:p>
    <w:p w:rsidR="002B3FB3" w:rsidRPr="00CA65C1" w:rsidRDefault="00577A9F" w:rsidP="002B3FB3">
      <w:pPr>
        <w:pStyle w:val="BodyText5"/>
        <w:shd w:val="clear" w:color="auto" w:fill="auto"/>
        <w:spacing w:after="240"/>
        <w:ind w:left="20" w:firstLine="0"/>
        <w:jc w:val="left"/>
      </w:pPr>
      <w:hyperlink r:id="rId14" w:history="1">
        <w:proofErr w:type="spellStart"/>
        <w:r w:rsidR="002B3FB3" w:rsidRPr="00CA65C1">
          <w:rPr>
            <w:rStyle w:val="Hyperlink"/>
          </w:rPr>
          <w:t>legalizacija</w:t>
        </w:r>
        <w:proofErr w:type="spellEnd"/>
      </w:hyperlink>
    </w:p>
    <w:p w:rsidR="002B3FB3" w:rsidRPr="00346053" w:rsidRDefault="002B3FB3" w:rsidP="00346053">
      <w:pPr>
        <w:pStyle w:val="ListParagraph"/>
        <w:keepNext/>
        <w:keepLines/>
        <w:numPr>
          <w:ilvl w:val="1"/>
          <w:numId w:val="25"/>
        </w:numPr>
        <w:tabs>
          <w:tab w:val="left" w:pos="716"/>
        </w:tabs>
        <w:spacing w:line="274" w:lineRule="exact"/>
        <w:outlineLvl w:val="1"/>
        <w:rPr>
          <w:rFonts w:ascii="Times New Roman" w:hAnsi="Times New Roman" w:cs="Times New Roman"/>
        </w:rPr>
      </w:pPr>
      <w:bookmarkStart w:id="1" w:name="bookmark1"/>
      <w:r w:rsidRPr="00346053">
        <w:rPr>
          <w:rFonts w:ascii="Times New Roman" w:hAnsi="Times New Roman" w:cs="Times New Roman"/>
        </w:rPr>
        <w:t>Informācijas sniegšana par iepirkumu.</w:t>
      </w:r>
      <w:bookmarkEnd w:id="1"/>
    </w:p>
    <w:p w:rsidR="002B3FB3" w:rsidRPr="00CA65C1" w:rsidRDefault="002B3FB3" w:rsidP="002B3FB3">
      <w:pPr>
        <w:pStyle w:val="BodyText5"/>
        <w:numPr>
          <w:ilvl w:val="0"/>
          <w:numId w:val="6"/>
        </w:numPr>
        <w:shd w:val="clear" w:color="auto" w:fill="auto"/>
        <w:tabs>
          <w:tab w:val="left" w:pos="1071"/>
        </w:tabs>
        <w:spacing w:after="0"/>
        <w:ind w:left="1080" w:right="20" w:hanging="700"/>
        <w:jc w:val="both"/>
      </w:pPr>
      <w:r w:rsidRPr="00CA65C1">
        <w:t xml:space="preserve">Papildu informācijas pieprasījumi ir jānosūta uz e-pastu </w:t>
      </w:r>
      <w:hyperlink r:id="rId15" w:history="1">
        <w:r w:rsidR="007802D9" w:rsidRPr="00895C1B">
          <w:rPr>
            <w:rStyle w:val="Hyperlink"/>
          </w:rPr>
          <w:t xml:space="preserve">dn@knab.gov.lv </w:t>
        </w:r>
      </w:hyperlink>
      <w:r w:rsidRPr="00CA65C1">
        <w:t>.</w:t>
      </w:r>
    </w:p>
    <w:p w:rsidR="002B3FB3" w:rsidRPr="00CA65C1" w:rsidRDefault="002B3FB3" w:rsidP="002B3FB3">
      <w:pPr>
        <w:pStyle w:val="BodyText5"/>
        <w:numPr>
          <w:ilvl w:val="0"/>
          <w:numId w:val="6"/>
        </w:numPr>
        <w:shd w:val="clear" w:color="auto" w:fill="auto"/>
        <w:tabs>
          <w:tab w:val="left" w:pos="1076"/>
        </w:tabs>
        <w:spacing w:after="240"/>
        <w:ind w:left="1080" w:right="20" w:hanging="700"/>
        <w:jc w:val="both"/>
      </w:pPr>
      <w:r w:rsidRPr="00CA65C1">
        <w:t>Ja ieinteresētais pretendents ir laikus pieprasījis papildu informāciju, komisija to sniedz trīs dienu laikā, bet ne vēlāk kā divas dienas pirms piedāvājuma iesniegšanas termiņa beigām. Komisijas sagatavotā papildu informācija tiks ievietota KNAB mājas lapā</w:t>
      </w:r>
      <w:hyperlink w:history="1">
        <w:r w:rsidRPr="00CA65C1">
          <w:rPr>
            <w:rStyle w:val="Hyperlink"/>
          </w:rPr>
          <w:t xml:space="preserve"> www.knab.gov.lv </w:t>
        </w:r>
      </w:hyperlink>
      <w:r w:rsidRPr="00CA65C1">
        <w:t>pie šī iepirkuma publikācijas un nosūtīta pretendentam, kurš uzdevuma jautājumu.</w:t>
      </w:r>
    </w:p>
    <w:p w:rsidR="002B3FB3" w:rsidRPr="007E0FB2" w:rsidRDefault="002B3FB3" w:rsidP="007E0FB2">
      <w:pPr>
        <w:pStyle w:val="ListParagraph"/>
        <w:keepNext/>
        <w:keepLines/>
        <w:numPr>
          <w:ilvl w:val="1"/>
          <w:numId w:val="25"/>
        </w:numPr>
        <w:tabs>
          <w:tab w:val="left" w:pos="721"/>
        </w:tabs>
        <w:spacing w:line="274" w:lineRule="exact"/>
        <w:outlineLvl w:val="1"/>
        <w:rPr>
          <w:rFonts w:ascii="Times New Roman" w:hAnsi="Times New Roman" w:cs="Times New Roman"/>
        </w:rPr>
      </w:pPr>
      <w:bookmarkStart w:id="2" w:name="bookmark2"/>
      <w:r w:rsidRPr="007E0FB2">
        <w:rPr>
          <w:rFonts w:ascii="Times New Roman" w:hAnsi="Times New Roman" w:cs="Times New Roman"/>
        </w:rPr>
        <w:t>Cita vispārēja informācija.</w:t>
      </w:r>
      <w:bookmarkEnd w:id="2"/>
    </w:p>
    <w:p w:rsidR="002B3FB3" w:rsidRPr="00CA65C1" w:rsidRDefault="002B3FB3" w:rsidP="002B3FB3">
      <w:pPr>
        <w:pStyle w:val="BodyText5"/>
        <w:numPr>
          <w:ilvl w:val="0"/>
          <w:numId w:val="7"/>
        </w:numPr>
        <w:shd w:val="clear" w:color="auto" w:fill="auto"/>
        <w:tabs>
          <w:tab w:val="left" w:pos="1076"/>
        </w:tabs>
        <w:spacing w:after="0"/>
        <w:ind w:left="1080" w:right="20" w:hanging="700"/>
        <w:jc w:val="both"/>
      </w:pPr>
      <w:r w:rsidRPr="00CA65C1">
        <w:t>Iepirkuma mērķis ir izvēlēties pretendentu, kurš atbilst izvirzītajām prasībām, kura tehniskais piedāvājums atbilst Nolikuma tehniskajai specifikācijai, un kura piedāvājums ir saimnieciski visizdevīgākais.</w:t>
      </w:r>
    </w:p>
    <w:p w:rsidR="002B3FB3" w:rsidRPr="00CA65C1" w:rsidRDefault="002B3FB3" w:rsidP="002B3FB3">
      <w:pPr>
        <w:pStyle w:val="BodyText5"/>
        <w:numPr>
          <w:ilvl w:val="0"/>
          <w:numId w:val="7"/>
        </w:numPr>
        <w:shd w:val="clear" w:color="auto" w:fill="auto"/>
        <w:tabs>
          <w:tab w:val="left" w:pos="1066"/>
        </w:tabs>
        <w:spacing w:after="0"/>
        <w:ind w:left="1080" w:right="20" w:hanging="700"/>
        <w:jc w:val="both"/>
      </w:pPr>
      <w:r w:rsidRPr="00CA65C1">
        <w:t>Neviens dokuments, kas tiek iesniegts, atsaucoties uz iepirkumu, netiek atdots atpakaļ.</w:t>
      </w:r>
    </w:p>
    <w:p w:rsidR="002B3FB3" w:rsidRPr="00CA65C1" w:rsidRDefault="002B3FB3" w:rsidP="002B3FB3">
      <w:pPr>
        <w:pStyle w:val="BodyText5"/>
        <w:numPr>
          <w:ilvl w:val="0"/>
          <w:numId w:val="7"/>
        </w:numPr>
        <w:shd w:val="clear" w:color="auto" w:fill="auto"/>
        <w:tabs>
          <w:tab w:val="left" w:pos="1076"/>
        </w:tabs>
        <w:spacing w:after="0"/>
        <w:ind w:left="1080" w:hanging="700"/>
        <w:jc w:val="both"/>
      </w:pPr>
      <w:r w:rsidRPr="00CA65C1">
        <w:t>Ar nolikumu var iepazīties KNAB mājas lapā</w:t>
      </w:r>
      <w:hyperlink w:history="1">
        <w:r w:rsidRPr="00CA65C1">
          <w:rPr>
            <w:rStyle w:val="Hyperlink"/>
          </w:rPr>
          <w:t xml:space="preserve"> www.knab.gov.lv </w:t>
        </w:r>
      </w:hyperlink>
      <w:r w:rsidRPr="00CA65C1">
        <w:t>.</w:t>
      </w:r>
    </w:p>
    <w:p w:rsidR="002B3FB3" w:rsidRPr="00CA65C1" w:rsidRDefault="002B3FB3" w:rsidP="002B3FB3">
      <w:pPr>
        <w:pStyle w:val="BodyText5"/>
        <w:numPr>
          <w:ilvl w:val="0"/>
          <w:numId w:val="7"/>
        </w:numPr>
        <w:shd w:val="clear" w:color="auto" w:fill="auto"/>
        <w:tabs>
          <w:tab w:val="left" w:pos="1071"/>
        </w:tabs>
        <w:spacing w:after="240"/>
        <w:ind w:left="1080" w:right="20" w:hanging="700"/>
        <w:jc w:val="both"/>
      </w:pPr>
      <w:r w:rsidRPr="00CA65C1">
        <w:t xml:space="preserve">Komisijas kontaktpersona - KNAB Nodrošinājuma nodaļas vadītāja Sanita Lapiņa, tālr.67797205, e-pasts: </w:t>
      </w:r>
      <w:proofErr w:type="spellStart"/>
      <w:r w:rsidRPr="00CA65C1">
        <w:t>sanita.lapina@knab.gov.lv</w:t>
      </w:r>
      <w:proofErr w:type="spellEnd"/>
      <w:r w:rsidRPr="00CA65C1">
        <w:t xml:space="preserve">. </w:t>
      </w:r>
    </w:p>
    <w:p w:rsidR="002B3FB3" w:rsidRPr="007E0FB2" w:rsidRDefault="002B3FB3" w:rsidP="007E0FB2">
      <w:pPr>
        <w:pStyle w:val="ListParagraph"/>
        <w:keepNext/>
        <w:keepLines/>
        <w:numPr>
          <w:ilvl w:val="1"/>
          <w:numId w:val="25"/>
        </w:numPr>
        <w:tabs>
          <w:tab w:val="left" w:pos="721"/>
        </w:tabs>
        <w:spacing w:line="274" w:lineRule="exact"/>
        <w:outlineLvl w:val="1"/>
        <w:rPr>
          <w:rFonts w:ascii="Times New Roman" w:hAnsi="Times New Roman" w:cs="Times New Roman"/>
        </w:rPr>
      </w:pPr>
      <w:bookmarkStart w:id="3" w:name="bookmark3"/>
      <w:r w:rsidRPr="007E0FB2">
        <w:rPr>
          <w:rFonts w:ascii="Times New Roman" w:hAnsi="Times New Roman" w:cs="Times New Roman"/>
        </w:rPr>
        <w:t>Objekta apsekošana</w:t>
      </w:r>
      <w:bookmarkEnd w:id="3"/>
    </w:p>
    <w:p w:rsidR="002B3FB3" w:rsidRPr="00CA65C1" w:rsidRDefault="002B3FB3" w:rsidP="002B3FB3">
      <w:pPr>
        <w:pStyle w:val="BodyText5"/>
        <w:numPr>
          <w:ilvl w:val="0"/>
          <w:numId w:val="8"/>
        </w:numPr>
        <w:shd w:val="clear" w:color="auto" w:fill="auto"/>
        <w:tabs>
          <w:tab w:val="left" w:pos="1071"/>
        </w:tabs>
        <w:spacing w:after="0"/>
        <w:ind w:left="1080" w:right="20" w:hanging="700"/>
        <w:jc w:val="both"/>
      </w:pPr>
      <w:r w:rsidRPr="00CA65C1">
        <w:t>Lai gūtu pārliecību par reālo situāciju apsargājamajā objektā un lai apzinātos apsargājamā objekta apmērus u.c. aspektus, pretendentam piedāvājuma sagatavošanai ir iespēja iepazīties klātienē ar apsargājamo Objektu.</w:t>
      </w:r>
    </w:p>
    <w:p w:rsidR="002B3FB3" w:rsidRPr="00CA65C1" w:rsidRDefault="002B3FB3" w:rsidP="002B3FB3">
      <w:pPr>
        <w:pStyle w:val="BodyText5"/>
        <w:numPr>
          <w:ilvl w:val="0"/>
          <w:numId w:val="8"/>
        </w:numPr>
        <w:shd w:val="clear" w:color="auto" w:fill="auto"/>
        <w:tabs>
          <w:tab w:val="left" w:pos="1081"/>
        </w:tabs>
        <w:spacing w:after="0"/>
        <w:ind w:left="1080" w:right="20" w:hanging="700"/>
        <w:jc w:val="both"/>
      </w:pPr>
      <w:r w:rsidRPr="00CA65C1">
        <w:t>Objekta apsekošana jāpiesaka un ne vēlāk kā iepriekšējā darba dienā līdz plkst.16.00, norādot Objektā ierodošās personas Vārdu, Uzvārdu, amatu, vēlamo apsekošanas laiku un saskaņojot to pa e-pastu:</w:t>
      </w:r>
      <w:hyperlink r:id="rId16" w:history="1">
        <w:r w:rsidR="00D3486B" w:rsidRPr="001826A3">
          <w:rPr>
            <w:rStyle w:val="Hyperlink"/>
          </w:rPr>
          <w:t xml:space="preserve"> arita.pukne@knab.gov.lv.</w:t>
        </w:r>
      </w:hyperlink>
    </w:p>
    <w:p w:rsidR="002B3FB3" w:rsidRPr="00CA65C1" w:rsidRDefault="002B3FB3" w:rsidP="002B3FB3">
      <w:pPr>
        <w:pStyle w:val="BodyText5"/>
        <w:numPr>
          <w:ilvl w:val="0"/>
          <w:numId w:val="8"/>
        </w:numPr>
        <w:shd w:val="clear" w:color="auto" w:fill="auto"/>
        <w:tabs>
          <w:tab w:val="left" w:pos="701"/>
        </w:tabs>
        <w:spacing w:after="0"/>
        <w:ind w:right="20" w:firstLine="0"/>
      </w:pPr>
      <w:r w:rsidRPr="00CA65C1">
        <w:t>Objekta apsekošanu var veikt darba dienās no plkst.9:00 līdz plkst.17.00.</w:t>
      </w:r>
    </w:p>
    <w:p w:rsidR="002B3FB3" w:rsidRPr="00CA65C1" w:rsidRDefault="002B3FB3" w:rsidP="007E0FB2">
      <w:pPr>
        <w:pStyle w:val="BodyText5"/>
        <w:numPr>
          <w:ilvl w:val="0"/>
          <w:numId w:val="8"/>
        </w:numPr>
        <w:shd w:val="clear" w:color="auto" w:fill="auto"/>
        <w:tabs>
          <w:tab w:val="left" w:pos="851"/>
        </w:tabs>
        <w:spacing w:after="0"/>
        <w:ind w:left="1080" w:hanging="700"/>
        <w:jc w:val="both"/>
      </w:pPr>
      <w:r w:rsidRPr="00CA65C1">
        <w:t>Ierodoties Objektā jābūt līdzi personu apliecinošam dokumentam.</w:t>
      </w:r>
    </w:p>
    <w:p w:rsidR="002B3FB3" w:rsidRPr="00CA65C1" w:rsidRDefault="002B3FB3" w:rsidP="002B3FB3">
      <w:pPr>
        <w:keepNext/>
        <w:keepLines/>
        <w:numPr>
          <w:ilvl w:val="0"/>
          <w:numId w:val="9"/>
        </w:numPr>
        <w:tabs>
          <w:tab w:val="left" w:pos="360"/>
        </w:tabs>
        <w:spacing w:after="208" w:line="230" w:lineRule="exact"/>
        <w:ind w:left="720" w:hanging="720"/>
        <w:jc w:val="both"/>
        <w:outlineLvl w:val="1"/>
        <w:rPr>
          <w:rFonts w:ascii="Times New Roman" w:hAnsi="Times New Roman" w:cs="Times New Roman"/>
        </w:rPr>
      </w:pPr>
      <w:bookmarkStart w:id="4" w:name="bookmark4"/>
      <w:r w:rsidRPr="00CA65C1">
        <w:rPr>
          <w:rStyle w:val="Heading20"/>
          <w:rFonts w:eastAsia="Courier New"/>
        </w:rPr>
        <w:t>INFORMĀCIJA PAR IEPIRKUMA PRIEKŠMETU</w:t>
      </w:r>
      <w:bookmarkEnd w:id="4"/>
    </w:p>
    <w:p w:rsidR="002B3FB3" w:rsidRPr="003A1F26" w:rsidRDefault="002B3FB3" w:rsidP="002B3FB3">
      <w:pPr>
        <w:pStyle w:val="BodyText5"/>
        <w:numPr>
          <w:ilvl w:val="1"/>
          <w:numId w:val="9"/>
        </w:numPr>
        <w:shd w:val="clear" w:color="auto" w:fill="auto"/>
        <w:tabs>
          <w:tab w:val="left" w:pos="720"/>
        </w:tabs>
        <w:spacing w:after="60"/>
        <w:ind w:left="720" w:hanging="720"/>
        <w:jc w:val="both"/>
      </w:pPr>
      <w:r w:rsidRPr="00CA65C1">
        <w:t xml:space="preserve">Iepirkuma priekšmets ir fiziskās un tehniskās apsardzes veikšana KNAB objektā Rīgā, Citadeles ielā 1 (turpmāk - Objekts) saskaņā ar tehnisko specifikāciju </w:t>
      </w:r>
      <w:r w:rsidR="00D3486B" w:rsidRPr="003A1F26">
        <w:t>(1.p</w:t>
      </w:r>
      <w:r w:rsidR="00CA65C1" w:rsidRPr="003A1F26">
        <w:t>ielikums</w:t>
      </w:r>
      <w:r w:rsidR="00D3486B" w:rsidRPr="003A1F26">
        <w:t>– ierobežota pieejamība),</w:t>
      </w:r>
      <w:r w:rsidR="0054352F" w:rsidRPr="003A1F26">
        <w:t xml:space="preserve"> </w:t>
      </w:r>
      <w:r w:rsidR="00D3486B" w:rsidRPr="003A1F26">
        <w:t>turpmāk - apsardzes pakalpojums</w:t>
      </w:r>
      <w:r w:rsidRPr="003A1F26">
        <w:t>.</w:t>
      </w:r>
    </w:p>
    <w:p w:rsidR="002B3FB3" w:rsidRPr="00CA65C1" w:rsidRDefault="002B3FB3" w:rsidP="002B3FB3">
      <w:pPr>
        <w:pStyle w:val="BodyText5"/>
        <w:numPr>
          <w:ilvl w:val="1"/>
          <w:numId w:val="9"/>
        </w:numPr>
        <w:shd w:val="clear" w:color="auto" w:fill="auto"/>
        <w:tabs>
          <w:tab w:val="left" w:pos="715"/>
        </w:tabs>
        <w:spacing w:after="240"/>
        <w:ind w:left="720" w:right="20" w:hanging="720"/>
        <w:jc w:val="both"/>
      </w:pPr>
      <w:r w:rsidRPr="00CA65C1">
        <w:t>Līguma izpildes laiks ir 1(viens) gads no līguma noslēgšanas brīža</w:t>
      </w:r>
      <w:r w:rsidR="006C4339">
        <w:t xml:space="preserve">. Provizoriskais pilnīga pakalpojuma uzsākšanas laiks – 23.04.2018, ar pārejas posmu – daļēju pakalpojuma nodrošināšanu </w:t>
      </w:r>
      <w:r w:rsidR="006C4339" w:rsidRPr="00D3486B">
        <w:t>no 23.03.2018</w:t>
      </w:r>
      <w:r w:rsidRPr="00D3486B">
        <w:t>.</w:t>
      </w:r>
      <w:r w:rsidR="006C4339" w:rsidRPr="00D3486B">
        <w:t xml:space="preserve"> (skatīt </w:t>
      </w:r>
      <w:r w:rsidR="00D3486B" w:rsidRPr="00D3486B">
        <w:t>skaidrojumu Tehniskajā specifikācijā</w:t>
      </w:r>
      <w:r w:rsidR="00D3486B">
        <w:t>.</w:t>
      </w:r>
    </w:p>
    <w:p w:rsidR="002B3FB3" w:rsidRPr="00CA65C1" w:rsidRDefault="002B3FB3" w:rsidP="002B3FB3">
      <w:pPr>
        <w:pStyle w:val="BodyText5"/>
        <w:numPr>
          <w:ilvl w:val="1"/>
          <w:numId w:val="9"/>
        </w:numPr>
        <w:shd w:val="clear" w:color="auto" w:fill="auto"/>
        <w:tabs>
          <w:tab w:val="left" w:pos="715"/>
        </w:tabs>
        <w:spacing w:after="0"/>
        <w:ind w:left="720" w:right="20" w:hanging="720"/>
        <w:jc w:val="both"/>
      </w:pPr>
      <w:r w:rsidRPr="00CA65C1">
        <w:t xml:space="preserve">Pretendentam ir jānodrošina kvalitatīvs, operatīvs un augstākai drošībai atbilstošs apsardzes pakalpojums, atbilstoši Nolikuma tehniskajai specifikācijai, tajā skaitā, nodrošinot operatīvu mobilās grupas ierašanos piedāvājumā noteiktajā laikā, kā arī nepieciešamības gadījumā </w:t>
      </w:r>
      <w:r w:rsidRPr="00CA65C1">
        <w:lastRenderedPageBreak/>
        <w:t>papildu fiziskās apsardzes pakalpojuma nodrošināšana.</w:t>
      </w:r>
    </w:p>
    <w:p w:rsidR="002B3FB3" w:rsidRPr="00CA65C1" w:rsidRDefault="002B3FB3" w:rsidP="002B3FB3">
      <w:pPr>
        <w:pStyle w:val="BodyText5"/>
        <w:numPr>
          <w:ilvl w:val="1"/>
          <w:numId w:val="9"/>
        </w:numPr>
        <w:shd w:val="clear" w:color="auto" w:fill="auto"/>
        <w:tabs>
          <w:tab w:val="left" w:pos="715"/>
        </w:tabs>
        <w:spacing w:after="0"/>
        <w:ind w:left="720" w:right="20" w:hanging="720"/>
        <w:jc w:val="both"/>
      </w:pPr>
      <w:r w:rsidRPr="00CA65C1">
        <w:t>Pretendentam, lai sniegtu kvalitatīvu apsardzes pakalpojumu, ir jānodrošina šādas prasības:</w:t>
      </w:r>
    </w:p>
    <w:p w:rsidR="002B3FB3" w:rsidRDefault="002B3FB3" w:rsidP="002B3FB3">
      <w:pPr>
        <w:pStyle w:val="BodyText5"/>
        <w:numPr>
          <w:ilvl w:val="2"/>
          <w:numId w:val="9"/>
        </w:numPr>
        <w:shd w:val="clear" w:color="auto" w:fill="auto"/>
        <w:tabs>
          <w:tab w:val="left" w:pos="720"/>
        </w:tabs>
        <w:spacing w:after="0"/>
        <w:ind w:left="720" w:right="20" w:hanging="720"/>
        <w:jc w:val="both"/>
      </w:pPr>
      <w:r w:rsidRPr="00CA65C1">
        <w:t>ir jābūt ieviestai kvalitātes kontroles vadības sistēmai vai tai</w:t>
      </w:r>
      <w:r>
        <w:t xml:space="preserve"> jābūt sertificētai atbilstoši kvalitātes standartam, piem., ISO 9001 ar darbības sfēru nekustamā un kustamā īpašuma un personu fiziskā un tehniskā apsardze, patrulēšana un drošības risku auditēšana;</w:t>
      </w:r>
    </w:p>
    <w:p w:rsidR="002B3FB3" w:rsidRDefault="002B3FB3" w:rsidP="002B3FB3">
      <w:pPr>
        <w:pStyle w:val="BodyText5"/>
        <w:numPr>
          <w:ilvl w:val="2"/>
          <w:numId w:val="9"/>
        </w:numPr>
        <w:shd w:val="clear" w:color="auto" w:fill="auto"/>
        <w:tabs>
          <w:tab w:val="left" w:pos="720"/>
        </w:tabs>
        <w:spacing w:after="0"/>
        <w:ind w:left="720" w:right="20" w:hanging="720"/>
        <w:jc w:val="both"/>
      </w:pPr>
      <w:r>
        <w:t>pretendentam ir jābūt apdrošinātai tā civiltiesiskajai atbildībai. Pretendentam, kuram tiks piešķirtas līguma slēgšanas tiesības par apsardzes pakalpojumu sniegšanu, noslēdzot līgumu, jāiesniedz Pasūtītājam uzņēmuma civiltiesiskās atbildības apdrošināšanas polises kopija, ar kopējo apdrošināšanas limitu, kas norādīts pretendenta piedāvājumā, bet ne mazāk kā 500 000 EUR (pieci simti tūkstoši eiro) apmērā</w:t>
      </w:r>
      <w:r w:rsidR="00AC6C35">
        <w:t xml:space="preserve"> ar </w:t>
      </w:r>
      <w:proofErr w:type="spellStart"/>
      <w:r w:rsidR="00AC6C35">
        <w:t>pašrisku</w:t>
      </w:r>
      <w:proofErr w:type="spellEnd"/>
      <w:r w:rsidR="00AC6C35">
        <w:t xml:space="preserve"> ne lielāku par 700 EUR (septiņi simti eiro)</w:t>
      </w:r>
      <w:r>
        <w:t>;</w:t>
      </w:r>
    </w:p>
    <w:p w:rsidR="002B3FB3" w:rsidRPr="0054352F" w:rsidRDefault="002B3FB3" w:rsidP="002B3FB3">
      <w:pPr>
        <w:pStyle w:val="BodyText5"/>
        <w:numPr>
          <w:ilvl w:val="1"/>
          <w:numId w:val="9"/>
        </w:numPr>
        <w:shd w:val="clear" w:color="auto" w:fill="auto"/>
        <w:tabs>
          <w:tab w:val="left" w:pos="730"/>
        </w:tabs>
        <w:spacing w:after="455"/>
        <w:ind w:left="740" w:right="20" w:hanging="720"/>
        <w:jc w:val="both"/>
      </w:pPr>
      <w:r w:rsidRPr="0054352F">
        <w:t>Ņemot vērā to, ka Nolikuma tehniskās specifikācijas satur konfidenciālu informāciju, pilnu tehnisko specifikāciju var saņemt pēc pieprasījuma uz e-pastu</w:t>
      </w:r>
      <w:hyperlink r:id="rId17" w:history="1">
        <w:r w:rsidR="00D3486B" w:rsidRPr="001826A3">
          <w:rPr>
            <w:rStyle w:val="Hyperlink"/>
          </w:rPr>
          <w:t xml:space="preserve"> arita.pukne@knab.gov.lv,</w:t>
        </w:r>
      </w:hyperlink>
      <w:r w:rsidRPr="0054352F">
        <w:t xml:space="preserve"> norādot pretendenta nosaukumu, adresi, kontaktpersonu un </w:t>
      </w:r>
      <w:proofErr w:type="spellStart"/>
      <w:r w:rsidRPr="0054352F">
        <w:t>kontakttālruni</w:t>
      </w:r>
      <w:proofErr w:type="spellEnd"/>
      <w:r w:rsidRPr="0054352F">
        <w:t xml:space="preserve">. Pretendents ir atbildīgs par saņemtās informācijas izmantošanu tikai piedāvājuma sagatavošanai, un nav tiesīgs to nodot citām personām. Papildus tehniskās specifikācijas pieprasījumam pretendentam uz minēto e-pastu ir jānosūta </w:t>
      </w:r>
      <w:r w:rsidR="00D3486B">
        <w:t xml:space="preserve">ieskenēts </w:t>
      </w:r>
      <w:r w:rsidRPr="0054352F">
        <w:t xml:space="preserve">apliecinājums par konfidencialitātes ievērošanu, parakstot Nolikuma </w:t>
      </w:r>
      <w:r w:rsidR="00D3486B">
        <w:t>2</w:t>
      </w:r>
      <w:r w:rsidRPr="0054352F">
        <w:t>.pielikumā pievienoto</w:t>
      </w:r>
      <w:r w:rsidR="00D3486B">
        <w:t xml:space="preserve"> </w:t>
      </w:r>
      <w:r w:rsidRPr="0054352F">
        <w:t>apliecinājumu.</w:t>
      </w:r>
    </w:p>
    <w:p w:rsidR="002B3FB3" w:rsidRDefault="002B3FB3" w:rsidP="002B3FB3">
      <w:pPr>
        <w:keepNext/>
        <w:keepLines/>
        <w:numPr>
          <w:ilvl w:val="0"/>
          <w:numId w:val="9"/>
        </w:numPr>
        <w:tabs>
          <w:tab w:val="left" w:pos="380"/>
        </w:tabs>
        <w:spacing w:after="328" w:line="230" w:lineRule="exact"/>
        <w:ind w:left="740" w:hanging="720"/>
        <w:jc w:val="both"/>
        <w:outlineLvl w:val="1"/>
      </w:pPr>
      <w:bookmarkStart w:id="5" w:name="bookmark5"/>
      <w:r>
        <w:rPr>
          <w:rStyle w:val="Heading20"/>
          <w:rFonts w:eastAsia="Courier New"/>
        </w:rPr>
        <w:t>PRASĪBAS PRETENDENTAM UN IESNIEDZAMIE DOKUMENTI</w:t>
      </w:r>
      <w:bookmarkEnd w:id="5"/>
    </w:p>
    <w:p w:rsidR="002B3FB3" w:rsidRDefault="002B3FB3" w:rsidP="002B3FB3">
      <w:pPr>
        <w:pStyle w:val="BodyText5"/>
        <w:numPr>
          <w:ilvl w:val="1"/>
          <w:numId w:val="9"/>
        </w:numPr>
        <w:shd w:val="clear" w:color="auto" w:fill="auto"/>
        <w:tabs>
          <w:tab w:val="left" w:pos="1182"/>
        </w:tabs>
        <w:spacing w:after="240"/>
        <w:ind w:left="20" w:right="200" w:firstLine="720"/>
        <w:jc w:val="both"/>
      </w:pPr>
      <w:r>
        <w:t>Pretendents ir apsardzes uzņēmums, kurš attiecīgajā iepirkumā spēj nodrošināt kvalitatīva, operatīva un droša apsardzes pakalpojuma sniegšanu, un kuram apsardzes pakalpojuma sniegšanai ir nepieciešamais apsardzes darbinieku, aprīkojuma, apsardzes bruņojuma un mobilo grupu skaits.</w:t>
      </w:r>
    </w:p>
    <w:p w:rsidR="002B3FB3" w:rsidRDefault="002B3FB3" w:rsidP="002B3FB3">
      <w:pPr>
        <w:pStyle w:val="BodyText5"/>
        <w:numPr>
          <w:ilvl w:val="1"/>
          <w:numId w:val="9"/>
        </w:numPr>
        <w:shd w:val="clear" w:color="auto" w:fill="auto"/>
        <w:tabs>
          <w:tab w:val="left" w:pos="1244"/>
        </w:tabs>
        <w:spacing w:after="240"/>
        <w:ind w:left="20" w:right="200" w:firstLine="720"/>
        <w:jc w:val="both"/>
      </w:pPr>
      <w:r>
        <w:t>Pretendentu atlases prasības ir obligātas visiem pretendentiem, kas vēlas piedalīties iepirkumā un iegūt tiesības slēgt publisko iepirkuma līgumu. Pretendentu atlases dokumenti, tehniskais un finanšu piedāvājums ir jāiesniedz vienā sējumā.</w:t>
      </w:r>
    </w:p>
    <w:p w:rsidR="002B3FB3" w:rsidRDefault="002B3FB3" w:rsidP="002B3FB3">
      <w:pPr>
        <w:pStyle w:val="BodyText5"/>
        <w:numPr>
          <w:ilvl w:val="1"/>
          <w:numId w:val="9"/>
        </w:numPr>
        <w:shd w:val="clear" w:color="auto" w:fill="auto"/>
        <w:tabs>
          <w:tab w:val="left" w:pos="1225"/>
        </w:tabs>
        <w:spacing w:after="240"/>
        <w:ind w:left="20" w:right="200" w:firstLine="720"/>
        <w:jc w:val="both"/>
      </w:pPr>
      <w:r>
        <w:t>Piedāvājumam jāatbilst visām šajā Nolikumā un tā pielikumos noteiktajām prasībām. Komisija izslēdz pretendentu no turpmākās dalības iepirkuma procedūrā, ja uz pretendentu attiecas kāds no Publisko iepirkumu likuma 42.panta pirmajā daļā minētajiem izslēgšanas gadījumiem. Pretendentu izslēgšanas gadījumu pārbaudi komisija veiks atbilstoši Publisko iepirkumu likuma 42.pantā noteiktajai kārtībai.</w:t>
      </w:r>
    </w:p>
    <w:p w:rsidR="002B3FB3" w:rsidRPr="00CA65C1" w:rsidRDefault="002B3FB3" w:rsidP="002B3FB3">
      <w:pPr>
        <w:pStyle w:val="BodyText5"/>
        <w:numPr>
          <w:ilvl w:val="1"/>
          <w:numId w:val="9"/>
        </w:numPr>
        <w:shd w:val="clear" w:color="auto" w:fill="auto"/>
        <w:tabs>
          <w:tab w:val="left" w:pos="1153"/>
        </w:tabs>
        <w:spacing w:after="0"/>
        <w:ind w:left="20" w:firstLine="720"/>
        <w:jc w:val="both"/>
      </w:pPr>
      <w:r w:rsidRPr="00CA65C1">
        <w:t>Pretendenta atlasei ir jāiesniedz:</w:t>
      </w:r>
    </w:p>
    <w:p w:rsidR="002B3FB3" w:rsidRPr="00CA65C1" w:rsidRDefault="002B3FB3" w:rsidP="002B3FB3">
      <w:pPr>
        <w:pStyle w:val="BodyText5"/>
        <w:numPr>
          <w:ilvl w:val="2"/>
          <w:numId w:val="9"/>
        </w:numPr>
        <w:shd w:val="clear" w:color="auto" w:fill="auto"/>
        <w:tabs>
          <w:tab w:val="left" w:pos="1422"/>
        </w:tabs>
        <w:spacing w:after="0"/>
        <w:ind w:left="20" w:right="200" w:firstLine="720"/>
        <w:jc w:val="both"/>
      </w:pPr>
      <w:r w:rsidRPr="00CA65C1">
        <w:t xml:space="preserve">informācija par pretendenta saimniecisko un finansiālo stāvokli atbilstoši Nolikuma 3.5.punktam un pieteikuma vēstules paraugam </w:t>
      </w:r>
      <w:r w:rsidR="00D3486B">
        <w:t>(Nolikuma 3.pielikums).</w:t>
      </w:r>
    </w:p>
    <w:p w:rsidR="002B3FB3" w:rsidRPr="00CA65C1" w:rsidRDefault="002B3FB3" w:rsidP="002B3FB3">
      <w:pPr>
        <w:pStyle w:val="BodyText5"/>
        <w:numPr>
          <w:ilvl w:val="2"/>
          <w:numId w:val="9"/>
        </w:numPr>
        <w:shd w:val="clear" w:color="auto" w:fill="auto"/>
        <w:tabs>
          <w:tab w:val="left" w:pos="1359"/>
        </w:tabs>
        <w:spacing w:after="0"/>
        <w:ind w:left="20" w:right="200" w:firstLine="720"/>
        <w:jc w:val="both"/>
      </w:pPr>
      <w:r w:rsidRPr="00CA65C1">
        <w:t>dokumentu kopijas par pretendenta atbilstību profesionālās darbības veikšanai atbilstoši Nolikuma 3.6.punktam;</w:t>
      </w:r>
    </w:p>
    <w:p w:rsidR="002B3FB3" w:rsidRPr="00CA65C1" w:rsidRDefault="002B3FB3" w:rsidP="002B3FB3">
      <w:pPr>
        <w:pStyle w:val="BodyText5"/>
        <w:numPr>
          <w:ilvl w:val="2"/>
          <w:numId w:val="9"/>
        </w:numPr>
        <w:shd w:val="clear" w:color="auto" w:fill="auto"/>
        <w:tabs>
          <w:tab w:val="left" w:pos="1340"/>
        </w:tabs>
        <w:spacing w:after="240"/>
        <w:ind w:left="20" w:right="200" w:firstLine="720"/>
        <w:jc w:val="both"/>
      </w:pPr>
      <w:r w:rsidRPr="00CA65C1">
        <w:t>nolikuma 3.7. un 3.8.punktā norādītie dokumenti, apliecinājumi un informācija par pretendenta tehniskajām un profesionālajām spējām.</w:t>
      </w:r>
    </w:p>
    <w:p w:rsidR="002B3FB3" w:rsidRPr="00CA65C1" w:rsidRDefault="002B3FB3" w:rsidP="002B3FB3">
      <w:pPr>
        <w:keepNext/>
        <w:keepLines/>
        <w:numPr>
          <w:ilvl w:val="1"/>
          <w:numId w:val="9"/>
        </w:numPr>
        <w:tabs>
          <w:tab w:val="left" w:pos="1158"/>
        </w:tabs>
        <w:spacing w:line="274" w:lineRule="exact"/>
        <w:ind w:left="20" w:firstLine="720"/>
        <w:jc w:val="both"/>
        <w:outlineLvl w:val="1"/>
        <w:rPr>
          <w:rFonts w:ascii="Times New Roman" w:hAnsi="Times New Roman" w:cs="Times New Roman"/>
        </w:rPr>
      </w:pPr>
      <w:bookmarkStart w:id="6" w:name="bookmark7"/>
      <w:r w:rsidRPr="00CA65C1">
        <w:rPr>
          <w:rFonts w:ascii="Times New Roman" w:hAnsi="Times New Roman" w:cs="Times New Roman"/>
        </w:rPr>
        <w:t>Pretendenta saimnieciskais un finansiālais stāvoklis</w:t>
      </w:r>
      <w:bookmarkEnd w:id="6"/>
    </w:p>
    <w:p w:rsidR="002B3FB3" w:rsidRDefault="002B3FB3" w:rsidP="002B3FB3">
      <w:pPr>
        <w:pStyle w:val="BodyText5"/>
        <w:shd w:val="clear" w:color="auto" w:fill="auto"/>
        <w:spacing w:after="185"/>
        <w:ind w:left="20" w:right="200" w:firstLine="720"/>
        <w:jc w:val="both"/>
      </w:pPr>
      <w:r>
        <w:t>Komisija izslēdz pretendentu no turpmākās dalības iepirkumā, kā arī neizskata pretendenta piedāvājumu, ja pretendents neatbilst kādai no šajā punktā minētajām prasībām saimnieciskajam un finansiālajam stāvoklim vai nav iesniedzis šajā punktā prasīto dokumentu:</w:t>
      </w:r>
    </w:p>
    <w:tbl>
      <w:tblPr>
        <w:tblStyle w:val="TableGrid"/>
        <w:tblW w:w="8568" w:type="dxa"/>
        <w:tblLook w:val="04A0" w:firstRow="1" w:lastRow="0" w:firstColumn="1" w:lastColumn="0" w:noHBand="0" w:noVBand="1"/>
      </w:tblPr>
      <w:tblGrid>
        <w:gridCol w:w="4284"/>
        <w:gridCol w:w="4284"/>
      </w:tblGrid>
      <w:tr w:rsidR="002B3FB3" w:rsidRPr="00355E8D" w:rsidTr="00F207D9">
        <w:trPr>
          <w:trHeight w:val="238"/>
        </w:trPr>
        <w:tc>
          <w:tcPr>
            <w:tcW w:w="4284" w:type="dxa"/>
          </w:tcPr>
          <w:p w:rsidR="002B3FB3" w:rsidRPr="00355E8D" w:rsidRDefault="002B3FB3" w:rsidP="00F207D9">
            <w:pPr>
              <w:pStyle w:val="BodyText5"/>
              <w:shd w:val="clear" w:color="auto" w:fill="auto"/>
              <w:spacing w:after="0" w:line="230" w:lineRule="exact"/>
              <w:ind w:firstLine="0"/>
              <w:rPr>
                <w:b/>
              </w:rPr>
            </w:pPr>
            <w:r w:rsidRPr="00355E8D">
              <w:rPr>
                <w:rStyle w:val="BodyText4"/>
                <w:b/>
              </w:rPr>
              <w:lastRenderedPageBreak/>
              <w:t>Prasības</w:t>
            </w:r>
          </w:p>
        </w:tc>
        <w:tc>
          <w:tcPr>
            <w:tcW w:w="4284" w:type="dxa"/>
          </w:tcPr>
          <w:p w:rsidR="002B3FB3" w:rsidRPr="00355E8D" w:rsidRDefault="002B3FB3" w:rsidP="00F207D9">
            <w:pPr>
              <w:pStyle w:val="BodyText5"/>
              <w:shd w:val="clear" w:color="auto" w:fill="auto"/>
              <w:spacing w:after="0" w:line="230" w:lineRule="exact"/>
              <w:ind w:firstLine="0"/>
              <w:rPr>
                <w:b/>
              </w:rPr>
            </w:pPr>
            <w:r w:rsidRPr="00355E8D">
              <w:rPr>
                <w:rStyle w:val="BodyText4"/>
                <w:b/>
              </w:rPr>
              <w:t>Iesniedzamie dokumenti</w:t>
            </w:r>
          </w:p>
        </w:tc>
      </w:tr>
      <w:tr w:rsidR="002B3FB3" w:rsidRPr="00355E8D" w:rsidTr="00F207D9">
        <w:trPr>
          <w:trHeight w:val="1688"/>
        </w:trPr>
        <w:tc>
          <w:tcPr>
            <w:tcW w:w="4284" w:type="dxa"/>
          </w:tcPr>
          <w:p w:rsidR="002B3FB3" w:rsidRPr="00355E8D" w:rsidRDefault="002B3FB3" w:rsidP="00D3486B">
            <w:pPr>
              <w:pStyle w:val="BodyText5"/>
              <w:shd w:val="clear" w:color="auto" w:fill="auto"/>
              <w:spacing w:after="0"/>
              <w:ind w:firstLine="0"/>
              <w:jc w:val="both"/>
              <w:rPr>
                <w:sz w:val="24"/>
                <w:szCs w:val="24"/>
              </w:rPr>
            </w:pPr>
            <w:r w:rsidRPr="00355E8D">
              <w:rPr>
                <w:rStyle w:val="BodyText4"/>
                <w:sz w:val="24"/>
                <w:szCs w:val="24"/>
              </w:rPr>
              <w:t>3.</w:t>
            </w:r>
            <w:r>
              <w:rPr>
                <w:rStyle w:val="BodyText4"/>
                <w:sz w:val="24"/>
                <w:szCs w:val="24"/>
              </w:rPr>
              <w:t>5</w:t>
            </w:r>
            <w:r w:rsidRPr="00355E8D">
              <w:rPr>
                <w:rStyle w:val="BodyText4"/>
                <w:sz w:val="24"/>
                <w:szCs w:val="24"/>
              </w:rPr>
              <w:t xml:space="preserve">.pretendenta saimnieciskais un finansiālais stāvoklis ir stabils un tā rīcībā ir nepieciešamie finanšu, darbinieku un tehniskie resursi iepirkuma līguma izpildei, iesniedzot piedāvājumu. Pretendenta finanšu apgrozījumam pēdējo 3 gadu (2015., 2016. </w:t>
            </w:r>
            <w:r w:rsidR="00D3486B">
              <w:rPr>
                <w:rStyle w:val="BodyText4"/>
                <w:sz w:val="24"/>
                <w:szCs w:val="24"/>
              </w:rPr>
              <w:t>u</w:t>
            </w:r>
            <w:r w:rsidRPr="00355E8D">
              <w:rPr>
                <w:rStyle w:val="BodyText4"/>
                <w:sz w:val="24"/>
                <w:szCs w:val="24"/>
              </w:rPr>
              <w:t>n 2017.) laikā apsardzes darbībā ir jābūt ne mazākam kā 100 000 EUR (simts tūkstoši eiro) katru gadu;</w:t>
            </w:r>
          </w:p>
        </w:tc>
        <w:tc>
          <w:tcPr>
            <w:tcW w:w="4284" w:type="dxa"/>
          </w:tcPr>
          <w:p w:rsidR="002B3FB3" w:rsidRPr="00355E8D" w:rsidRDefault="002B3FB3" w:rsidP="00F207D9">
            <w:pPr>
              <w:pStyle w:val="BodyText5"/>
              <w:shd w:val="clear" w:color="auto" w:fill="auto"/>
              <w:spacing w:after="0"/>
              <w:ind w:firstLine="0"/>
              <w:jc w:val="both"/>
              <w:rPr>
                <w:rStyle w:val="BodyText4"/>
                <w:sz w:val="24"/>
                <w:szCs w:val="24"/>
              </w:rPr>
            </w:pPr>
            <w:r w:rsidRPr="00355E8D">
              <w:rPr>
                <w:rStyle w:val="BodyText4"/>
                <w:sz w:val="24"/>
                <w:szCs w:val="24"/>
              </w:rPr>
              <w:t>informācija par pretendenta saim</w:t>
            </w:r>
            <w:r w:rsidR="007A389E">
              <w:rPr>
                <w:rStyle w:val="BodyText4"/>
                <w:sz w:val="24"/>
                <w:szCs w:val="24"/>
              </w:rPr>
              <w:t>niecisko un finansiālo stāvokli</w:t>
            </w:r>
          </w:p>
          <w:p w:rsidR="002B3FB3" w:rsidRPr="00355E8D" w:rsidRDefault="002B3FB3" w:rsidP="00F207D9">
            <w:pPr>
              <w:pStyle w:val="BodyText5"/>
              <w:shd w:val="clear" w:color="auto" w:fill="auto"/>
              <w:spacing w:after="0"/>
              <w:ind w:firstLine="0"/>
              <w:jc w:val="both"/>
              <w:rPr>
                <w:rStyle w:val="BodyText4"/>
                <w:sz w:val="24"/>
                <w:szCs w:val="24"/>
              </w:rPr>
            </w:pPr>
          </w:p>
          <w:p w:rsidR="002B3FB3" w:rsidRPr="00355E8D" w:rsidRDefault="002B3FB3" w:rsidP="00F207D9">
            <w:pPr>
              <w:pStyle w:val="BodyText5"/>
              <w:shd w:val="clear" w:color="auto" w:fill="auto"/>
              <w:spacing w:after="0"/>
              <w:ind w:firstLine="0"/>
              <w:jc w:val="both"/>
              <w:rPr>
                <w:rStyle w:val="BodyText4"/>
                <w:sz w:val="24"/>
                <w:szCs w:val="24"/>
              </w:rPr>
            </w:pPr>
          </w:p>
          <w:p w:rsidR="002B3FB3" w:rsidRPr="00355E8D" w:rsidRDefault="002B3FB3" w:rsidP="00F207D9">
            <w:pPr>
              <w:pStyle w:val="BodyText5"/>
              <w:shd w:val="clear" w:color="auto" w:fill="auto"/>
              <w:spacing w:after="0"/>
              <w:ind w:firstLine="0"/>
              <w:jc w:val="both"/>
              <w:rPr>
                <w:rStyle w:val="BodyText4"/>
                <w:sz w:val="24"/>
                <w:szCs w:val="24"/>
              </w:rPr>
            </w:pPr>
          </w:p>
          <w:p w:rsidR="002B3FB3" w:rsidRPr="00355E8D" w:rsidRDefault="002B3FB3" w:rsidP="00F207D9">
            <w:pPr>
              <w:pStyle w:val="BodyText5"/>
              <w:shd w:val="clear" w:color="auto" w:fill="auto"/>
              <w:spacing w:after="0"/>
              <w:ind w:firstLine="0"/>
              <w:jc w:val="both"/>
              <w:rPr>
                <w:sz w:val="24"/>
                <w:szCs w:val="24"/>
              </w:rPr>
            </w:pPr>
          </w:p>
        </w:tc>
      </w:tr>
    </w:tbl>
    <w:p w:rsidR="002B3FB3" w:rsidRDefault="002B3FB3" w:rsidP="002B3FB3">
      <w:pPr>
        <w:pStyle w:val="BodyText5"/>
        <w:numPr>
          <w:ilvl w:val="1"/>
          <w:numId w:val="9"/>
        </w:numPr>
        <w:shd w:val="clear" w:color="auto" w:fill="auto"/>
        <w:spacing w:after="185"/>
        <w:ind w:left="20" w:right="200" w:firstLine="720"/>
        <w:jc w:val="both"/>
      </w:pPr>
      <w:r>
        <w:t>Pretendenta atbilstība profesionālās darbības veikšanai:</w:t>
      </w:r>
    </w:p>
    <w:p w:rsidR="002B3FB3" w:rsidRDefault="002B3FB3" w:rsidP="002B3FB3">
      <w:pPr>
        <w:rPr>
          <w:sz w:val="2"/>
          <w:szCs w:val="2"/>
        </w:rPr>
      </w:pPr>
    </w:p>
    <w:tbl>
      <w:tblPr>
        <w:tblStyle w:val="TableGrid"/>
        <w:tblW w:w="8568" w:type="dxa"/>
        <w:tblLook w:val="04A0" w:firstRow="1" w:lastRow="0" w:firstColumn="1" w:lastColumn="0" w:noHBand="0" w:noVBand="1"/>
      </w:tblPr>
      <w:tblGrid>
        <w:gridCol w:w="4284"/>
        <w:gridCol w:w="4284"/>
      </w:tblGrid>
      <w:tr w:rsidR="002B3FB3" w:rsidTr="00F207D9">
        <w:trPr>
          <w:trHeight w:val="238"/>
        </w:trPr>
        <w:tc>
          <w:tcPr>
            <w:tcW w:w="4284" w:type="dxa"/>
          </w:tcPr>
          <w:p w:rsidR="002B3FB3" w:rsidRPr="00355E8D" w:rsidRDefault="002B3FB3" w:rsidP="00F207D9">
            <w:pPr>
              <w:pStyle w:val="BodyText5"/>
              <w:shd w:val="clear" w:color="auto" w:fill="auto"/>
              <w:spacing w:after="0" w:line="230" w:lineRule="exact"/>
              <w:ind w:firstLine="0"/>
              <w:rPr>
                <w:b/>
              </w:rPr>
            </w:pPr>
            <w:r w:rsidRPr="00355E8D">
              <w:rPr>
                <w:rStyle w:val="BodyText4"/>
                <w:b/>
              </w:rPr>
              <w:t>Prasības</w:t>
            </w:r>
          </w:p>
        </w:tc>
        <w:tc>
          <w:tcPr>
            <w:tcW w:w="4284" w:type="dxa"/>
          </w:tcPr>
          <w:p w:rsidR="002B3FB3" w:rsidRPr="00355E8D" w:rsidRDefault="002B3FB3" w:rsidP="00F207D9">
            <w:pPr>
              <w:pStyle w:val="BodyText5"/>
              <w:shd w:val="clear" w:color="auto" w:fill="auto"/>
              <w:spacing w:after="0" w:line="230" w:lineRule="exact"/>
              <w:ind w:firstLine="0"/>
              <w:rPr>
                <w:b/>
              </w:rPr>
            </w:pPr>
            <w:r w:rsidRPr="00355E8D">
              <w:rPr>
                <w:rStyle w:val="BodyText4"/>
                <w:b/>
              </w:rPr>
              <w:t>Iesniedzamie dokumenti</w:t>
            </w:r>
          </w:p>
        </w:tc>
      </w:tr>
      <w:tr w:rsidR="002B3FB3" w:rsidTr="00F207D9">
        <w:trPr>
          <w:trHeight w:val="1111"/>
        </w:trPr>
        <w:tc>
          <w:tcPr>
            <w:tcW w:w="4284" w:type="dxa"/>
          </w:tcPr>
          <w:p w:rsidR="002B3FB3" w:rsidRPr="00355E8D" w:rsidRDefault="002B3FB3" w:rsidP="00F207D9">
            <w:pPr>
              <w:rPr>
                <w:rFonts w:ascii="Times New Roman" w:hAnsi="Times New Roman" w:cs="Times New Roman"/>
              </w:rPr>
            </w:pPr>
            <w:r w:rsidRPr="00355E8D">
              <w:rPr>
                <w:rStyle w:val="BodyText4"/>
                <w:rFonts w:eastAsiaTheme="minorHAnsi"/>
                <w:sz w:val="24"/>
                <w:szCs w:val="24"/>
              </w:rPr>
              <w:t>3.</w:t>
            </w:r>
            <w:r>
              <w:rPr>
                <w:rStyle w:val="BodyText4"/>
                <w:rFonts w:eastAsiaTheme="minorHAnsi"/>
                <w:sz w:val="24"/>
                <w:szCs w:val="24"/>
              </w:rPr>
              <w:t>6.1.</w:t>
            </w:r>
            <w:r w:rsidRPr="00355E8D">
              <w:rPr>
                <w:rStyle w:val="BodyText4"/>
                <w:rFonts w:eastAsia="Courier New"/>
                <w:sz w:val="24"/>
                <w:szCs w:val="24"/>
              </w:rPr>
              <w:t>Pretendentam ir apsardzes darbības veikšanai speciālā atļauja (licence) nepieciešamā apsardzes pakalpojumu sniegšanai.</w:t>
            </w:r>
          </w:p>
        </w:tc>
        <w:tc>
          <w:tcPr>
            <w:tcW w:w="4284" w:type="dxa"/>
          </w:tcPr>
          <w:p w:rsidR="002B3FB3" w:rsidRPr="00355E8D" w:rsidRDefault="00902D22" w:rsidP="00F207D9">
            <w:pPr>
              <w:rPr>
                <w:rFonts w:ascii="Times New Roman" w:hAnsi="Times New Roman" w:cs="Times New Roman"/>
              </w:rPr>
            </w:pPr>
            <w:r w:rsidRPr="00355E8D">
              <w:rPr>
                <w:rStyle w:val="BodyText4"/>
                <w:rFonts w:eastAsia="Courier New"/>
                <w:sz w:val="24"/>
                <w:szCs w:val="24"/>
              </w:rPr>
              <w:t>S</w:t>
            </w:r>
            <w:r w:rsidR="002B3FB3" w:rsidRPr="00355E8D">
              <w:rPr>
                <w:rStyle w:val="BodyText4"/>
                <w:rFonts w:eastAsia="Courier New"/>
                <w:sz w:val="24"/>
                <w:szCs w:val="24"/>
              </w:rPr>
              <w:t>pēkā esoša apsardzes darbības veikšanai nepieciešamās speciālās atļaujas (licences) kopija.</w:t>
            </w:r>
          </w:p>
        </w:tc>
      </w:tr>
      <w:tr w:rsidR="002B3FB3" w:rsidTr="00F207D9">
        <w:trPr>
          <w:trHeight w:val="1349"/>
        </w:trPr>
        <w:tc>
          <w:tcPr>
            <w:tcW w:w="4284" w:type="dxa"/>
          </w:tcPr>
          <w:p w:rsidR="002B3FB3" w:rsidRPr="00355E8D" w:rsidRDefault="002B3FB3" w:rsidP="00F207D9">
            <w:pPr>
              <w:rPr>
                <w:rFonts w:ascii="Times New Roman" w:hAnsi="Times New Roman" w:cs="Times New Roman"/>
              </w:rPr>
            </w:pPr>
            <w:r w:rsidRPr="00355E8D">
              <w:rPr>
                <w:rFonts w:ascii="Times New Roman" w:hAnsi="Times New Roman" w:cs="Times New Roman"/>
              </w:rPr>
              <w:t>3.</w:t>
            </w:r>
            <w:r>
              <w:rPr>
                <w:rFonts w:ascii="Times New Roman" w:hAnsi="Times New Roman" w:cs="Times New Roman"/>
              </w:rPr>
              <w:t>6</w:t>
            </w:r>
            <w:r w:rsidRPr="00355E8D">
              <w:rPr>
                <w:rFonts w:ascii="Times New Roman" w:hAnsi="Times New Roman" w:cs="Times New Roman"/>
              </w:rPr>
              <w:t>.2. Pretendentam ir kompetentās iestādes izsniegts industriālās drošības sertifikāts (turpmāk – IDS), kurš ir derīgs visā līguma darbības laikā (prasība iesniegt IDS saskaņota ar kompetento iestādi)</w:t>
            </w:r>
          </w:p>
        </w:tc>
        <w:tc>
          <w:tcPr>
            <w:tcW w:w="4284" w:type="dxa"/>
          </w:tcPr>
          <w:p w:rsidR="002B3FB3" w:rsidRPr="00355E8D" w:rsidRDefault="002B3FB3" w:rsidP="00F207D9">
            <w:pPr>
              <w:rPr>
                <w:rFonts w:ascii="Times New Roman" w:hAnsi="Times New Roman" w:cs="Times New Roman"/>
              </w:rPr>
            </w:pPr>
            <w:r w:rsidRPr="00355E8D">
              <w:rPr>
                <w:rFonts w:ascii="Times New Roman" w:hAnsi="Times New Roman" w:cs="Times New Roman"/>
              </w:rPr>
              <w:t>IDS kopija</w:t>
            </w:r>
          </w:p>
        </w:tc>
      </w:tr>
      <w:tr w:rsidR="002B3FB3" w:rsidTr="00F207D9">
        <w:trPr>
          <w:trHeight w:val="1262"/>
        </w:trPr>
        <w:tc>
          <w:tcPr>
            <w:tcW w:w="4284" w:type="dxa"/>
          </w:tcPr>
          <w:p w:rsidR="002B3FB3" w:rsidRPr="00355E8D" w:rsidRDefault="002B3FB3" w:rsidP="0039241E">
            <w:pPr>
              <w:jc w:val="both"/>
              <w:rPr>
                <w:rFonts w:ascii="Times New Roman" w:hAnsi="Times New Roman" w:cs="Times New Roman"/>
              </w:rPr>
            </w:pPr>
            <w:r w:rsidRPr="00355E8D">
              <w:rPr>
                <w:rFonts w:ascii="Times New Roman" w:hAnsi="Times New Roman" w:cs="Times New Roman"/>
              </w:rPr>
              <w:t>3.</w:t>
            </w:r>
            <w:r>
              <w:rPr>
                <w:rFonts w:ascii="Times New Roman" w:hAnsi="Times New Roman" w:cs="Times New Roman"/>
              </w:rPr>
              <w:t>6.3</w:t>
            </w:r>
            <w:r w:rsidRPr="00355E8D">
              <w:rPr>
                <w:rFonts w:ascii="Times New Roman" w:hAnsi="Times New Roman" w:cs="Times New Roman"/>
              </w:rPr>
              <w:t xml:space="preserve">. </w:t>
            </w:r>
            <w:r w:rsidRPr="00355E8D">
              <w:rPr>
                <w:rStyle w:val="BodyText4"/>
                <w:rFonts w:eastAsia="Courier New"/>
                <w:sz w:val="24"/>
                <w:szCs w:val="24"/>
              </w:rPr>
              <w:t>pretendents pēdējo 3 (trīs) (201</w:t>
            </w:r>
            <w:r w:rsidRPr="00355E8D">
              <w:rPr>
                <w:rStyle w:val="BodyText4"/>
                <w:rFonts w:eastAsiaTheme="minorHAnsi"/>
                <w:sz w:val="24"/>
                <w:szCs w:val="24"/>
              </w:rPr>
              <w:t>5</w:t>
            </w:r>
            <w:r w:rsidRPr="00355E8D">
              <w:rPr>
                <w:rStyle w:val="BodyText4"/>
                <w:rFonts w:eastAsia="Courier New"/>
                <w:sz w:val="24"/>
                <w:szCs w:val="24"/>
              </w:rPr>
              <w:t>., 201</w:t>
            </w:r>
            <w:r w:rsidRPr="00355E8D">
              <w:rPr>
                <w:rStyle w:val="BodyText4"/>
                <w:rFonts w:eastAsiaTheme="minorHAnsi"/>
                <w:sz w:val="24"/>
                <w:szCs w:val="24"/>
              </w:rPr>
              <w:t>6</w:t>
            </w:r>
            <w:r w:rsidRPr="00355E8D">
              <w:rPr>
                <w:rStyle w:val="BodyText4"/>
                <w:rFonts w:eastAsia="Courier New"/>
                <w:sz w:val="24"/>
                <w:szCs w:val="24"/>
              </w:rPr>
              <w:t>., 201</w:t>
            </w:r>
            <w:r w:rsidRPr="00355E8D">
              <w:rPr>
                <w:rStyle w:val="BodyText4"/>
                <w:rFonts w:eastAsiaTheme="minorHAnsi"/>
                <w:sz w:val="24"/>
                <w:szCs w:val="24"/>
              </w:rPr>
              <w:t>7</w:t>
            </w:r>
            <w:r w:rsidRPr="00355E8D">
              <w:rPr>
                <w:rStyle w:val="BodyText4"/>
                <w:rFonts w:eastAsia="Courier New"/>
                <w:sz w:val="24"/>
                <w:szCs w:val="24"/>
              </w:rPr>
              <w:t xml:space="preserve">. </w:t>
            </w:r>
            <w:r w:rsidR="00D3486B">
              <w:rPr>
                <w:rStyle w:val="BodyText4"/>
                <w:rFonts w:eastAsia="Courier New"/>
                <w:sz w:val="24"/>
                <w:szCs w:val="24"/>
              </w:rPr>
              <w:t>u</w:t>
            </w:r>
            <w:r w:rsidRPr="00355E8D">
              <w:rPr>
                <w:rStyle w:val="BodyText4"/>
                <w:rFonts w:eastAsia="Courier New"/>
                <w:sz w:val="24"/>
                <w:szCs w:val="24"/>
              </w:rPr>
              <w:t>n līdz piedāvājuma iesniegšanai) gadu laikā ir sniedzis vismaz 5 (piecu) sabiedrībai nozīmīgu būvju, kā banku, valsts iestāžu, citu administratīvo ēku un lielveikalu ar katra objekta platību ne mazāku kā</w:t>
            </w:r>
            <w:r w:rsidRPr="00355E8D">
              <w:rPr>
                <w:rStyle w:val="BodyText4"/>
                <w:rFonts w:eastAsiaTheme="minorHAnsi"/>
                <w:sz w:val="24"/>
                <w:szCs w:val="24"/>
              </w:rPr>
              <w:t xml:space="preserve"> </w:t>
            </w:r>
            <w:r w:rsidR="004F0345">
              <w:rPr>
                <w:rStyle w:val="BodyText4"/>
                <w:rFonts w:eastAsiaTheme="minorHAnsi"/>
                <w:sz w:val="24"/>
                <w:szCs w:val="24"/>
              </w:rPr>
              <w:t>2</w:t>
            </w:r>
            <w:r w:rsidRPr="00355E8D">
              <w:rPr>
                <w:rStyle w:val="BodyText4"/>
                <w:rFonts w:eastAsia="Courier New"/>
                <w:sz w:val="24"/>
                <w:szCs w:val="24"/>
              </w:rPr>
              <w:t>000m</w:t>
            </w:r>
            <w:r w:rsidRPr="00355E8D">
              <w:rPr>
                <w:rStyle w:val="BodyText4"/>
                <w:rFonts w:eastAsia="Courier New"/>
                <w:sz w:val="24"/>
                <w:szCs w:val="24"/>
                <w:vertAlign w:val="superscript"/>
              </w:rPr>
              <w:t>2</w:t>
            </w:r>
            <w:r w:rsidRPr="00355E8D">
              <w:rPr>
                <w:rStyle w:val="BodyText4"/>
                <w:rFonts w:eastAsia="Courier New"/>
                <w:sz w:val="24"/>
                <w:szCs w:val="24"/>
              </w:rPr>
              <w:t xml:space="preserve"> tehniskās un fiziskās apsardzes pakalpojumu vienlaicīgi, kas nodrošināts pretendenta norādītajos objektos ne mazāk kā 1 (vienu) gadu. Objektos ir bijušas uzstādītas datorizētas apsardzes, ugunsgrēka atklāšanas un trauksmes izziņošanas sistēmas.</w:t>
            </w:r>
          </w:p>
        </w:tc>
        <w:tc>
          <w:tcPr>
            <w:tcW w:w="4284" w:type="dxa"/>
          </w:tcPr>
          <w:p w:rsidR="002B3FB3" w:rsidRPr="00355E8D" w:rsidRDefault="00902D22" w:rsidP="0039241E">
            <w:pPr>
              <w:jc w:val="both"/>
              <w:rPr>
                <w:rFonts w:ascii="Times New Roman" w:hAnsi="Times New Roman" w:cs="Times New Roman"/>
              </w:rPr>
            </w:pPr>
            <w:r w:rsidRPr="00355E8D">
              <w:rPr>
                <w:rStyle w:val="BodyText4"/>
                <w:rFonts w:eastAsia="Courier New"/>
                <w:sz w:val="24"/>
                <w:szCs w:val="24"/>
              </w:rPr>
              <w:t>I</w:t>
            </w:r>
            <w:r w:rsidR="002B3FB3" w:rsidRPr="00355E8D">
              <w:rPr>
                <w:rStyle w:val="BodyText4"/>
                <w:rFonts w:eastAsia="Courier New"/>
                <w:sz w:val="24"/>
                <w:szCs w:val="24"/>
              </w:rPr>
              <w:t>nformācija par pēdējo trīs (201</w:t>
            </w:r>
            <w:r w:rsidR="002B3FB3" w:rsidRPr="00355E8D">
              <w:rPr>
                <w:rStyle w:val="BodyText4"/>
                <w:rFonts w:eastAsiaTheme="minorHAnsi"/>
                <w:sz w:val="24"/>
                <w:szCs w:val="24"/>
              </w:rPr>
              <w:t>5</w:t>
            </w:r>
            <w:r w:rsidR="002B3FB3" w:rsidRPr="00355E8D">
              <w:rPr>
                <w:rStyle w:val="BodyText4"/>
                <w:rFonts w:eastAsia="Courier New"/>
                <w:sz w:val="24"/>
                <w:szCs w:val="24"/>
              </w:rPr>
              <w:t>., 201</w:t>
            </w:r>
            <w:r w:rsidR="002B3FB3" w:rsidRPr="00355E8D">
              <w:rPr>
                <w:rStyle w:val="BodyText4"/>
                <w:rFonts w:eastAsiaTheme="minorHAnsi"/>
                <w:sz w:val="24"/>
                <w:szCs w:val="24"/>
              </w:rPr>
              <w:t>6</w:t>
            </w:r>
            <w:r w:rsidR="002B3FB3" w:rsidRPr="00355E8D">
              <w:rPr>
                <w:rStyle w:val="BodyText4"/>
                <w:rFonts w:eastAsia="Courier New"/>
                <w:sz w:val="24"/>
                <w:szCs w:val="24"/>
              </w:rPr>
              <w:t>., 201</w:t>
            </w:r>
            <w:r w:rsidR="002B3FB3" w:rsidRPr="00355E8D">
              <w:rPr>
                <w:rStyle w:val="BodyText4"/>
                <w:rFonts w:eastAsiaTheme="minorHAnsi"/>
                <w:sz w:val="24"/>
                <w:szCs w:val="24"/>
              </w:rPr>
              <w:t>7</w:t>
            </w:r>
            <w:r w:rsidR="002B3FB3" w:rsidRPr="00355E8D">
              <w:rPr>
                <w:rStyle w:val="BodyText4"/>
                <w:rFonts w:eastAsia="Courier New"/>
                <w:sz w:val="24"/>
                <w:szCs w:val="24"/>
              </w:rPr>
              <w:t xml:space="preserve">. </w:t>
            </w:r>
            <w:r w:rsidR="0054352F">
              <w:rPr>
                <w:rStyle w:val="BodyText4"/>
                <w:rFonts w:eastAsia="Courier New"/>
                <w:sz w:val="24"/>
                <w:szCs w:val="24"/>
              </w:rPr>
              <w:t>u</w:t>
            </w:r>
            <w:r w:rsidR="002B3FB3" w:rsidRPr="00355E8D">
              <w:rPr>
                <w:rStyle w:val="BodyText4"/>
                <w:rFonts w:eastAsia="Courier New"/>
                <w:sz w:val="24"/>
                <w:szCs w:val="24"/>
              </w:rPr>
              <w:t xml:space="preserve">n līdz piedāvājuma iesniegšanai) gadu laikā sniegto vismaz 5 (piecu) sabiedrībai nozīmīgu būvju, kā banku, valsts iestāžu, citu administratīvo ēku un lielveikalu ar katra objekta platību ne mazāku kā </w:t>
            </w:r>
            <w:r w:rsidR="00346053">
              <w:rPr>
                <w:rStyle w:val="BodyText4"/>
                <w:rFonts w:eastAsiaTheme="minorHAnsi"/>
                <w:sz w:val="24"/>
                <w:szCs w:val="24"/>
              </w:rPr>
              <w:t>2</w:t>
            </w:r>
            <w:r w:rsidR="002B3FB3" w:rsidRPr="00355E8D">
              <w:rPr>
                <w:rStyle w:val="BodyText4"/>
                <w:rFonts w:eastAsia="Courier New"/>
                <w:sz w:val="24"/>
                <w:szCs w:val="24"/>
              </w:rPr>
              <w:t>000m</w:t>
            </w:r>
            <w:r w:rsidR="002B3FB3" w:rsidRPr="00355E8D">
              <w:rPr>
                <w:rStyle w:val="BodyText4"/>
                <w:rFonts w:eastAsia="Courier New"/>
                <w:sz w:val="24"/>
                <w:szCs w:val="24"/>
                <w:vertAlign w:val="superscript"/>
              </w:rPr>
              <w:t>2</w:t>
            </w:r>
            <w:r w:rsidR="002B3FB3" w:rsidRPr="00355E8D">
              <w:rPr>
                <w:rStyle w:val="BodyText4"/>
                <w:rFonts w:eastAsia="Courier New"/>
                <w:sz w:val="24"/>
                <w:szCs w:val="24"/>
              </w:rPr>
              <w:t xml:space="preserve"> tehniskās un fiziskās apsardzes pakalpojumu, kas nodrošināts pretendenta norādītajos objektos ne mazāk</w:t>
            </w:r>
            <w:r w:rsidR="002B3FB3" w:rsidRPr="00355E8D">
              <w:rPr>
                <w:rStyle w:val="BodyText4"/>
                <w:rFonts w:eastAsiaTheme="minorHAnsi"/>
                <w:sz w:val="24"/>
                <w:szCs w:val="24"/>
              </w:rPr>
              <w:t xml:space="preserve"> </w:t>
            </w:r>
            <w:r w:rsidR="002B3FB3" w:rsidRPr="00355E8D">
              <w:rPr>
                <w:rStyle w:val="BodyText4"/>
                <w:rFonts w:eastAsia="Courier New"/>
                <w:sz w:val="24"/>
                <w:szCs w:val="24"/>
              </w:rPr>
              <w:t xml:space="preserve">kā 1 (vienu) gadu. Objektos ir bijušas uzstādītas datorizētas apsardzes, ugunsgrēka atklāšanas un trauksmes </w:t>
            </w:r>
            <w:r w:rsidR="002B3FB3" w:rsidRPr="00FE4F27">
              <w:rPr>
                <w:rStyle w:val="BodyText4"/>
                <w:rFonts w:eastAsia="Courier New"/>
                <w:sz w:val="24"/>
                <w:szCs w:val="24"/>
              </w:rPr>
              <w:t xml:space="preserve">izziņošanas sistēmas. Informācija jāsagatavo atbilstoši Nolikuma </w:t>
            </w:r>
            <w:r w:rsidR="00FE4F27" w:rsidRPr="00FE4F27">
              <w:rPr>
                <w:rStyle w:val="BodyText4"/>
                <w:rFonts w:eastAsia="Courier New"/>
                <w:sz w:val="24"/>
                <w:szCs w:val="24"/>
              </w:rPr>
              <w:t>3</w:t>
            </w:r>
            <w:r w:rsidR="002B3FB3" w:rsidRPr="00FE4F27">
              <w:rPr>
                <w:rStyle w:val="BodyText4"/>
                <w:rFonts w:eastAsia="Courier New"/>
                <w:sz w:val="24"/>
                <w:szCs w:val="24"/>
              </w:rPr>
              <w:t>.pielikuma paraugam.</w:t>
            </w:r>
          </w:p>
        </w:tc>
      </w:tr>
      <w:tr w:rsidR="002B3FB3" w:rsidTr="00F207D9">
        <w:trPr>
          <w:trHeight w:val="699"/>
        </w:trPr>
        <w:tc>
          <w:tcPr>
            <w:tcW w:w="4284" w:type="dxa"/>
          </w:tcPr>
          <w:p w:rsidR="002B3FB3" w:rsidRPr="00355E8D" w:rsidRDefault="002B3FB3" w:rsidP="0039241E">
            <w:pPr>
              <w:jc w:val="both"/>
              <w:rPr>
                <w:rFonts w:ascii="Times New Roman" w:hAnsi="Times New Roman" w:cs="Times New Roman"/>
              </w:rPr>
            </w:pPr>
            <w:r w:rsidRPr="00355E8D">
              <w:rPr>
                <w:rStyle w:val="BodyText4"/>
                <w:rFonts w:eastAsiaTheme="minorHAnsi"/>
                <w:sz w:val="24"/>
                <w:szCs w:val="24"/>
              </w:rPr>
              <w:t>3.</w:t>
            </w:r>
            <w:r>
              <w:rPr>
                <w:rStyle w:val="BodyText4"/>
                <w:rFonts w:eastAsiaTheme="minorHAnsi"/>
                <w:sz w:val="24"/>
                <w:szCs w:val="24"/>
              </w:rPr>
              <w:t>6.4</w:t>
            </w:r>
            <w:r w:rsidRPr="00355E8D">
              <w:rPr>
                <w:rStyle w:val="BodyText4"/>
                <w:rFonts w:eastAsiaTheme="minorHAnsi"/>
                <w:sz w:val="24"/>
                <w:szCs w:val="24"/>
              </w:rPr>
              <w:t xml:space="preserve">. </w:t>
            </w:r>
            <w:r w:rsidRPr="00355E8D">
              <w:rPr>
                <w:rStyle w:val="BodyText4"/>
                <w:rFonts w:eastAsia="Courier New"/>
                <w:sz w:val="24"/>
                <w:szCs w:val="24"/>
              </w:rPr>
              <w:t>pretendenta personālam, kuri, atbilstoši nolikuma tehniskajā specifikācijā paredzētajiem pienākumiem veiks fizisko apsardzi, ir spēkā esošs apsardzes sertifikāts, ir pieredze fiziskās apsardzes veikšanai Nolikuma 3.</w:t>
            </w:r>
            <w:r w:rsidRPr="00355E8D">
              <w:rPr>
                <w:rStyle w:val="BodyText4"/>
                <w:rFonts w:eastAsiaTheme="minorHAnsi"/>
                <w:sz w:val="24"/>
                <w:szCs w:val="24"/>
              </w:rPr>
              <w:t>9</w:t>
            </w:r>
            <w:r w:rsidRPr="00355E8D">
              <w:rPr>
                <w:rStyle w:val="BodyText4"/>
                <w:rFonts w:eastAsia="Courier New"/>
                <w:sz w:val="24"/>
                <w:szCs w:val="24"/>
              </w:rPr>
              <w:t>.punktā minētajos objektos un ir prasme strādāt ar datorizētu apsardzes, piekļuves kontroles</w:t>
            </w:r>
            <w:r w:rsidR="007A389E">
              <w:rPr>
                <w:rStyle w:val="BodyText4"/>
                <w:rFonts w:eastAsia="Courier New"/>
                <w:sz w:val="24"/>
                <w:szCs w:val="24"/>
              </w:rPr>
              <w:t xml:space="preserve"> </w:t>
            </w:r>
            <w:proofErr w:type="spellStart"/>
            <w:r w:rsidR="007A389E">
              <w:rPr>
                <w:rStyle w:val="BodyText4"/>
                <w:rFonts w:eastAsia="Courier New"/>
                <w:sz w:val="24"/>
                <w:szCs w:val="24"/>
              </w:rPr>
              <w:t>programnodrošinājumu</w:t>
            </w:r>
            <w:proofErr w:type="spellEnd"/>
            <w:r w:rsidRPr="00355E8D">
              <w:rPr>
                <w:rStyle w:val="BodyText4"/>
                <w:rFonts w:eastAsia="Courier New"/>
                <w:sz w:val="24"/>
                <w:szCs w:val="24"/>
              </w:rPr>
              <w:t xml:space="preserve">, </w:t>
            </w:r>
            <w:r w:rsidR="00A965D8">
              <w:rPr>
                <w:rStyle w:val="BodyText4"/>
                <w:rFonts w:eastAsia="Courier New"/>
                <w:sz w:val="24"/>
                <w:szCs w:val="24"/>
              </w:rPr>
              <w:t>ir vismaz vidējā izglītība,</w:t>
            </w:r>
            <w:r w:rsidRPr="00355E8D">
              <w:rPr>
                <w:rStyle w:val="BodyText4"/>
                <w:rFonts w:eastAsia="Courier New"/>
                <w:sz w:val="24"/>
                <w:szCs w:val="24"/>
              </w:rPr>
              <w:t xml:space="preserve"> ir valsts valodas prasmes vismaz </w:t>
            </w:r>
            <w:r w:rsidRPr="00355E8D">
              <w:rPr>
                <w:rStyle w:val="BodyText4"/>
                <w:rFonts w:eastAsia="Courier New"/>
                <w:sz w:val="24"/>
                <w:szCs w:val="24"/>
              </w:rPr>
              <w:lastRenderedPageBreak/>
              <w:t>vidējā līmeņa 2.pakāpē</w:t>
            </w:r>
            <w:r w:rsidR="007802D9">
              <w:rPr>
                <w:rStyle w:val="BodyText4"/>
                <w:rFonts w:eastAsia="Courier New"/>
                <w:sz w:val="24"/>
                <w:szCs w:val="24"/>
              </w:rPr>
              <w:t>, (B2)</w:t>
            </w:r>
            <w:r w:rsidR="007802D9" w:rsidRPr="00D3486B">
              <w:rPr>
                <w:rStyle w:val="BodyText4"/>
                <w:rFonts w:eastAsia="Courier New"/>
                <w:sz w:val="24"/>
                <w:szCs w:val="24"/>
              </w:rPr>
              <w:t>,</w:t>
            </w:r>
            <w:r w:rsidR="00A077B6" w:rsidRPr="00D3486B">
              <w:rPr>
                <w:rStyle w:val="BodyText4"/>
                <w:rFonts w:eastAsia="Courier New"/>
                <w:sz w:val="24"/>
                <w:szCs w:val="24"/>
              </w:rPr>
              <w:t xml:space="preserve"> krievu </w:t>
            </w:r>
            <w:r w:rsidR="00CC7831" w:rsidRPr="00D3486B">
              <w:rPr>
                <w:rStyle w:val="BodyText4"/>
                <w:rFonts w:eastAsia="Courier New"/>
                <w:sz w:val="24"/>
                <w:szCs w:val="24"/>
              </w:rPr>
              <w:t>vai</w:t>
            </w:r>
            <w:r w:rsidR="00A077B6" w:rsidRPr="00D3486B">
              <w:rPr>
                <w:rStyle w:val="BodyText4"/>
                <w:rFonts w:eastAsia="Courier New"/>
                <w:sz w:val="24"/>
                <w:szCs w:val="24"/>
              </w:rPr>
              <w:t xml:space="preserve"> angļu valodas prasmes vismaz sarunvalodas līmenī,</w:t>
            </w:r>
            <w:r w:rsidR="007802D9">
              <w:rPr>
                <w:rStyle w:val="BodyText4"/>
                <w:rFonts w:eastAsia="Courier New"/>
                <w:sz w:val="24"/>
                <w:szCs w:val="24"/>
              </w:rPr>
              <w:t xml:space="preserve"> ir sertifikāts par  pirmās palīdzības kursu apmeklēšanu, kas izdots ne vēlāk kā 2013.gadā</w:t>
            </w:r>
            <w:r w:rsidR="0054352F">
              <w:rPr>
                <w:rStyle w:val="BodyText4"/>
                <w:rFonts w:eastAsia="Courier New"/>
                <w:sz w:val="24"/>
                <w:szCs w:val="24"/>
              </w:rPr>
              <w:t>, kā arī derīga šaujamieroča nēsāšanas atļauja.</w:t>
            </w:r>
          </w:p>
        </w:tc>
        <w:tc>
          <w:tcPr>
            <w:tcW w:w="4284" w:type="dxa"/>
          </w:tcPr>
          <w:p w:rsidR="00A965D8" w:rsidRPr="00A965D8" w:rsidRDefault="002B3FB3" w:rsidP="0039241E">
            <w:pPr>
              <w:pStyle w:val="BodyText5"/>
              <w:shd w:val="clear" w:color="auto" w:fill="auto"/>
              <w:spacing w:after="0"/>
              <w:ind w:firstLine="0"/>
              <w:jc w:val="both"/>
              <w:rPr>
                <w:color w:val="000000"/>
                <w:sz w:val="24"/>
                <w:szCs w:val="24"/>
                <w:shd w:val="clear" w:color="auto" w:fill="FFFFFF"/>
              </w:rPr>
            </w:pPr>
            <w:r w:rsidRPr="00355E8D">
              <w:rPr>
                <w:rStyle w:val="BodyText4"/>
                <w:sz w:val="24"/>
                <w:szCs w:val="24"/>
              </w:rPr>
              <w:lastRenderedPageBreak/>
              <w:t xml:space="preserve">apliecinājums, ka pretendenta personālam, kuri atbilstoši nolikuma tehniskajā specifikācijā paredzētajiem pienākumiem veiks fizisko apsardzi, ir pieredze fiziskās apsardzes veikšanai Nolikuma 3.9.punktā minētajos objektos, ir prasme strādāt ar datorizētu </w:t>
            </w:r>
            <w:r w:rsidR="00A032AB">
              <w:rPr>
                <w:rStyle w:val="BodyText4"/>
                <w:sz w:val="24"/>
                <w:szCs w:val="24"/>
              </w:rPr>
              <w:t>apsardzes, piekļuves kontroles</w:t>
            </w:r>
            <w:r w:rsidR="007A389E">
              <w:rPr>
                <w:rStyle w:val="BodyText4"/>
                <w:sz w:val="24"/>
                <w:szCs w:val="24"/>
              </w:rPr>
              <w:t xml:space="preserve"> </w:t>
            </w:r>
            <w:proofErr w:type="spellStart"/>
            <w:r w:rsidR="007A389E">
              <w:rPr>
                <w:rStyle w:val="BodyText4"/>
                <w:sz w:val="24"/>
                <w:szCs w:val="24"/>
              </w:rPr>
              <w:t>programnodrošinājumu</w:t>
            </w:r>
            <w:proofErr w:type="spellEnd"/>
            <w:r w:rsidRPr="00355E8D">
              <w:rPr>
                <w:rStyle w:val="BodyText4"/>
                <w:sz w:val="24"/>
                <w:szCs w:val="24"/>
              </w:rPr>
              <w:t>, ir:</w:t>
            </w:r>
          </w:p>
          <w:p w:rsidR="002B3FB3" w:rsidRPr="00A965D8" w:rsidRDefault="00CC7831" w:rsidP="0039241E">
            <w:pPr>
              <w:pStyle w:val="BodyText5"/>
              <w:widowControl/>
              <w:numPr>
                <w:ilvl w:val="0"/>
                <w:numId w:val="10"/>
              </w:numPr>
              <w:shd w:val="clear" w:color="auto" w:fill="auto"/>
              <w:tabs>
                <w:tab w:val="left" w:pos="144"/>
              </w:tabs>
              <w:spacing w:after="0"/>
              <w:ind w:firstLine="0"/>
              <w:jc w:val="both"/>
              <w:rPr>
                <w:rStyle w:val="BodyText4"/>
                <w:color w:val="auto"/>
                <w:sz w:val="24"/>
                <w:szCs w:val="24"/>
                <w:shd w:val="clear" w:color="auto" w:fill="auto"/>
              </w:rPr>
            </w:pPr>
            <w:r>
              <w:rPr>
                <w:rStyle w:val="BodyText4"/>
                <w:sz w:val="24"/>
                <w:szCs w:val="24"/>
              </w:rPr>
              <w:t>spēkā esoši</w:t>
            </w:r>
            <w:r w:rsidR="002B3FB3" w:rsidRPr="00355E8D">
              <w:rPr>
                <w:rStyle w:val="BodyText4"/>
                <w:sz w:val="24"/>
                <w:szCs w:val="24"/>
              </w:rPr>
              <w:t xml:space="preserve"> apsardzes sertifikāti,</w:t>
            </w:r>
          </w:p>
          <w:p w:rsidR="00A965D8" w:rsidRPr="00355E8D" w:rsidRDefault="00A965D8" w:rsidP="0039241E">
            <w:pPr>
              <w:pStyle w:val="BodyText5"/>
              <w:widowControl/>
              <w:numPr>
                <w:ilvl w:val="0"/>
                <w:numId w:val="10"/>
              </w:numPr>
              <w:shd w:val="clear" w:color="auto" w:fill="auto"/>
              <w:tabs>
                <w:tab w:val="left" w:pos="144"/>
              </w:tabs>
              <w:spacing w:after="0"/>
              <w:ind w:firstLine="0"/>
              <w:jc w:val="both"/>
              <w:rPr>
                <w:sz w:val="24"/>
                <w:szCs w:val="24"/>
              </w:rPr>
            </w:pPr>
            <w:r>
              <w:rPr>
                <w:rStyle w:val="BodyText4"/>
                <w:sz w:val="24"/>
                <w:szCs w:val="24"/>
              </w:rPr>
              <w:lastRenderedPageBreak/>
              <w:t>vismaz vidējā izglītība;</w:t>
            </w:r>
          </w:p>
          <w:p w:rsidR="002B3FB3" w:rsidRPr="0054352F" w:rsidRDefault="00CC7831" w:rsidP="0039241E">
            <w:pPr>
              <w:pStyle w:val="BodyText5"/>
              <w:widowControl/>
              <w:numPr>
                <w:ilvl w:val="0"/>
                <w:numId w:val="10"/>
              </w:numPr>
              <w:shd w:val="clear" w:color="auto" w:fill="auto"/>
              <w:tabs>
                <w:tab w:val="left" w:pos="230"/>
              </w:tabs>
              <w:spacing w:after="0"/>
              <w:ind w:firstLine="0"/>
              <w:jc w:val="both"/>
              <w:rPr>
                <w:rStyle w:val="BodyText4"/>
                <w:color w:val="auto"/>
                <w:sz w:val="24"/>
                <w:szCs w:val="24"/>
                <w:shd w:val="clear" w:color="auto" w:fill="auto"/>
              </w:rPr>
            </w:pPr>
            <w:r>
              <w:rPr>
                <w:rStyle w:val="BodyText4"/>
                <w:sz w:val="24"/>
                <w:szCs w:val="24"/>
              </w:rPr>
              <w:t>svešvalodu prasme</w:t>
            </w:r>
            <w:r w:rsidR="00A077B6">
              <w:rPr>
                <w:rStyle w:val="BodyText4"/>
                <w:sz w:val="24"/>
                <w:szCs w:val="24"/>
              </w:rPr>
              <w:t>s;</w:t>
            </w:r>
          </w:p>
          <w:p w:rsidR="0054352F" w:rsidRPr="00FE4F27" w:rsidRDefault="0054352F" w:rsidP="0039241E">
            <w:pPr>
              <w:pStyle w:val="BodyText5"/>
              <w:widowControl/>
              <w:numPr>
                <w:ilvl w:val="0"/>
                <w:numId w:val="10"/>
              </w:numPr>
              <w:shd w:val="clear" w:color="auto" w:fill="auto"/>
              <w:tabs>
                <w:tab w:val="left" w:pos="230"/>
              </w:tabs>
              <w:spacing w:after="0"/>
              <w:ind w:firstLine="0"/>
              <w:jc w:val="both"/>
              <w:rPr>
                <w:rStyle w:val="BodyText4"/>
                <w:color w:val="auto"/>
                <w:sz w:val="24"/>
                <w:szCs w:val="24"/>
                <w:shd w:val="clear" w:color="auto" w:fill="auto"/>
              </w:rPr>
            </w:pPr>
            <w:r>
              <w:rPr>
                <w:rStyle w:val="BodyText4"/>
                <w:sz w:val="24"/>
                <w:szCs w:val="24"/>
              </w:rPr>
              <w:t>derīga</w:t>
            </w:r>
            <w:r w:rsidR="00D3486B">
              <w:rPr>
                <w:rStyle w:val="BodyText4"/>
                <w:sz w:val="24"/>
                <w:szCs w:val="24"/>
              </w:rPr>
              <w:t xml:space="preserve"> šaujamieroča nēsāšanas atļauja</w:t>
            </w:r>
          </w:p>
          <w:p w:rsidR="00FE4F27" w:rsidRPr="00355E8D" w:rsidRDefault="00FE4F27" w:rsidP="0039241E">
            <w:pPr>
              <w:pStyle w:val="BodyText5"/>
              <w:widowControl/>
              <w:numPr>
                <w:ilvl w:val="0"/>
                <w:numId w:val="10"/>
              </w:numPr>
              <w:shd w:val="clear" w:color="auto" w:fill="auto"/>
              <w:tabs>
                <w:tab w:val="left" w:pos="230"/>
              </w:tabs>
              <w:spacing w:after="0"/>
              <w:ind w:firstLine="0"/>
              <w:jc w:val="both"/>
              <w:rPr>
                <w:sz w:val="24"/>
                <w:szCs w:val="24"/>
              </w:rPr>
            </w:pPr>
            <w:r>
              <w:rPr>
                <w:rStyle w:val="BodyText4"/>
                <w:sz w:val="24"/>
                <w:szCs w:val="24"/>
              </w:rPr>
              <w:t>apliecinājums par pirmās palīdzības kursa noklausīšanos</w:t>
            </w:r>
          </w:p>
          <w:p w:rsidR="002B3FB3" w:rsidRPr="00355E8D" w:rsidRDefault="00A32C03" w:rsidP="0039241E">
            <w:pPr>
              <w:jc w:val="both"/>
              <w:rPr>
                <w:rStyle w:val="BodyText4"/>
                <w:rFonts w:eastAsiaTheme="minorHAnsi"/>
                <w:sz w:val="24"/>
                <w:szCs w:val="24"/>
              </w:rPr>
            </w:pPr>
            <w:r>
              <w:rPr>
                <w:rStyle w:val="BodyText4"/>
                <w:rFonts w:eastAsiaTheme="minorHAnsi"/>
                <w:sz w:val="24"/>
                <w:szCs w:val="24"/>
              </w:rPr>
              <w:t>atbilstoši Nolikuma 3.pielikuma paraugam</w:t>
            </w:r>
          </w:p>
        </w:tc>
      </w:tr>
      <w:tr w:rsidR="002B3FB3" w:rsidTr="00F207D9">
        <w:trPr>
          <w:trHeight w:val="2540"/>
        </w:trPr>
        <w:tc>
          <w:tcPr>
            <w:tcW w:w="4284" w:type="dxa"/>
          </w:tcPr>
          <w:p w:rsidR="002B3FB3" w:rsidRPr="00355E8D" w:rsidRDefault="002B3FB3" w:rsidP="0039241E">
            <w:pPr>
              <w:jc w:val="both"/>
              <w:rPr>
                <w:rStyle w:val="BodyText4"/>
                <w:rFonts w:eastAsiaTheme="minorHAnsi"/>
                <w:sz w:val="24"/>
                <w:szCs w:val="24"/>
              </w:rPr>
            </w:pPr>
            <w:r w:rsidRPr="00355E8D">
              <w:rPr>
                <w:rStyle w:val="BodyText4"/>
                <w:rFonts w:eastAsiaTheme="minorHAnsi"/>
                <w:sz w:val="24"/>
                <w:szCs w:val="24"/>
              </w:rPr>
              <w:lastRenderedPageBreak/>
              <w:t>3.</w:t>
            </w:r>
            <w:r>
              <w:rPr>
                <w:rStyle w:val="BodyText4"/>
                <w:rFonts w:eastAsiaTheme="minorHAnsi"/>
                <w:sz w:val="24"/>
                <w:szCs w:val="24"/>
              </w:rPr>
              <w:t>6.5</w:t>
            </w:r>
            <w:r w:rsidRPr="00355E8D">
              <w:rPr>
                <w:rStyle w:val="BodyText4"/>
                <w:rFonts w:eastAsiaTheme="minorHAnsi"/>
                <w:sz w:val="24"/>
                <w:szCs w:val="24"/>
              </w:rPr>
              <w:t xml:space="preserve">. pretendenta personālam, kas veiks iepirkuma līguma izpildē </w:t>
            </w:r>
            <w:r w:rsidRPr="00A032AB">
              <w:rPr>
                <w:rStyle w:val="BodyText4"/>
                <w:rFonts w:eastAsiaTheme="minorHAnsi"/>
                <w:sz w:val="24"/>
                <w:szCs w:val="24"/>
              </w:rPr>
              <w:t>noteikto fiziskās apsardzes funkciju,</w:t>
            </w:r>
            <w:r w:rsidRPr="00355E8D">
              <w:rPr>
                <w:rStyle w:val="BodyText4"/>
                <w:rFonts w:eastAsiaTheme="minorHAnsi"/>
                <w:sz w:val="24"/>
                <w:szCs w:val="24"/>
              </w:rPr>
              <w:t xml:space="preserve"> ir vismaz trešās kategorijas atļaujas pieejai konfidenciāliem valsts noslēpuma objektiem saskaņā ar likumu “Par valsts noslēpumu” un 2004.gada 6.janvāra Ministru Kabineta noteikumu Nr.21 “Valsts noslēpuma, Ziemeļatlantijas līguma organizācijas, Eiropas Savienības un ārvalstu institūcijas klasificētās informācijas aizsardzības noteikumi”. Speciālā atļauja pieejai valsts noslēpumu objektiem derīga tikai konkrētu amata pienākumu veikšanai pretendenta uzdevumā. </w:t>
            </w:r>
          </w:p>
        </w:tc>
        <w:tc>
          <w:tcPr>
            <w:tcW w:w="4284" w:type="dxa"/>
          </w:tcPr>
          <w:p w:rsidR="002B3FB3" w:rsidRDefault="002B3FB3" w:rsidP="0039241E">
            <w:pPr>
              <w:pStyle w:val="BodyText5"/>
              <w:shd w:val="clear" w:color="auto" w:fill="auto"/>
              <w:spacing w:after="0"/>
              <w:ind w:firstLine="0"/>
              <w:jc w:val="both"/>
              <w:rPr>
                <w:rStyle w:val="BodyText4"/>
                <w:sz w:val="24"/>
                <w:szCs w:val="24"/>
              </w:rPr>
            </w:pPr>
            <w:r w:rsidRPr="00355E8D">
              <w:rPr>
                <w:rStyle w:val="BodyText4"/>
                <w:rFonts w:eastAsiaTheme="minorHAnsi"/>
                <w:sz w:val="24"/>
                <w:szCs w:val="24"/>
              </w:rPr>
              <w:t xml:space="preserve">Apliecinājums, ka pretendenta personālam, kurš tiks iesaistīts iepirkuma līguma izpildē, ir vismaz trešās kategorijas atļaujas pieejai konfidenciāliem valsts noslēpuma objektiem saskaņā ar likumu “Par valsts noslēpumu” un 2004.gada 6.janvāra Ministru Kabineta noteikumu Nr.21 “Valsts noslēpuma, Ziemeļatlantijas līguma organizācijas, Eiropas Savienības un ārvalstu institūcijas klasificētās informācijas aizsardzības noteikumi”. </w:t>
            </w:r>
            <w:r w:rsidRPr="00FE4F27">
              <w:rPr>
                <w:rStyle w:val="BodyText4"/>
                <w:rFonts w:eastAsiaTheme="minorHAnsi"/>
                <w:b/>
                <w:sz w:val="24"/>
                <w:szCs w:val="24"/>
              </w:rPr>
              <w:t xml:space="preserve">Speciālā atļauja pieejai valsts noslēpumu objektiem derīga tikai konkrētu amata pienākumu veikšanai </w:t>
            </w:r>
            <w:r w:rsidRPr="00FE4F27">
              <w:rPr>
                <w:rStyle w:val="BodyText4"/>
                <w:rFonts w:eastAsiaTheme="minorHAnsi"/>
                <w:b/>
                <w:sz w:val="24"/>
                <w:szCs w:val="24"/>
                <w:u w:val="single"/>
              </w:rPr>
              <w:t>pretendenta uzdevumā</w:t>
            </w:r>
            <w:r w:rsidRPr="00FE4F27">
              <w:rPr>
                <w:rStyle w:val="BodyText4"/>
                <w:rFonts w:eastAsiaTheme="minorHAnsi"/>
                <w:b/>
                <w:sz w:val="24"/>
                <w:szCs w:val="24"/>
              </w:rPr>
              <w:t>.</w:t>
            </w:r>
            <w:r w:rsidRPr="00355E8D">
              <w:rPr>
                <w:rStyle w:val="BodyText4"/>
                <w:sz w:val="24"/>
                <w:szCs w:val="24"/>
                <w:highlight w:val="magenta"/>
              </w:rPr>
              <w:t xml:space="preserve"> </w:t>
            </w:r>
          </w:p>
          <w:p w:rsidR="00A32C03" w:rsidRPr="00355E8D" w:rsidRDefault="00A32C03" w:rsidP="0039241E">
            <w:pPr>
              <w:pStyle w:val="BodyText5"/>
              <w:shd w:val="clear" w:color="auto" w:fill="auto"/>
              <w:spacing w:after="0"/>
              <w:ind w:firstLine="0"/>
              <w:jc w:val="both"/>
              <w:rPr>
                <w:rStyle w:val="BodyText4"/>
                <w:sz w:val="24"/>
                <w:szCs w:val="24"/>
              </w:rPr>
            </w:pPr>
            <w:r>
              <w:rPr>
                <w:rStyle w:val="BodyText4"/>
                <w:sz w:val="24"/>
                <w:szCs w:val="24"/>
              </w:rPr>
              <w:t>Atbilstoši Nolikuma 3.pielikuma paraugam</w:t>
            </w:r>
          </w:p>
        </w:tc>
      </w:tr>
    </w:tbl>
    <w:p w:rsidR="002B3FB3" w:rsidRDefault="002B3FB3" w:rsidP="002B3FB3">
      <w:pPr>
        <w:rPr>
          <w:sz w:val="2"/>
          <w:szCs w:val="2"/>
        </w:rPr>
      </w:pPr>
    </w:p>
    <w:p w:rsidR="002B3FB3" w:rsidRDefault="002B3FB3" w:rsidP="002B3FB3">
      <w:pPr>
        <w:rPr>
          <w:sz w:val="2"/>
          <w:szCs w:val="2"/>
        </w:rPr>
      </w:pPr>
    </w:p>
    <w:p w:rsidR="002B3FB3" w:rsidRDefault="002B3FB3" w:rsidP="002B3FB3">
      <w:pPr>
        <w:rPr>
          <w:sz w:val="2"/>
          <w:szCs w:val="2"/>
        </w:rPr>
      </w:pPr>
    </w:p>
    <w:p w:rsidR="002B3FB3" w:rsidRDefault="002B3FB3" w:rsidP="002B3FB3">
      <w:pPr>
        <w:rPr>
          <w:sz w:val="2"/>
          <w:szCs w:val="2"/>
        </w:rPr>
      </w:pPr>
    </w:p>
    <w:p w:rsidR="002B3FB3" w:rsidRDefault="002B3FB3" w:rsidP="002B3FB3">
      <w:pPr>
        <w:pStyle w:val="BodyText5"/>
        <w:numPr>
          <w:ilvl w:val="0"/>
          <w:numId w:val="12"/>
        </w:numPr>
        <w:shd w:val="clear" w:color="auto" w:fill="auto"/>
        <w:tabs>
          <w:tab w:val="left" w:pos="740"/>
        </w:tabs>
        <w:spacing w:before="254" w:after="0"/>
        <w:jc w:val="both"/>
      </w:pPr>
      <w:r w:rsidRPr="0041201F">
        <w:t>Ja</w:t>
      </w:r>
      <w:r w:rsidRPr="0041201F">
        <w:tab/>
      </w:r>
      <w:r>
        <w:t>piedāvājumu iesniedz piegādātāju apvienība, tad jāiesniedz:</w:t>
      </w:r>
    </w:p>
    <w:p w:rsidR="002B3FB3" w:rsidRDefault="002B3FB3" w:rsidP="00955E14">
      <w:pPr>
        <w:pStyle w:val="BodyText5"/>
        <w:numPr>
          <w:ilvl w:val="2"/>
          <w:numId w:val="13"/>
        </w:numPr>
        <w:shd w:val="clear" w:color="auto" w:fill="auto"/>
        <w:tabs>
          <w:tab w:val="left" w:pos="740"/>
        </w:tabs>
        <w:spacing w:before="254" w:after="0"/>
        <w:jc w:val="both"/>
      </w:pPr>
      <w:r>
        <w:t>dalībnieku parakstītu savstarpējo sadarbību apliecinošu dokumentu (vienošanās, sabiedrības līgums u.c.) oriģināls vai kopija, norādot, kurš no dalībniekiem būs atbildīgs par sabiedrības lietvedības vešanu, kā arī kādi iepirkuma līguma izpildei nepieciešamie resursi tiks nodoti pretendenta rīcībā, vai kā tie tiks sadalīti starp dalībniekiem;</w:t>
      </w:r>
    </w:p>
    <w:p w:rsidR="002B3FB3" w:rsidRDefault="002B3FB3" w:rsidP="002B3FB3">
      <w:pPr>
        <w:pStyle w:val="BodyText5"/>
        <w:numPr>
          <w:ilvl w:val="2"/>
          <w:numId w:val="13"/>
        </w:numPr>
        <w:shd w:val="clear" w:color="auto" w:fill="auto"/>
        <w:tabs>
          <w:tab w:val="left" w:pos="740"/>
        </w:tabs>
        <w:spacing w:after="0"/>
        <w:ind w:right="420"/>
        <w:jc w:val="both"/>
      </w:pPr>
      <w:r>
        <w:t>apliecinājumu, ka piegādātāju apvienība 15 (piecpadsmit) darba dienu laikā pēc paziņojuma par līguma slēgšanas tiesību piešķiršanu saņemšanas un pēc lēmuma par līguma slēgšanas tiesību piešķiršanu spēkā stāšanās reģistrēsies (izveidosies) pēc savas izvēles atbilstoši Publisko iepirkumu likumā noteiktajam statusam ar pilnu atbildību katram no biedriem;</w:t>
      </w:r>
    </w:p>
    <w:p w:rsidR="002B3FB3" w:rsidRDefault="002B3FB3" w:rsidP="002B3FB3">
      <w:pPr>
        <w:pStyle w:val="BodyText5"/>
        <w:numPr>
          <w:ilvl w:val="2"/>
          <w:numId w:val="13"/>
        </w:numPr>
        <w:shd w:val="clear" w:color="auto" w:fill="auto"/>
        <w:tabs>
          <w:tab w:val="left" w:pos="740"/>
        </w:tabs>
        <w:spacing w:after="0"/>
        <w:ind w:right="420"/>
        <w:jc w:val="both"/>
      </w:pPr>
      <w:r>
        <w:t>Ja</w:t>
      </w:r>
      <w:r>
        <w:tab/>
        <w:t>pretendents Nolikuma 3.5. vai 3.6.3punktā norādītās spējas apliecina kopā ar citu personu (citu tirgus dalībnieku) palīdzību, tad pretendents pierāda pasūtītājam, ka viņa rīcībā būs nepieciešamie resursi, iesniedzot šo uzņēmēju (citu tirgus dalībnieku) apliecinājumu vai vienošanos par nepieciešamo resursu nodošanu pretendenta rīcībā atbilstoši Nolikuma 3.5 vai attiecīgi 3.6.3.punktam.</w:t>
      </w:r>
    </w:p>
    <w:p w:rsidR="00CA65C1" w:rsidRDefault="00CA65C1" w:rsidP="00CA65C1">
      <w:pPr>
        <w:pStyle w:val="BodyText5"/>
        <w:shd w:val="clear" w:color="auto" w:fill="auto"/>
        <w:tabs>
          <w:tab w:val="left" w:pos="740"/>
        </w:tabs>
        <w:spacing w:after="0"/>
        <w:ind w:left="1460" w:right="420" w:firstLine="0"/>
        <w:jc w:val="both"/>
      </w:pPr>
    </w:p>
    <w:p w:rsidR="002B3FB3" w:rsidRPr="00CA65C1" w:rsidRDefault="002B3FB3" w:rsidP="002B3FB3">
      <w:pPr>
        <w:keepNext/>
        <w:keepLines/>
        <w:numPr>
          <w:ilvl w:val="0"/>
          <w:numId w:val="13"/>
        </w:numPr>
        <w:tabs>
          <w:tab w:val="left" w:pos="475"/>
        </w:tabs>
        <w:spacing w:after="244" w:line="278" w:lineRule="exact"/>
        <w:ind w:right="20"/>
        <w:jc w:val="both"/>
        <w:outlineLvl w:val="1"/>
        <w:rPr>
          <w:rFonts w:ascii="Times New Roman" w:hAnsi="Times New Roman" w:cs="Times New Roman"/>
        </w:rPr>
      </w:pPr>
      <w:bookmarkStart w:id="7" w:name="bookmark10"/>
      <w:r w:rsidRPr="00CA65C1">
        <w:rPr>
          <w:rFonts w:ascii="Times New Roman" w:hAnsi="Times New Roman" w:cs="Times New Roman"/>
        </w:rPr>
        <w:t>IESNIEDZAMIE DOKUMENTI TEHNISKĀ UN FINANŠU PIEDĀVĀJUMA PĀRBAUDEI</w:t>
      </w:r>
      <w:bookmarkEnd w:id="7"/>
    </w:p>
    <w:p w:rsidR="002B3FB3" w:rsidRDefault="002B3FB3" w:rsidP="002B3FB3">
      <w:pPr>
        <w:pStyle w:val="BodyText5"/>
        <w:numPr>
          <w:ilvl w:val="1"/>
          <w:numId w:val="14"/>
        </w:numPr>
        <w:shd w:val="clear" w:color="auto" w:fill="auto"/>
        <w:tabs>
          <w:tab w:val="left" w:pos="1738"/>
        </w:tabs>
        <w:spacing w:after="0"/>
        <w:jc w:val="both"/>
      </w:pPr>
      <w:r>
        <w:t>Pretendentam</w:t>
      </w:r>
      <w:r>
        <w:tab/>
        <w:t>tehniskā piedāvājuma pārbaudei ir jāiesniedz:</w:t>
      </w:r>
    </w:p>
    <w:p w:rsidR="002B3FB3" w:rsidRPr="00FE4F27" w:rsidRDefault="00FE4F27" w:rsidP="002B3FB3">
      <w:pPr>
        <w:pStyle w:val="BodyText5"/>
        <w:numPr>
          <w:ilvl w:val="2"/>
          <w:numId w:val="14"/>
        </w:numPr>
        <w:shd w:val="clear" w:color="auto" w:fill="auto"/>
        <w:tabs>
          <w:tab w:val="left" w:pos="725"/>
        </w:tabs>
        <w:spacing w:after="0"/>
        <w:ind w:right="20"/>
        <w:jc w:val="both"/>
      </w:pPr>
      <w:r>
        <w:lastRenderedPageBreak/>
        <w:t xml:space="preserve">Tehniskais </w:t>
      </w:r>
      <w:r w:rsidRPr="00FE4F27">
        <w:t>piedāvājums (</w:t>
      </w:r>
      <w:r w:rsidR="002B3FB3" w:rsidRPr="00FE4F27">
        <w:t xml:space="preserve">Nolikuma </w:t>
      </w:r>
      <w:r w:rsidRPr="00FE4F27">
        <w:t>1.pielikums)</w:t>
      </w:r>
      <w:r w:rsidR="002B3FB3" w:rsidRPr="00FE4F27">
        <w:t>;</w:t>
      </w:r>
    </w:p>
    <w:p w:rsidR="002B3FB3" w:rsidRPr="00FE4F27" w:rsidRDefault="002B3FB3" w:rsidP="002B3FB3">
      <w:pPr>
        <w:pStyle w:val="BodyText5"/>
        <w:numPr>
          <w:ilvl w:val="2"/>
          <w:numId w:val="14"/>
        </w:numPr>
        <w:shd w:val="clear" w:color="auto" w:fill="auto"/>
        <w:tabs>
          <w:tab w:val="left" w:pos="720"/>
        </w:tabs>
        <w:spacing w:after="0"/>
        <w:ind w:right="20"/>
        <w:jc w:val="both"/>
      </w:pPr>
      <w:r w:rsidRPr="00FE4F27">
        <w:t>informāciju par apsardzes pakalpojuma nodrošināšanu</w:t>
      </w:r>
      <w:r w:rsidR="00FE4F27" w:rsidRPr="00FE4F27">
        <w:t xml:space="preserve"> tehniskā piedāvājuma pārbaudei</w:t>
      </w:r>
      <w:r w:rsidR="00FD6446" w:rsidRPr="00FE4F27">
        <w:t xml:space="preserve"> (</w:t>
      </w:r>
      <w:r w:rsidR="00FE4F27" w:rsidRPr="00FE4F27">
        <w:t>4</w:t>
      </w:r>
      <w:r w:rsidR="00FD6446" w:rsidRPr="00FE4F27">
        <w:t xml:space="preserve"> pielikums)</w:t>
      </w:r>
      <w:r w:rsidRPr="00FE4F27">
        <w:t>;</w:t>
      </w:r>
    </w:p>
    <w:p w:rsidR="00FE4F27" w:rsidRDefault="00FE4F27" w:rsidP="00FE4F27">
      <w:pPr>
        <w:pStyle w:val="BodyText5"/>
        <w:numPr>
          <w:ilvl w:val="2"/>
          <w:numId w:val="14"/>
        </w:numPr>
        <w:shd w:val="clear" w:color="auto" w:fill="auto"/>
        <w:tabs>
          <w:tab w:val="left" w:pos="720"/>
        </w:tabs>
        <w:spacing w:after="0"/>
        <w:ind w:right="20"/>
        <w:jc w:val="both"/>
      </w:pPr>
      <w:r>
        <w:t>detalizēts apraksts vai dokumentu kopijas, kas apliecina, ka pretendents uzņēmumā ir ieviesis kvalitātes kontroles vadības sistēmu (kvalitātes standarti, piem., ISO 9001) ar darbības sfēru nekustamā un kustamā īpašuma un personu fiziskā un tehniskā apsardze, patrulēšana un drošības risku auditēšana.</w:t>
      </w:r>
    </w:p>
    <w:p w:rsidR="002B3FB3" w:rsidRDefault="002B3FB3" w:rsidP="002B3FB3">
      <w:pPr>
        <w:pStyle w:val="Bodytext20"/>
        <w:numPr>
          <w:ilvl w:val="0"/>
          <w:numId w:val="11"/>
        </w:numPr>
        <w:shd w:val="clear" w:color="auto" w:fill="auto"/>
        <w:tabs>
          <w:tab w:val="left" w:pos="163"/>
        </w:tabs>
        <w:spacing w:before="0" w:after="0" w:line="274" w:lineRule="exact"/>
        <w:ind w:left="660"/>
        <w:jc w:val="both"/>
      </w:pPr>
      <w:r>
        <w:t xml:space="preserve">norādīt </w:t>
      </w:r>
      <w:r w:rsidRPr="0041201F">
        <w:t xml:space="preserve">„ </w:t>
      </w:r>
      <w:r>
        <w:t>konfidenciāli ”, ja pretendenta sniegtā informācija ir konfidenciāla. Informācija</w:t>
      </w:r>
    </w:p>
    <w:p w:rsidR="002B3FB3" w:rsidRDefault="002B3FB3" w:rsidP="002B3FB3">
      <w:pPr>
        <w:pStyle w:val="Bodytext20"/>
        <w:shd w:val="clear" w:color="auto" w:fill="auto"/>
        <w:spacing w:before="0" w:after="0" w:line="274" w:lineRule="exact"/>
        <w:ind w:left="660"/>
        <w:jc w:val="both"/>
      </w:pPr>
      <w:r>
        <w:t>tiks izmantota tikai piedāvājumu vērtēšanai. Iepirkuma komisija apņemas nodrošināt sniegtās</w:t>
      </w:r>
    </w:p>
    <w:p w:rsidR="002B3FB3" w:rsidRDefault="002B3FB3" w:rsidP="002B3FB3">
      <w:pPr>
        <w:pStyle w:val="Bodytext20"/>
        <w:shd w:val="clear" w:color="auto" w:fill="auto"/>
        <w:spacing w:before="0" w:after="240" w:line="274" w:lineRule="exact"/>
        <w:ind w:left="660"/>
        <w:jc w:val="both"/>
      </w:pPr>
      <w:r>
        <w:t>informācijas konfidencialitātes saglabāšanu un neizpaušanu.</w:t>
      </w:r>
    </w:p>
    <w:p w:rsidR="002B3FB3" w:rsidRDefault="002B3FB3" w:rsidP="002B3FB3">
      <w:pPr>
        <w:pStyle w:val="BodyText5"/>
        <w:numPr>
          <w:ilvl w:val="1"/>
          <w:numId w:val="14"/>
        </w:numPr>
        <w:shd w:val="clear" w:color="auto" w:fill="auto"/>
        <w:tabs>
          <w:tab w:val="left" w:pos="538"/>
        </w:tabs>
        <w:spacing w:after="240"/>
        <w:ind w:right="20"/>
        <w:jc w:val="both"/>
      </w:pPr>
      <w:r>
        <w:t xml:space="preserve">Pretendentam ir jāiesniedz finanšu piedāvājums, aizpildot finanšu piedāvājuma paraugu </w:t>
      </w:r>
      <w:r w:rsidRPr="003F2E06">
        <w:t xml:space="preserve">Nolikuma </w:t>
      </w:r>
      <w:r w:rsidR="003F2E06" w:rsidRPr="003F2E06">
        <w:t>6</w:t>
      </w:r>
      <w:r w:rsidR="00FE4F27" w:rsidRPr="003F2E06">
        <w:t>.pielikumā.</w:t>
      </w:r>
    </w:p>
    <w:p w:rsidR="002B3FB3" w:rsidRPr="00FE4F27" w:rsidRDefault="002B3FB3" w:rsidP="002B3FB3">
      <w:pPr>
        <w:pStyle w:val="BodyText5"/>
        <w:numPr>
          <w:ilvl w:val="1"/>
          <w:numId w:val="14"/>
        </w:numPr>
        <w:shd w:val="clear" w:color="auto" w:fill="auto"/>
        <w:tabs>
          <w:tab w:val="left" w:pos="542"/>
        </w:tabs>
        <w:spacing w:after="275"/>
        <w:ind w:right="20"/>
        <w:jc w:val="both"/>
      </w:pPr>
      <w:r w:rsidRPr="00FE4F27">
        <w:t xml:space="preserve">Iesniedzot piedāvājumu papildus jāiesniedz izvērtēšanai vienas fiziskās apsardzes darba stundas </w:t>
      </w:r>
      <w:r w:rsidR="00FE4F27" w:rsidRPr="00FE4F27">
        <w:t>izmaksu aprēķins</w:t>
      </w:r>
      <w:r w:rsidRPr="00FE4F27">
        <w:t>, ar iekļautām visām izmaksu pozīcijām un procentuālo sadalījumu</w:t>
      </w:r>
      <w:r w:rsidR="00FE4F27" w:rsidRPr="00FE4F27">
        <w:t xml:space="preserve">. </w:t>
      </w:r>
    </w:p>
    <w:p w:rsidR="002B3FB3" w:rsidRDefault="002B3FB3" w:rsidP="002B3FB3">
      <w:pPr>
        <w:keepNext/>
        <w:keepLines/>
        <w:numPr>
          <w:ilvl w:val="0"/>
          <w:numId w:val="14"/>
        </w:numPr>
        <w:tabs>
          <w:tab w:val="left" w:pos="715"/>
        </w:tabs>
        <w:spacing w:after="204" w:line="230" w:lineRule="exact"/>
        <w:outlineLvl w:val="1"/>
      </w:pPr>
      <w:bookmarkStart w:id="8" w:name="bookmark11"/>
      <w:r>
        <w:rPr>
          <w:rStyle w:val="Heading20"/>
          <w:rFonts w:eastAsia="Courier New"/>
        </w:rPr>
        <w:t>PIEDĀVĀJUMU NOVĒRTĒŠANAS KĀRTĪBA</w:t>
      </w:r>
      <w:bookmarkEnd w:id="8"/>
    </w:p>
    <w:p w:rsidR="002B3FB3" w:rsidRDefault="002B3FB3" w:rsidP="002B3FB3">
      <w:pPr>
        <w:pStyle w:val="BodyText5"/>
        <w:numPr>
          <w:ilvl w:val="1"/>
          <w:numId w:val="14"/>
        </w:numPr>
        <w:shd w:val="clear" w:color="auto" w:fill="auto"/>
        <w:tabs>
          <w:tab w:val="left" w:pos="706"/>
        </w:tabs>
        <w:spacing w:after="64" w:line="278" w:lineRule="exact"/>
        <w:ind w:right="20"/>
        <w:jc w:val="both"/>
      </w:pPr>
      <w:r>
        <w:t>Pretendentu piedāvājumu noformējuma pārbaudi, pretendentu atlasi, tehnisko piedāvājumu atbilstības pārbaudi un piedāvājumu vērtēšanu komisija veic slēgtā sēdē.</w:t>
      </w:r>
    </w:p>
    <w:p w:rsidR="002B3FB3" w:rsidRDefault="002B3FB3" w:rsidP="002B3FB3">
      <w:pPr>
        <w:pStyle w:val="BodyText5"/>
        <w:numPr>
          <w:ilvl w:val="1"/>
          <w:numId w:val="14"/>
        </w:numPr>
        <w:shd w:val="clear" w:color="auto" w:fill="auto"/>
        <w:tabs>
          <w:tab w:val="left" w:pos="706"/>
        </w:tabs>
        <w:spacing w:after="0"/>
        <w:ind w:right="20"/>
        <w:jc w:val="both"/>
      </w:pPr>
      <w:r>
        <w:t xml:space="preserve">Piedāvājumu noformējuma pārbaudes laikā komisija izvērtē, vai piedāvājums sagatavots un noformēts atbilstoši Nolikumā norādītajām prasībām. Ja piedāvājums nav noformēts atbilstoši Nolikuma prasībām, traucējot izvērtēt piedāvājumu pēc būtības, vai tā radot šaubas </w:t>
      </w:r>
      <w:r w:rsidRPr="0041201F">
        <w:t xml:space="preserve">par </w:t>
      </w:r>
      <w:r>
        <w:t>piedāvājuma satura ticamību un vai piedāvājuma nenoraidīšana attiecīgo trūkumu dēļ radītu vienlīdzīgas attieksmes pret pārējiem piegādātājiem pārkāpumu, tad pretendents var tikt izslēgts no turpmākās dalības iepirkumā.</w:t>
      </w:r>
    </w:p>
    <w:p w:rsidR="002B3FB3" w:rsidRDefault="002B3FB3" w:rsidP="002B3FB3">
      <w:pPr>
        <w:pStyle w:val="BodyText5"/>
        <w:numPr>
          <w:ilvl w:val="1"/>
          <w:numId w:val="14"/>
        </w:numPr>
        <w:shd w:val="clear" w:color="auto" w:fill="auto"/>
        <w:tabs>
          <w:tab w:val="left" w:pos="706"/>
        </w:tabs>
        <w:spacing w:after="60"/>
        <w:ind w:right="20"/>
        <w:jc w:val="both"/>
      </w:pPr>
      <w:r>
        <w:t>Pretendentu atlases laikā komisija noskaidro pretendentu kompetenci un atbilstību paredzamā līguma izpildes prasībām. Atlase notiek pēc iesniegtajiem pretendentu atlases dokumentiem, pārbaudot pretendenta atbilstību Nolikumā izvirzītajām prasībām.</w:t>
      </w:r>
    </w:p>
    <w:p w:rsidR="002B3FB3" w:rsidRDefault="002B3FB3" w:rsidP="002B3FB3">
      <w:pPr>
        <w:pStyle w:val="BodyText5"/>
        <w:numPr>
          <w:ilvl w:val="1"/>
          <w:numId w:val="14"/>
        </w:numPr>
        <w:shd w:val="clear" w:color="auto" w:fill="auto"/>
        <w:tabs>
          <w:tab w:val="left" w:pos="710"/>
        </w:tabs>
        <w:spacing w:after="60"/>
        <w:ind w:right="20"/>
        <w:jc w:val="both"/>
      </w:pPr>
      <w:r>
        <w:t>Ja pretendents neatbilst kādai no Nolikumā izvirzītajām prasībām vai nav iesniedzis visus pieprasītos dokumentus vai ziņas, tas tiek izslēgts no turpmākās dalības iepirkumā.</w:t>
      </w:r>
    </w:p>
    <w:p w:rsidR="002B3FB3" w:rsidRDefault="00AC6C35" w:rsidP="002B3FB3">
      <w:pPr>
        <w:pStyle w:val="BodyText5"/>
        <w:numPr>
          <w:ilvl w:val="1"/>
          <w:numId w:val="14"/>
        </w:numPr>
        <w:shd w:val="clear" w:color="auto" w:fill="auto"/>
        <w:tabs>
          <w:tab w:val="left" w:pos="715"/>
        </w:tabs>
        <w:spacing w:after="60"/>
        <w:ind w:right="20"/>
        <w:jc w:val="both"/>
      </w:pPr>
      <w:r>
        <w:t xml:space="preserve"> </w:t>
      </w:r>
      <w:r w:rsidR="002B3FB3">
        <w:t>Tehnisko piedāvājumu atbilstības pārbaudē komisija izvērtē tehnisko piedāvājumu atbilstību Nolikumā izvirzītajām prasībām.</w:t>
      </w:r>
    </w:p>
    <w:p w:rsidR="002B3FB3" w:rsidRDefault="002B3FB3" w:rsidP="002B3FB3">
      <w:pPr>
        <w:pStyle w:val="BodyText5"/>
        <w:numPr>
          <w:ilvl w:val="1"/>
          <w:numId w:val="14"/>
        </w:numPr>
        <w:shd w:val="clear" w:color="auto" w:fill="auto"/>
        <w:tabs>
          <w:tab w:val="left" w:pos="710"/>
        </w:tabs>
        <w:spacing w:after="95"/>
        <w:ind w:right="20"/>
        <w:jc w:val="both"/>
      </w:pPr>
      <w:r>
        <w:t>Ja pretendenta tehniskais piedāvājums neatbilst Nolikuma tehniskajai specifikācijai vai tehniskajā piedāvājumā nav iesniegti visi pieprasītie dokumenti, tas tiek izslēgts no turpmākās dalības iepirkumā.</w:t>
      </w:r>
    </w:p>
    <w:p w:rsidR="002B3FB3" w:rsidRDefault="002B3FB3" w:rsidP="002B3FB3">
      <w:pPr>
        <w:pStyle w:val="BodyText5"/>
        <w:numPr>
          <w:ilvl w:val="1"/>
          <w:numId w:val="14"/>
        </w:numPr>
        <w:shd w:val="clear" w:color="auto" w:fill="auto"/>
        <w:tabs>
          <w:tab w:val="left" w:pos="706"/>
        </w:tabs>
        <w:spacing w:after="88" w:line="230" w:lineRule="exact"/>
        <w:jc w:val="both"/>
      </w:pPr>
      <w:r>
        <w:t>Komisija pēc tehnisko piedāvājumu atbilstības pārbaudes vērtē finanšu piedāvājumus.</w:t>
      </w:r>
    </w:p>
    <w:p w:rsidR="002B3FB3" w:rsidRDefault="002B3FB3" w:rsidP="002B3FB3">
      <w:pPr>
        <w:pStyle w:val="BodyText5"/>
        <w:numPr>
          <w:ilvl w:val="1"/>
          <w:numId w:val="14"/>
        </w:numPr>
        <w:shd w:val="clear" w:color="auto" w:fill="auto"/>
        <w:tabs>
          <w:tab w:val="left" w:pos="706"/>
        </w:tabs>
        <w:spacing w:after="60"/>
        <w:ind w:right="20"/>
        <w:jc w:val="both"/>
      </w:pPr>
      <w:r>
        <w:t>Piedāvājumu vērtēšanas laikā komisija pārbauda, vai piedāvājumā nav aritmētisko kļūdu. Ja pasūtītājs konstatē šādas kļūdas, tad šīs kļūdas izlabo. Par kļūdu labojumu un laboto piedāvājuma summu pasūtītājs paziņo pretendentam, kura pieļautās kļūdas labotas. Vērtējot finanšu piedāvājumu, pasūtītājs ņem vērā labojumus.</w:t>
      </w:r>
    </w:p>
    <w:p w:rsidR="002B3FB3" w:rsidRDefault="002B3FB3" w:rsidP="002B3FB3">
      <w:pPr>
        <w:pStyle w:val="BodyText5"/>
        <w:numPr>
          <w:ilvl w:val="1"/>
          <w:numId w:val="14"/>
        </w:numPr>
        <w:shd w:val="clear" w:color="auto" w:fill="auto"/>
        <w:tabs>
          <w:tab w:val="left" w:pos="710"/>
        </w:tabs>
        <w:spacing w:after="60"/>
        <w:ind w:right="20"/>
        <w:jc w:val="both"/>
      </w:pPr>
      <w:r>
        <w:t>Ja komisija konstatē, ka pretendents ir iesniedzis piedāvājuma cenu, kas ir ievērojami zemāka nekā citu pretendentu piedāvātā cena, tiek pārbaudīts vai iesniegtais piedāvājums nav nepamatoti lēts.</w:t>
      </w:r>
    </w:p>
    <w:p w:rsidR="002B3FB3" w:rsidRDefault="002B3FB3" w:rsidP="002B3FB3">
      <w:pPr>
        <w:pStyle w:val="BodyText5"/>
        <w:numPr>
          <w:ilvl w:val="1"/>
          <w:numId w:val="14"/>
        </w:numPr>
        <w:shd w:val="clear" w:color="auto" w:fill="auto"/>
        <w:tabs>
          <w:tab w:val="left" w:pos="710"/>
        </w:tabs>
        <w:spacing w:after="60"/>
        <w:ind w:right="20"/>
        <w:jc w:val="both"/>
      </w:pPr>
      <w:r>
        <w:t xml:space="preserve">Ja komisija iepirkuma norises laikā konstatē, ka pretendents, iesniedzot piedāvājumu, ir </w:t>
      </w:r>
      <w:r>
        <w:lastRenderedPageBreak/>
        <w:t>sniedzis nepatiesas ziņas, tas tiek izslēgts no turpmākās dalības iepirkumā.</w:t>
      </w:r>
    </w:p>
    <w:p w:rsidR="002B3FB3" w:rsidRDefault="002B3FB3" w:rsidP="002B3FB3">
      <w:pPr>
        <w:pStyle w:val="BodyText5"/>
        <w:numPr>
          <w:ilvl w:val="1"/>
          <w:numId w:val="14"/>
        </w:numPr>
        <w:shd w:val="clear" w:color="auto" w:fill="auto"/>
        <w:tabs>
          <w:tab w:val="left" w:pos="725"/>
        </w:tabs>
        <w:spacing w:after="60"/>
        <w:ind w:right="20"/>
        <w:jc w:val="both"/>
      </w:pPr>
      <w:r>
        <w:t xml:space="preserve">Salīdzināti un vērtēti tiek tie piedāvājumi, kuri ir atzīti par atbilstošiem pretendentu atlasē un tehnisko piedāvājumu atbilstības pārbaudē atbilstoši </w:t>
      </w:r>
      <w:r w:rsidRPr="00FE4F27">
        <w:t xml:space="preserve">Nolikuma </w:t>
      </w:r>
      <w:r w:rsidR="003F2E06">
        <w:t>5</w:t>
      </w:r>
      <w:r w:rsidR="00FE4F27">
        <w:t>.pielikumam.</w:t>
      </w:r>
    </w:p>
    <w:p w:rsidR="002B3FB3" w:rsidRDefault="002B3FB3" w:rsidP="002B3FB3">
      <w:pPr>
        <w:pStyle w:val="BodyText5"/>
        <w:numPr>
          <w:ilvl w:val="1"/>
          <w:numId w:val="14"/>
        </w:numPr>
        <w:shd w:val="clear" w:color="auto" w:fill="auto"/>
        <w:tabs>
          <w:tab w:val="left" w:pos="706"/>
        </w:tabs>
        <w:spacing w:after="215"/>
        <w:ind w:right="20"/>
        <w:jc w:val="both"/>
      </w:pPr>
      <w:r>
        <w:t xml:space="preserve">Par saimnieciski visizdevīgāko piedāvājumu tiek atzīts piedāvājums, kurš ieguvis visaugstāko galīgo </w:t>
      </w:r>
      <w:r w:rsidRPr="00FE4F27">
        <w:t xml:space="preserve">vērtējumu atbilstoši </w:t>
      </w:r>
      <w:r w:rsidR="00FE4F27" w:rsidRPr="00FE4F27">
        <w:t xml:space="preserve">Nolikuma </w:t>
      </w:r>
      <w:r w:rsidR="003F2E06">
        <w:t>5</w:t>
      </w:r>
      <w:r w:rsidR="00FE4F27" w:rsidRPr="00FE4F27">
        <w:t>.p</w:t>
      </w:r>
      <w:r w:rsidRPr="00FE4F27">
        <w:t>ielikumā noteiktajiem vērtēšanas</w:t>
      </w:r>
      <w:r>
        <w:t xml:space="preserve"> kritērijiem.</w:t>
      </w:r>
    </w:p>
    <w:p w:rsidR="002B3FB3" w:rsidRDefault="002B3FB3" w:rsidP="002B3FB3">
      <w:pPr>
        <w:keepNext/>
        <w:keepLines/>
        <w:numPr>
          <w:ilvl w:val="0"/>
          <w:numId w:val="14"/>
        </w:numPr>
        <w:tabs>
          <w:tab w:val="left" w:pos="355"/>
        </w:tabs>
        <w:spacing w:after="84" w:line="230" w:lineRule="exact"/>
        <w:jc w:val="both"/>
        <w:outlineLvl w:val="1"/>
      </w:pPr>
      <w:bookmarkStart w:id="9" w:name="bookmark12"/>
      <w:r>
        <w:rPr>
          <w:rStyle w:val="Heading20"/>
          <w:rFonts w:eastAsia="Courier New"/>
        </w:rPr>
        <w:t>LĒMUMA PAR IEPIRKUMA REZULTĀTIEM PIEŅEMŠANA</w:t>
      </w:r>
      <w:bookmarkEnd w:id="9"/>
    </w:p>
    <w:p w:rsidR="002B3FB3" w:rsidRDefault="002B3FB3" w:rsidP="002B3FB3">
      <w:pPr>
        <w:pStyle w:val="BodyText5"/>
        <w:numPr>
          <w:ilvl w:val="1"/>
          <w:numId w:val="14"/>
        </w:numPr>
        <w:shd w:val="clear" w:color="auto" w:fill="auto"/>
        <w:tabs>
          <w:tab w:val="left" w:pos="710"/>
        </w:tabs>
        <w:spacing w:after="64" w:line="278" w:lineRule="exact"/>
        <w:ind w:right="20"/>
        <w:jc w:val="both"/>
      </w:pPr>
      <w:r>
        <w:t>Līguma slēgšanas tiesības tiek piešķirtas pretendentam, kura piedāvājums ir saimnieciski visizdevīgākais.</w:t>
      </w:r>
    </w:p>
    <w:p w:rsidR="002B3FB3" w:rsidRDefault="002B3FB3" w:rsidP="002B3FB3">
      <w:pPr>
        <w:pStyle w:val="BodyText5"/>
        <w:numPr>
          <w:ilvl w:val="1"/>
          <w:numId w:val="14"/>
        </w:numPr>
        <w:shd w:val="clear" w:color="auto" w:fill="auto"/>
        <w:tabs>
          <w:tab w:val="left" w:pos="778"/>
        </w:tabs>
        <w:spacing w:after="60"/>
        <w:ind w:right="20"/>
        <w:jc w:val="both"/>
      </w:pPr>
      <w:r>
        <w:t>Ja iepir</w:t>
      </w:r>
      <w:r w:rsidR="00FE4F27">
        <w:t>kumam nav iesniegti piedāvājumi vai</w:t>
      </w:r>
      <w:r>
        <w:t xml:space="preserve"> iesniegtie piedāvāju</w:t>
      </w:r>
      <w:r w:rsidR="00FE4F27">
        <w:t xml:space="preserve">mi neatbilst Nolikuma prasībām, </w:t>
      </w:r>
      <w:r>
        <w:t>komisija pieņem lēmumu izbeigt iepirkumu, neizvēloties nevienu piedāvājumu.</w:t>
      </w:r>
    </w:p>
    <w:p w:rsidR="002B3FB3" w:rsidRDefault="002B3FB3" w:rsidP="00FE4F27">
      <w:pPr>
        <w:pStyle w:val="BodyText5"/>
        <w:numPr>
          <w:ilvl w:val="1"/>
          <w:numId w:val="14"/>
        </w:numPr>
        <w:shd w:val="clear" w:color="auto" w:fill="auto"/>
        <w:tabs>
          <w:tab w:val="left" w:pos="710"/>
        </w:tabs>
        <w:spacing w:before="120" w:after="120"/>
        <w:ind w:right="20" w:hanging="539"/>
        <w:jc w:val="both"/>
      </w:pPr>
      <w:r>
        <w:t>Pasūtītājs pēc tam, kad pieņemts lēmums slēgt iepirkuma līgumu vai izbeigt iepirkumu, neizvēloties nevienu piedāvājumu, nosūta paziņojumu Iepirkumu uzraudzības birojam un visiem pretendentiem.</w:t>
      </w:r>
    </w:p>
    <w:p w:rsidR="002B3FB3" w:rsidRDefault="002B3FB3" w:rsidP="00FE4F27">
      <w:pPr>
        <w:keepNext/>
        <w:keepLines/>
        <w:numPr>
          <w:ilvl w:val="0"/>
          <w:numId w:val="14"/>
        </w:numPr>
        <w:tabs>
          <w:tab w:val="left" w:pos="355"/>
        </w:tabs>
        <w:spacing w:before="120" w:after="120" w:line="230" w:lineRule="exact"/>
        <w:ind w:hanging="539"/>
        <w:jc w:val="both"/>
        <w:outlineLvl w:val="1"/>
      </w:pPr>
      <w:bookmarkStart w:id="10" w:name="bookmark13"/>
      <w:r>
        <w:rPr>
          <w:rStyle w:val="Heading20"/>
          <w:rFonts w:eastAsia="Courier New"/>
        </w:rPr>
        <w:t>IEPIRKUMA LĪGUMS</w:t>
      </w:r>
      <w:bookmarkEnd w:id="10"/>
    </w:p>
    <w:p w:rsidR="002B3FB3" w:rsidRDefault="002B3FB3" w:rsidP="002B3FB3">
      <w:pPr>
        <w:pStyle w:val="BodyText5"/>
        <w:numPr>
          <w:ilvl w:val="1"/>
          <w:numId w:val="14"/>
        </w:numPr>
        <w:shd w:val="clear" w:color="auto" w:fill="auto"/>
        <w:tabs>
          <w:tab w:val="left" w:pos="710"/>
        </w:tabs>
        <w:spacing w:after="60"/>
        <w:ind w:right="20"/>
        <w:jc w:val="both"/>
      </w:pPr>
      <w:r>
        <w:t xml:space="preserve">Līgums tiks noslēgts ar pretendentu, kuram piešķirtas līguma slēgšanas tiesības. Līgums tiks sagatavoti, pamatojoties uz Līguma projektiem </w:t>
      </w:r>
      <w:r w:rsidRPr="00FE4F27">
        <w:t xml:space="preserve">Nolikuma </w:t>
      </w:r>
      <w:r w:rsidR="003F2E06">
        <w:t>7.</w:t>
      </w:r>
      <w:r w:rsidRPr="00FE4F27">
        <w:t>pielikumā, Nolikuma tehnisko specifikāciju un pretendenta piedāvājumu.</w:t>
      </w:r>
    </w:p>
    <w:p w:rsidR="002B3FB3" w:rsidRDefault="002B3FB3" w:rsidP="002B3FB3">
      <w:pPr>
        <w:pStyle w:val="BodyText5"/>
        <w:numPr>
          <w:ilvl w:val="1"/>
          <w:numId w:val="14"/>
        </w:numPr>
        <w:shd w:val="clear" w:color="auto" w:fill="auto"/>
        <w:tabs>
          <w:tab w:val="left" w:pos="715"/>
        </w:tabs>
        <w:spacing w:after="60"/>
        <w:ind w:right="20"/>
        <w:jc w:val="both"/>
      </w:pPr>
      <w:r>
        <w:t xml:space="preserve"> Ja pretendents, kuram piešķirtas līguma slēgšanas tiesības, atsakās slēgt līgumu ar pasūtītāju, komisija attiecīgajā iepirkuma daļā pieņem lēmumu slēgt līgumu ar nākamo pretendentu, kura piedāvājums ir saimnieciski visizdevīgākais, vai pārtraukt iepirkumu.</w:t>
      </w:r>
    </w:p>
    <w:p w:rsidR="002B3FB3" w:rsidRDefault="002B3FB3" w:rsidP="002B3FB3">
      <w:pPr>
        <w:pStyle w:val="BodyText5"/>
        <w:numPr>
          <w:ilvl w:val="1"/>
          <w:numId w:val="14"/>
        </w:numPr>
        <w:shd w:val="clear" w:color="auto" w:fill="auto"/>
        <w:tabs>
          <w:tab w:val="left" w:pos="710"/>
        </w:tabs>
        <w:spacing w:after="60"/>
        <w:ind w:right="20"/>
        <w:jc w:val="both"/>
      </w:pPr>
      <w:r>
        <w:t>Pasūtītājs slēdz iepirkuma līgumu tikai ar pretendentu. Ja līguma slēgšanas tiesības ir piešķirtas piegādātāju apvienībai, pasūtītājs līgumu slēdz ar normatīvajos aktos noteiktā kārtībā reģistrētu sabiedrību vai izveidotu apvienību atbilstoši Publisko iepirkumu likumā paredzētajam.</w:t>
      </w:r>
    </w:p>
    <w:p w:rsidR="002B3FB3" w:rsidRDefault="002B3FB3" w:rsidP="002B3FB3">
      <w:pPr>
        <w:pStyle w:val="BodyText5"/>
        <w:numPr>
          <w:ilvl w:val="1"/>
          <w:numId w:val="14"/>
        </w:numPr>
        <w:shd w:val="clear" w:color="auto" w:fill="auto"/>
        <w:tabs>
          <w:tab w:val="left" w:pos="710"/>
        </w:tabs>
        <w:spacing w:after="60"/>
        <w:ind w:right="20"/>
        <w:jc w:val="both"/>
      </w:pPr>
      <w:r>
        <w:t>Pēc līguma noslēgšanas 5 (piecu) darba dienu laikā pretendents, kuram piešķirtas līguma slēgšanas tiesības, izsniedz spēkā esošu pretendenta civiltiesiskās atbildības apdrošināšanas polisi, kas paredzēta tikai apsargājamam Objektam par piedāvājumā norādīto summu.</w:t>
      </w:r>
    </w:p>
    <w:p w:rsidR="002B3FB3" w:rsidRDefault="002B3FB3" w:rsidP="002B3FB3">
      <w:pPr>
        <w:pStyle w:val="BodyText5"/>
        <w:shd w:val="clear" w:color="auto" w:fill="auto"/>
        <w:tabs>
          <w:tab w:val="left" w:pos="710"/>
        </w:tabs>
        <w:spacing w:after="60"/>
        <w:ind w:left="910" w:right="20" w:firstLine="0"/>
        <w:jc w:val="both"/>
      </w:pPr>
    </w:p>
    <w:p w:rsidR="002B3FB3" w:rsidRDefault="002B3FB3" w:rsidP="002B3FB3">
      <w:pPr>
        <w:keepNext/>
        <w:keepLines/>
        <w:numPr>
          <w:ilvl w:val="0"/>
          <w:numId w:val="14"/>
        </w:numPr>
        <w:tabs>
          <w:tab w:val="left" w:pos="355"/>
        </w:tabs>
        <w:spacing w:after="268" w:line="230" w:lineRule="exact"/>
        <w:jc w:val="both"/>
        <w:outlineLvl w:val="1"/>
      </w:pPr>
      <w:bookmarkStart w:id="11" w:name="bookmark14"/>
      <w:r>
        <w:rPr>
          <w:rStyle w:val="Heading20"/>
          <w:rFonts w:eastAsia="Courier New"/>
        </w:rPr>
        <w:t>IEPIRKUMA KOMISIJA, TĀS TIESĪBAS UN PIENĀKUMI</w:t>
      </w:r>
      <w:bookmarkEnd w:id="11"/>
    </w:p>
    <w:p w:rsidR="002B3FB3" w:rsidRDefault="002B3FB3" w:rsidP="002B3FB3">
      <w:pPr>
        <w:pStyle w:val="BodyText5"/>
        <w:numPr>
          <w:ilvl w:val="1"/>
          <w:numId w:val="14"/>
        </w:numPr>
        <w:shd w:val="clear" w:color="auto" w:fill="auto"/>
        <w:tabs>
          <w:tab w:val="left" w:pos="706"/>
        </w:tabs>
        <w:spacing w:after="0"/>
        <w:ind w:right="20"/>
        <w:jc w:val="both"/>
      </w:pPr>
      <w:r>
        <w:t>Komisija savas kompetences ietvaros pieņem lēmumus, kā arī veic citas darbības saskaņā ar Nolikumu.</w:t>
      </w:r>
    </w:p>
    <w:p w:rsidR="002B3FB3" w:rsidRDefault="002B3FB3" w:rsidP="002B3FB3">
      <w:pPr>
        <w:pStyle w:val="BodyText5"/>
        <w:numPr>
          <w:ilvl w:val="1"/>
          <w:numId w:val="14"/>
        </w:numPr>
        <w:shd w:val="clear" w:color="auto" w:fill="auto"/>
        <w:tabs>
          <w:tab w:val="left" w:pos="706"/>
        </w:tabs>
        <w:spacing w:after="0"/>
        <w:ind w:right="20"/>
        <w:jc w:val="both"/>
      </w:pPr>
      <w:r>
        <w:t>Komisijas darbu un sēdes vada komisijas priekšsēdētājs. Komisijas priekšsēdētāja prombūtnes laikā vadītāja pienākumus pilda un tiesības izmanto komisijas priekšsēdētāja vietnieks.</w:t>
      </w:r>
    </w:p>
    <w:p w:rsidR="002B3FB3" w:rsidRDefault="002B3FB3" w:rsidP="002B3FB3">
      <w:pPr>
        <w:pStyle w:val="BodyText5"/>
        <w:numPr>
          <w:ilvl w:val="1"/>
          <w:numId w:val="14"/>
        </w:numPr>
        <w:shd w:val="clear" w:color="auto" w:fill="auto"/>
        <w:tabs>
          <w:tab w:val="left" w:pos="706"/>
        </w:tabs>
        <w:spacing w:after="0"/>
        <w:ind w:right="560"/>
        <w:jc w:val="left"/>
      </w:pPr>
      <w:r>
        <w:t>Komisijas sēdes tiek protokolētas. Protokolus paraksta visi klātesošie komisijas locekļi.</w:t>
      </w:r>
    </w:p>
    <w:p w:rsidR="002B3FB3" w:rsidRDefault="002B3FB3" w:rsidP="002B3FB3">
      <w:pPr>
        <w:pStyle w:val="BodyText5"/>
        <w:numPr>
          <w:ilvl w:val="1"/>
          <w:numId w:val="14"/>
        </w:numPr>
        <w:shd w:val="clear" w:color="auto" w:fill="auto"/>
        <w:tabs>
          <w:tab w:val="left" w:pos="706"/>
        </w:tabs>
        <w:spacing w:after="0"/>
        <w:jc w:val="both"/>
      </w:pPr>
      <w:r>
        <w:t>Komisijas tiesības un pienākumi:</w:t>
      </w:r>
    </w:p>
    <w:p w:rsidR="002B3FB3" w:rsidRDefault="002B3FB3" w:rsidP="002B3FB3">
      <w:pPr>
        <w:pStyle w:val="BodyText5"/>
        <w:numPr>
          <w:ilvl w:val="2"/>
          <w:numId w:val="14"/>
        </w:numPr>
        <w:shd w:val="clear" w:color="auto" w:fill="auto"/>
        <w:tabs>
          <w:tab w:val="left" w:pos="710"/>
        </w:tabs>
        <w:spacing w:after="0"/>
        <w:jc w:val="both"/>
      </w:pPr>
      <w:r>
        <w:t>izskatīt pretendentu piedāvājumus atbilstoši Nolikuma prasībām;</w:t>
      </w:r>
    </w:p>
    <w:p w:rsidR="002B3FB3" w:rsidRDefault="002B3FB3" w:rsidP="002B3FB3">
      <w:pPr>
        <w:pStyle w:val="BodyText5"/>
        <w:numPr>
          <w:ilvl w:val="2"/>
          <w:numId w:val="14"/>
        </w:numPr>
        <w:shd w:val="clear" w:color="auto" w:fill="auto"/>
        <w:tabs>
          <w:tab w:val="left" w:pos="710"/>
        </w:tabs>
        <w:spacing w:after="0"/>
        <w:jc w:val="both"/>
      </w:pPr>
      <w:r>
        <w:t>pieaicināt ekspertus atzinuma sniegšanai par iesniegtajiem piedāvājumiem;</w:t>
      </w:r>
    </w:p>
    <w:p w:rsidR="002B3FB3" w:rsidRDefault="002B3FB3" w:rsidP="002B3FB3">
      <w:pPr>
        <w:pStyle w:val="BodyText5"/>
        <w:numPr>
          <w:ilvl w:val="2"/>
          <w:numId w:val="14"/>
        </w:numPr>
        <w:shd w:val="clear" w:color="auto" w:fill="auto"/>
        <w:tabs>
          <w:tab w:val="left" w:pos="730"/>
        </w:tabs>
        <w:spacing w:after="0"/>
        <w:jc w:val="both"/>
      </w:pPr>
      <w:r>
        <w:t>pieņemt lēmumu par pretendenta piedāvājuma neizskatīšanu un pretendenta izslēgšanu no turpmākas dalības iepirkumā, ja pretendents neatbilst Nolikuma prasībām;</w:t>
      </w:r>
    </w:p>
    <w:p w:rsidR="002B3FB3" w:rsidRDefault="002B3FB3" w:rsidP="002B3FB3">
      <w:pPr>
        <w:pStyle w:val="BodyText5"/>
        <w:numPr>
          <w:ilvl w:val="2"/>
          <w:numId w:val="14"/>
        </w:numPr>
        <w:shd w:val="clear" w:color="auto" w:fill="auto"/>
        <w:tabs>
          <w:tab w:val="left" w:pos="730"/>
        </w:tabs>
        <w:spacing w:after="0"/>
        <w:jc w:val="both"/>
      </w:pPr>
      <w:r>
        <w:lastRenderedPageBreak/>
        <w:t>izslēgt pretendentu no turpmākās dalības iepirkumā, ja pretendents nav iesniedzis visu pieprasīto informāciju un apliecinājumus, vai arī ir sniedzis nepatiesu informāciju;</w:t>
      </w:r>
    </w:p>
    <w:p w:rsidR="002B3FB3" w:rsidRDefault="002B3FB3" w:rsidP="002B3FB3">
      <w:pPr>
        <w:pStyle w:val="BodyText5"/>
        <w:numPr>
          <w:ilvl w:val="2"/>
          <w:numId w:val="14"/>
        </w:numPr>
        <w:shd w:val="clear" w:color="auto" w:fill="auto"/>
        <w:tabs>
          <w:tab w:val="left" w:pos="730"/>
        </w:tabs>
        <w:spacing w:after="0"/>
        <w:jc w:val="both"/>
      </w:pPr>
      <w:r>
        <w:t>izslēgt pretendentu no turpmākās dalības iepirkumā, ja pretendenta piedāvājums neatbilst Nolikumā norādīto tehnisko prasību līmenim;</w:t>
      </w:r>
    </w:p>
    <w:p w:rsidR="002B3FB3" w:rsidRDefault="002B3FB3" w:rsidP="002B3FB3">
      <w:pPr>
        <w:pStyle w:val="BodyText5"/>
        <w:numPr>
          <w:ilvl w:val="2"/>
          <w:numId w:val="14"/>
        </w:numPr>
        <w:shd w:val="clear" w:color="auto" w:fill="auto"/>
        <w:tabs>
          <w:tab w:val="left" w:pos="730"/>
        </w:tabs>
        <w:spacing w:after="0"/>
        <w:jc w:val="both"/>
      </w:pPr>
      <w:r>
        <w:t>izslēgt pretendentu no turpmākās dalības iepirkumā, ja pretendents nepiekrīt komisijas veiktajiem aritmētisko kļūdu labojumiem;</w:t>
      </w:r>
    </w:p>
    <w:p w:rsidR="002B3FB3" w:rsidRDefault="002B3FB3" w:rsidP="002B3FB3">
      <w:pPr>
        <w:pStyle w:val="BodyText5"/>
        <w:numPr>
          <w:ilvl w:val="2"/>
          <w:numId w:val="14"/>
        </w:numPr>
        <w:shd w:val="clear" w:color="auto" w:fill="auto"/>
        <w:tabs>
          <w:tab w:val="left" w:pos="730"/>
        </w:tabs>
        <w:spacing w:after="0"/>
        <w:jc w:val="both"/>
      </w:pPr>
      <w:r>
        <w:t>izslēgt pretendentu no turpmākās dalības iepirkumā, ja pretendents iesnied</w:t>
      </w:r>
      <w:r w:rsidR="007468EF">
        <w:t>zis nepamatoti lētu piedāvājumu.</w:t>
      </w:r>
    </w:p>
    <w:p w:rsidR="00FE4F27" w:rsidRDefault="00FE4F27" w:rsidP="00FE4F27">
      <w:pPr>
        <w:pStyle w:val="BodyText5"/>
        <w:shd w:val="clear" w:color="auto" w:fill="auto"/>
        <w:tabs>
          <w:tab w:val="left" w:pos="730"/>
        </w:tabs>
        <w:spacing w:after="0"/>
        <w:ind w:firstLine="0"/>
        <w:jc w:val="both"/>
      </w:pPr>
    </w:p>
    <w:p w:rsidR="00FE4F27" w:rsidRDefault="00FE4F27" w:rsidP="00FE4F27">
      <w:pPr>
        <w:pStyle w:val="BodyText5"/>
        <w:shd w:val="clear" w:color="auto" w:fill="auto"/>
        <w:tabs>
          <w:tab w:val="left" w:pos="730"/>
        </w:tabs>
        <w:spacing w:after="0"/>
        <w:ind w:firstLine="0"/>
        <w:jc w:val="both"/>
      </w:pPr>
    </w:p>
    <w:p w:rsidR="00FE4F27" w:rsidRDefault="00FE4F27" w:rsidP="00FE4F27">
      <w:pPr>
        <w:pStyle w:val="BodyText5"/>
        <w:shd w:val="clear" w:color="auto" w:fill="auto"/>
        <w:tabs>
          <w:tab w:val="left" w:pos="730"/>
        </w:tabs>
        <w:spacing w:after="0"/>
        <w:ind w:firstLine="0"/>
        <w:jc w:val="both"/>
      </w:pPr>
      <w:r>
        <w:t>Pielikumā:</w:t>
      </w:r>
    </w:p>
    <w:p w:rsidR="007468EF" w:rsidRDefault="007468EF" w:rsidP="00FE4F27">
      <w:pPr>
        <w:pStyle w:val="BodyText5"/>
        <w:shd w:val="clear" w:color="auto" w:fill="auto"/>
        <w:tabs>
          <w:tab w:val="left" w:pos="730"/>
        </w:tabs>
        <w:spacing w:after="0"/>
        <w:ind w:firstLine="0"/>
        <w:jc w:val="both"/>
      </w:pPr>
    </w:p>
    <w:p w:rsidR="00FE4F27" w:rsidRDefault="00FE4F27" w:rsidP="00FE4F27">
      <w:pPr>
        <w:pStyle w:val="BodyText5"/>
        <w:numPr>
          <w:ilvl w:val="0"/>
          <w:numId w:val="24"/>
        </w:numPr>
        <w:shd w:val="clear" w:color="auto" w:fill="auto"/>
        <w:tabs>
          <w:tab w:val="left" w:pos="730"/>
        </w:tabs>
        <w:spacing w:after="0"/>
        <w:jc w:val="both"/>
      </w:pPr>
      <w:r>
        <w:t xml:space="preserve">Tehniskā </w:t>
      </w:r>
      <w:proofErr w:type="spellStart"/>
      <w:r>
        <w:t>specikācija</w:t>
      </w:r>
      <w:proofErr w:type="spellEnd"/>
    </w:p>
    <w:p w:rsidR="00FE4F27" w:rsidRDefault="00FE4F27" w:rsidP="00FE4F27">
      <w:pPr>
        <w:pStyle w:val="BodyText5"/>
        <w:numPr>
          <w:ilvl w:val="0"/>
          <w:numId w:val="24"/>
        </w:numPr>
        <w:shd w:val="clear" w:color="auto" w:fill="auto"/>
        <w:tabs>
          <w:tab w:val="left" w:pos="730"/>
        </w:tabs>
        <w:spacing w:after="0"/>
        <w:jc w:val="both"/>
      </w:pPr>
      <w:r>
        <w:t>Konfidencialitātes apliecinājums</w:t>
      </w:r>
    </w:p>
    <w:p w:rsidR="00FE4F27" w:rsidRDefault="00FE4F27" w:rsidP="00FE4F27">
      <w:pPr>
        <w:pStyle w:val="BodyText5"/>
        <w:numPr>
          <w:ilvl w:val="0"/>
          <w:numId w:val="24"/>
        </w:numPr>
        <w:shd w:val="clear" w:color="auto" w:fill="auto"/>
        <w:tabs>
          <w:tab w:val="left" w:pos="730"/>
        </w:tabs>
        <w:spacing w:after="0"/>
        <w:jc w:val="both"/>
      </w:pPr>
      <w:r>
        <w:t>Pieteikums dalībai iepirkumā</w:t>
      </w:r>
    </w:p>
    <w:p w:rsidR="00FE4F27" w:rsidRDefault="002971F4" w:rsidP="00FE4F27">
      <w:pPr>
        <w:pStyle w:val="BodyText5"/>
        <w:numPr>
          <w:ilvl w:val="0"/>
          <w:numId w:val="24"/>
        </w:numPr>
        <w:shd w:val="clear" w:color="auto" w:fill="auto"/>
        <w:tabs>
          <w:tab w:val="left" w:pos="730"/>
        </w:tabs>
        <w:spacing w:after="0"/>
        <w:jc w:val="both"/>
      </w:pPr>
      <w:r>
        <w:t>Tehniskā piedāvājuma pārbaudei iesniedzamā nepieciešamā informācija</w:t>
      </w:r>
    </w:p>
    <w:p w:rsidR="002971F4" w:rsidRDefault="003F2E06" w:rsidP="00FE4F27">
      <w:pPr>
        <w:pStyle w:val="BodyText5"/>
        <w:numPr>
          <w:ilvl w:val="0"/>
          <w:numId w:val="24"/>
        </w:numPr>
        <w:shd w:val="clear" w:color="auto" w:fill="auto"/>
        <w:tabs>
          <w:tab w:val="left" w:pos="730"/>
        </w:tabs>
        <w:spacing w:after="0"/>
        <w:jc w:val="both"/>
      </w:pPr>
      <w:r>
        <w:t>Iepirkuma vērtēšanas kritēriji un vērtēšanas kārtība</w:t>
      </w:r>
    </w:p>
    <w:p w:rsidR="003F2E06" w:rsidRDefault="003F2E06" w:rsidP="00FE4F27">
      <w:pPr>
        <w:pStyle w:val="BodyText5"/>
        <w:numPr>
          <w:ilvl w:val="0"/>
          <w:numId w:val="24"/>
        </w:numPr>
        <w:shd w:val="clear" w:color="auto" w:fill="auto"/>
        <w:tabs>
          <w:tab w:val="left" w:pos="730"/>
        </w:tabs>
        <w:spacing w:after="0"/>
        <w:jc w:val="both"/>
      </w:pPr>
      <w:r>
        <w:t>Finanšu piedāvājums</w:t>
      </w:r>
    </w:p>
    <w:p w:rsidR="003F2E06" w:rsidRDefault="003F2E06" w:rsidP="00FE4F27">
      <w:pPr>
        <w:pStyle w:val="BodyText5"/>
        <w:numPr>
          <w:ilvl w:val="0"/>
          <w:numId w:val="24"/>
        </w:numPr>
        <w:shd w:val="clear" w:color="auto" w:fill="auto"/>
        <w:tabs>
          <w:tab w:val="left" w:pos="730"/>
        </w:tabs>
        <w:spacing w:after="0"/>
        <w:jc w:val="both"/>
      </w:pPr>
      <w:r>
        <w:t>Līguma projekts</w:t>
      </w:r>
    </w:p>
    <w:p w:rsidR="00FE4F27" w:rsidRDefault="00FE4F27" w:rsidP="00FE4F27">
      <w:pPr>
        <w:pStyle w:val="BodyText5"/>
        <w:shd w:val="clear" w:color="auto" w:fill="auto"/>
        <w:tabs>
          <w:tab w:val="left" w:pos="730"/>
        </w:tabs>
        <w:spacing w:after="0"/>
        <w:ind w:firstLine="0"/>
        <w:jc w:val="both"/>
      </w:pPr>
    </w:p>
    <w:p w:rsidR="00FE4F27" w:rsidRDefault="00FE4F27" w:rsidP="00FE4F27">
      <w:pPr>
        <w:pStyle w:val="BodyText5"/>
        <w:shd w:val="clear" w:color="auto" w:fill="auto"/>
        <w:tabs>
          <w:tab w:val="left" w:pos="730"/>
        </w:tabs>
        <w:spacing w:after="0"/>
        <w:ind w:firstLine="0"/>
        <w:jc w:val="both"/>
      </w:pPr>
    </w:p>
    <w:p w:rsidR="00FE4F27" w:rsidRDefault="00FE4F27" w:rsidP="00FE4F27">
      <w:pPr>
        <w:pStyle w:val="BodyText5"/>
        <w:shd w:val="clear" w:color="auto" w:fill="auto"/>
        <w:tabs>
          <w:tab w:val="left" w:pos="730"/>
        </w:tabs>
        <w:spacing w:after="0"/>
        <w:ind w:firstLine="0"/>
        <w:jc w:val="both"/>
        <w:sectPr w:rsidR="00FE4F27">
          <w:type w:val="continuous"/>
          <w:pgSz w:w="11909" w:h="16838"/>
          <w:pgMar w:top="1570" w:right="1106" w:bottom="1796" w:left="1490" w:header="0" w:footer="3" w:gutter="0"/>
          <w:cols w:space="720"/>
          <w:noEndnote/>
          <w:docGrid w:linePitch="360"/>
        </w:sectPr>
      </w:pPr>
    </w:p>
    <w:p w:rsidR="00CA65C1" w:rsidRDefault="00CA65C1" w:rsidP="007468EF">
      <w:pPr>
        <w:widowControl/>
        <w:spacing w:after="200" w:line="276" w:lineRule="auto"/>
        <w:jc w:val="right"/>
        <w:rPr>
          <w:rFonts w:ascii="Times New Roman" w:hAnsi="Times New Roman" w:cs="Times New Roman"/>
        </w:rPr>
      </w:pPr>
      <w:r>
        <w:rPr>
          <w:rFonts w:ascii="Times New Roman" w:hAnsi="Times New Roman" w:cs="Times New Roman"/>
        </w:rPr>
        <w:lastRenderedPageBreak/>
        <w:t>1.pielikums</w:t>
      </w:r>
    </w:p>
    <w:p w:rsidR="0039241E" w:rsidRPr="007468EF" w:rsidRDefault="0039241E" w:rsidP="0039241E">
      <w:pPr>
        <w:widowControl/>
        <w:spacing w:after="200" w:line="276" w:lineRule="auto"/>
        <w:jc w:val="center"/>
        <w:rPr>
          <w:rFonts w:ascii="Times New Roman" w:hAnsi="Times New Roman" w:cs="Times New Roman"/>
          <w:b/>
          <w:sz w:val="32"/>
          <w:szCs w:val="32"/>
        </w:rPr>
      </w:pPr>
      <w:r>
        <w:rPr>
          <w:rFonts w:ascii="Times New Roman" w:hAnsi="Times New Roman" w:cs="Times New Roman"/>
        </w:rPr>
        <w:t>IEROBEŽOTA PIEEJAMĪBA</w:t>
      </w:r>
    </w:p>
    <w:p w:rsidR="00A32C03" w:rsidRPr="00A32C03" w:rsidRDefault="00A32C03" w:rsidP="00A32C03">
      <w:pPr>
        <w:jc w:val="center"/>
        <w:rPr>
          <w:rFonts w:ascii="Times New Roman" w:hAnsi="Times New Roman" w:cs="Times New Roman"/>
          <w:b/>
        </w:rPr>
      </w:pPr>
      <w:r w:rsidRPr="00A32C03">
        <w:rPr>
          <w:rFonts w:ascii="Times New Roman" w:hAnsi="Times New Roman" w:cs="Times New Roman"/>
          <w:b/>
        </w:rPr>
        <w:t>TEHNISKĀ SPECIFIKĀCIJA*</w:t>
      </w:r>
    </w:p>
    <w:p w:rsidR="00A32C03" w:rsidRPr="00A32C03" w:rsidRDefault="00A32C03" w:rsidP="00A32C03">
      <w:pPr>
        <w:jc w:val="right"/>
        <w:rPr>
          <w:rFonts w:ascii="Times New Roman" w:hAnsi="Times New Roman" w:cs="Times New Roman"/>
        </w:rPr>
      </w:pPr>
    </w:p>
    <w:p w:rsidR="007468EF" w:rsidRPr="002971F4" w:rsidRDefault="007468EF" w:rsidP="00A32C03">
      <w:pPr>
        <w:widowControl/>
        <w:spacing w:after="200" w:line="276" w:lineRule="auto"/>
        <w:jc w:val="right"/>
        <w:rPr>
          <w:rFonts w:ascii="Times New Roman" w:hAnsi="Times New Roman" w:cs="Times New Roman"/>
        </w:rPr>
      </w:pPr>
      <w:r>
        <w:rPr>
          <w:rFonts w:ascii="Times New Roman" w:hAnsi="Times New Roman" w:cs="Times New Roman"/>
        </w:rPr>
        <w:br w:type="page"/>
      </w:r>
      <w:r>
        <w:rPr>
          <w:rFonts w:ascii="Times New Roman" w:hAnsi="Times New Roman" w:cs="Times New Roman"/>
          <w:sz w:val="28"/>
          <w:szCs w:val="28"/>
        </w:rPr>
        <w:lastRenderedPageBreak/>
        <w:t>2</w:t>
      </w:r>
      <w:r w:rsidRPr="007468EF">
        <w:rPr>
          <w:rFonts w:ascii="Times New Roman" w:hAnsi="Times New Roman" w:cs="Times New Roman"/>
          <w:sz w:val="28"/>
          <w:szCs w:val="28"/>
        </w:rPr>
        <w:t>.pielikums</w:t>
      </w:r>
    </w:p>
    <w:p w:rsidR="00FE4F27" w:rsidRDefault="00FE4F27" w:rsidP="007468EF">
      <w:pPr>
        <w:widowControl/>
        <w:jc w:val="center"/>
        <w:rPr>
          <w:rFonts w:ascii="Times New Roman" w:hAnsi="Times New Roman" w:cs="Times New Roman"/>
          <w:b/>
          <w:sz w:val="28"/>
          <w:szCs w:val="28"/>
        </w:rPr>
      </w:pPr>
    </w:p>
    <w:p w:rsidR="007468EF" w:rsidRPr="00A04C51" w:rsidRDefault="007468EF" w:rsidP="007468EF">
      <w:pPr>
        <w:widowControl/>
        <w:jc w:val="center"/>
        <w:rPr>
          <w:rFonts w:ascii="Times New Roman" w:hAnsi="Times New Roman" w:cs="Times New Roman"/>
          <w:b/>
          <w:sz w:val="28"/>
          <w:szCs w:val="28"/>
        </w:rPr>
      </w:pPr>
      <w:r w:rsidRPr="00A04C51">
        <w:rPr>
          <w:rFonts w:ascii="Times New Roman" w:hAnsi="Times New Roman" w:cs="Times New Roman"/>
          <w:b/>
          <w:sz w:val="28"/>
          <w:szCs w:val="28"/>
        </w:rPr>
        <w:t>Konfidencialitātes apliecinājums</w:t>
      </w:r>
    </w:p>
    <w:p w:rsidR="00FE4F27" w:rsidRDefault="00FE4F27" w:rsidP="007468EF">
      <w:pPr>
        <w:pStyle w:val="Bodytext41"/>
        <w:shd w:val="clear" w:color="auto" w:fill="auto"/>
        <w:tabs>
          <w:tab w:val="left" w:leader="underscore" w:pos="1142"/>
        </w:tabs>
        <w:spacing w:before="0" w:line="240" w:lineRule="auto"/>
        <w:ind w:right="100"/>
      </w:pPr>
    </w:p>
    <w:p w:rsidR="00FE4F27" w:rsidRDefault="00FE4F27" w:rsidP="007468EF">
      <w:pPr>
        <w:pStyle w:val="Bodytext41"/>
        <w:shd w:val="clear" w:color="auto" w:fill="auto"/>
        <w:tabs>
          <w:tab w:val="left" w:leader="underscore" w:pos="1142"/>
        </w:tabs>
        <w:spacing w:before="0" w:line="240" w:lineRule="auto"/>
        <w:ind w:right="100"/>
      </w:pPr>
    </w:p>
    <w:p w:rsidR="007468EF" w:rsidRDefault="007468EF" w:rsidP="007468EF">
      <w:pPr>
        <w:pStyle w:val="Bodytext41"/>
        <w:shd w:val="clear" w:color="auto" w:fill="auto"/>
        <w:tabs>
          <w:tab w:val="left" w:leader="underscore" w:pos="1142"/>
        </w:tabs>
        <w:spacing w:before="0" w:line="240" w:lineRule="auto"/>
        <w:ind w:right="100"/>
      </w:pPr>
      <w:r>
        <w:tab/>
        <w:t>(pretendents),</w:t>
      </w:r>
    </w:p>
    <w:p w:rsidR="007468EF" w:rsidRDefault="007468EF" w:rsidP="007468EF">
      <w:pPr>
        <w:pStyle w:val="Bodytext41"/>
        <w:shd w:val="clear" w:color="auto" w:fill="auto"/>
        <w:tabs>
          <w:tab w:val="left" w:leader="underscore" w:pos="1003"/>
        </w:tabs>
        <w:spacing w:before="0" w:line="240" w:lineRule="auto"/>
        <w:ind w:right="100"/>
      </w:pPr>
      <w:r>
        <w:tab/>
        <w:t xml:space="preserve">(vien. </w:t>
      </w:r>
      <w:proofErr w:type="spellStart"/>
      <w:r>
        <w:t>reģ</w:t>
      </w:r>
      <w:proofErr w:type="spellEnd"/>
      <w:r>
        <w:t xml:space="preserve">. </w:t>
      </w:r>
      <w:r w:rsidRPr="00A04C51">
        <w:t>Nr.),</w:t>
      </w:r>
    </w:p>
    <w:p w:rsidR="007468EF" w:rsidRDefault="007468EF" w:rsidP="007468EF">
      <w:pPr>
        <w:pStyle w:val="Bodytext41"/>
        <w:shd w:val="clear" w:color="auto" w:fill="auto"/>
        <w:tabs>
          <w:tab w:val="left" w:leader="underscore" w:pos="1704"/>
        </w:tabs>
        <w:spacing w:before="0" w:line="240" w:lineRule="auto"/>
        <w:ind w:right="100"/>
      </w:pPr>
      <w:r>
        <w:tab/>
        <w:t>(adrese),</w:t>
      </w:r>
    </w:p>
    <w:p w:rsidR="007468EF" w:rsidRDefault="007468EF" w:rsidP="007468EF">
      <w:pPr>
        <w:pStyle w:val="Bodytext41"/>
        <w:shd w:val="clear" w:color="auto" w:fill="auto"/>
        <w:spacing w:before="0" w:line="240" w:lineRule="auto"/>
        <w:ind w:right="100"/>
      </w:pPr>
      <w:r>
        <w:t>(</w:t>
      </w:r>
      <w:proofErr w:type="spellStart"/>
      <w:r>
        <w:t>kontakttālrunis</w:t>
      </w:r>
      <w:proofErr w:type="spellEnd"/>
      <w:r>
        <w:t>, e-pasts),</w:t>
      </w:r>
    </w:p>
    <w:p w:rsidR="007468EF" w:rsidRDefault="007468EF" w:rsidP="007468EF">
      <w:pPr>
        <w:pStyle w:val="Bodytext41"/>
        <w:shd w:val="clear" w:color="auto" w:fill="auto"/>
        <w:spacing w:before="0" w:line="240" w:lineRule="auto"/>
        <w:ind w:right="100"/>
      </w:pPr>
    </w:p>
    <w:p w:rsidR="007468EF" w:rsidRDefault="007468EF" w:rsidP="00FE4F27">
      <w:pPr>
        <w:pStyle w:val="Bodytext41"/>
        <w:shd w:val="clear" w:color="auto" w:fill="auto"/>
        <w:tabs>
          <w:tab w:val="left" w:leader="underscore" w:pos="7570"/>
        </w:tabs>
        <w:spacing w:before="0" w:line="240" w:lineRule="auto"/>
        <w:jc w:val="both"/>
      </w:pPr>
      <w:r>
        <w:tab/>
        <w:t xml:space="preserve"> personā,</w:t>
      </w:r>
    </w:p>
    <w:p w:rsidR="007468EF" w:rsidRDefault="007468EF" w:rsidP="00FE4F27">
      <w:pPr>
        <w:pStyle w:val="Bodytext41"/>
        <w:shd w:val="clear" w:color="auto" w:fill="auto"/>
        <w:spacing w:before="0" w:line="240" w:lineRule="auto"/>
        <w:ind w:right="100"/>
        <w:jc w:val="both"/>
      </w:pPr>
      <w:r>
        <w:t xml:space="preserve">apliecina, ka iepirkuma „Apsardzes pakalpojumu nodrošināšana” </w:t>
      </w:r>
      <w:r w:rsidRPr="0041201F">
        <w:t>(</w:t>
      </w:r>
      <w:proofErr w:type="spellStart"/>
      <w:r w:rsidRPr="0041201F">
        <w:t>id</w:t>
      </w:r>
      <w:proofErr w:type="spellEnd"/>
      <w:r w:rsidRPr="0041201F">
        <w:t xml:space="preserve">. </w:t>
      </w:r>
      <w:r w:rsidR="00FE4F27">
        <w:t>N</w:t>
      </w:r>
      <w:r>
        <w:t xml:space="preserve">r. KNAB </w:t>
      </w:r>
      <w:r w:rsidRPr="0041201F">
        <w:t>201</w:t>
      </w:r>
      <w:r>
        <w:t>8</w:t>
      </w:r>
      <w:r w:rsidRPr="0041201F">
        <w:t>/</w:t>
      </w:r>
      <w:r>
        <w:t>3</w:t>
      </w:r>
      <w:r w:rsidRPr="0041201F">
        <w:t xml:space="preserve">) </w:t>
      </w:r>
      <w:r>
        <w:t>nolikuma 2.6.punktā noteiktajā kārtībā saņemto informāciju izmantos tikai piedāvājuma sagatavošanai, un apliecina, ka saņemtā informācija netiks izmantota citiem mērķiem.</w:t>
      </w:r>
    </w:p>
    <w:p w:rsidR="007468EF" w:rsidRDefault="007468EF" w:rsidP="00FE4F27">
      <w:pPr>
        <w:pStyle w:val="Bodytext51"/>
        <w:shd w:val="clear" w:color="auto" w:fill="auto"/>
        <w:spacing w:line="240" w:lineRule="auto"/>
        <w:ind w:left="2500"/>
        <w:jc w:val="both"/>
      </w:pPr>
      <w:r>
        <w:t>5</w:t>
      </w:r>
    </w:p>
    <w:p w:rsidR="007468EF" w:rsidRDefault="007468EF" w:rsidP="00FE4F27">
      <w:pPr>
        <w:pStyle w:val="Bodytext41"/>
        <w:shd w:val="clear" w:color="auto" w:fill="auto"/>
        <w:spacing w:before="0" w:line="240" w:lineRule="auto"/>
        <w:ind w:firstLine="260"/>
        <w:jc w:val="both"/>
      </w:pPr>
      <w:r>
        <w:t>Lūdzam nosūtīt pilnu iepirkuma tehnisko specifikāciju</w:t>
      </w:r>
      <w:r w:rsidR="00FE4F27">
        <w:t xml:space="preserve"> uz e-pastu: __________</w:t>
      </w:r>
      <w:r>
        <w:t>.</w:t>
      </w:r>
    </w:p>
    <w:p w:rsidR="007468EF" w:rsidRDefault="007468EF" w:rsidP="007468EF">
      <w:pPr>
        <w:pStyle w:val="Tablecaption20"/>
        <w:shd w:val="clear" w:color="auto" w:fill="auto"/>
        <w:spacing w:line="274" w:lineRule="exact"/>
        <w:jc w:val="both"/>
      </w:pPr>
    </w:p>
    <w:p w:rsidR="007468EF" w:rsidRPr="00FE4F27" w:rsidRDefault="007468EF" w:rsidP="007468EF">
      <w:pPr>
        <w:pStyle w:val="Tablecaption20"/>
        <w:shd w:val="clear" w:color="auto" w:fill="auto"/>
        <w:spacing w:line="274" w:lineRule="exact"/>
        <w:jc w:val="both"/>
        <w:rPr>
          <w:sz w:val="24"/>
          <w:szCs w:val="24"/>
        </w:rPr>
      </w:pPr>
    </w:p>
    <w:p w:rsidR="007468EF" w:rsidRPr="00FE4F27" w:rsidRDefault="007468EF" w:rsidP="007468EF">
      <w:pPr>
        <w:pStyle w:val="BodyText5"/>
        <w:shd w:val="clear" w:color="auto" w:fill="auto"/>
        <w:spacing w:after="0" w:line="240" w:lineRule="auto"/>
        <w:ind w:left="260" w:firstLine="0"/>
        <w:jc w:val="left"/>
        <w:rPr>
          <w:sz w:val="24"/>
          <w:szCs w:val="24"/>
        </w:rPr>
      </w:pPr>
      <w:r w:rsidRPr="00FE4F27">
        <w:rPr>
          <w:sz w:val="24"/>
          <w:szCs w:val="24"/>
        </w:rPr>
        <w:t>Pretendents/ Pretendenta pilnvarotā persona:</w:t>
      </w:r>
    </w:p>
    <w:p w:rsidR="007468EF" w:rsidRPr="00FE4F27" w:rsidRDefault="007468EF" w:rsidP="007468EF">
      <w:pPr>
        <w:pStyle w:val="BodyText5"/>
        <w:shd w:val="clear" w:color="auto" w:fill="auto"/>
        <w:tabs>
          <w:tab w:val="left" w:leader="underscore" w:pos="4489"/>
        </w:tabs>
        <w:spacing w:after="0" w:line="240" w:lineRule="auto"/>
        <w:ind w:left="260" w:firstLine="0"/>
        <w:jc w:val="left"/>
        <w:rPr>
          <w:sz w:val="24"/>
          <w:szCs w:val="24"/>
        </w:rPr>
      </w:pPr>
    </w:p>
    <w:p w:rsidR="007468EF" w:rsidRPr="00FE4F27" w:rsidRDefault="007468EF" w:rsidP="007468EF">
      <w:pPr>
        <w:pStyle w:val="BodyText5"/>
        <w:shd w:val="clear" w:color="auto" w:fill="auto"/>
        <w:tabs>
          <w:tab w:val="left" w:leader="underscore" w:pos="4489"/>
        </w:tabs>
        <w:spacing w:after="0" w:line="240" w:lineRule="auto"/>
        <w:ind w:left="260" w:firstLine="0"/>
        <w:jc w:val="left"/>
        <w:rPr>
          <w:sz w:val="24"/>
          <w:szCs w:val="24"/>
        </w:rPr>
      </w:pPr>
      <w:r w:rsidRPr="00FE4F27">
        <w:rPr>
          <w:sz w:val="24"/>
          <w:szCs w:val="24"/>
        </w:rPr>
        <w:t>Paraksts: _______________</w:t>
      </w:r>
    </w:p>
    <w:p w:rsidR="007468EF" w:rsidRPr="00FE4F27" w:rsidRDefault="007468EF" w:rsidP="007468EF">
      <w:pPr>
        <w:pStyle w:val="BodyText5"/>
        <w:shd w:val="clear" w:color="auto" w:fill="auto"/>
        <w:tabs>
          <w:tab w:val="left" w:leader="underscore" w:pos="3010"/>
        </w:tabs>
        <w:spacing w:after="0" w:line="240" w:lineRule="auto"/>
        <w:ind w:firstLine="0"/>
        <w:jc w:val="left"/>
        <w:rPr>
          <w:sz w:val="24"/>
          <w:szCs w:val="24"/>
        </w:rPr>
      </w:pPr>
      <w:r w:rsidRPr="00FE4F27">
        <w:rPr>
          <w:sz w:val="24"/>
          <w:szCs w:val="24"/>
        </w:rPr>
        <w:t xml:space="preserve">   </w:t>
      </w:r>
    </w:p>
    <w:p w:rsidR="007468EF" w:rsidRPr="00FE4F27" w:rsidRDefault="007468EF" w:rsidP="007468EF">
      <w:pPr>
        <w:pStyle w:val="BodyText5"/>
        <w:shd w:val="clear" w:color="auto" w:fill="auto"/>
        <w:tabs>
          <w:tab w:val="left" w:leader="underscore" w:pos="3010"/>
        </w:tabs>
        <w:spacing w:after="0" w:line="240" w:lineRule="auto"/>
        <w:ind w:firstLine="0"/>
        <w:jc w:val="left"/>
        <w:rPr>
          <w:sz w:val="24"/>
          <w:szCs w:val="24"/>
        </w:rPr>
      </w:pPr>
      <w:r w:rsidRPr="00FE4F27">
        <w:rPr>
          <w:sz w:val="24"/>
          <w:szCs w:val="24"/>
        </w:rPr>
        <w:t xml:space="preserve">    Datums: </w:t>
      </w:r>
      <w:r w:rsidRPr="00FE4F27">
        <w:rPr>
          <w:sz w:val="24"/>
          <w:szCs w:val="24"/>
        </w:rPr>
        <w:tab/>
      </w:r>
    </w:p>
    <w:p w:rsidR="007468EF" w:rsidRPr="00FE4F27" w:rsidRDefault="007468EF">
      <w:pPr>
        <w:widowControl/>
        <w:spacing w:after="200" w:line="276" w:lineRule="auto"/>
        <w:rPr>
          <w:rFonts w:ascii="Times New Roman" w:hAnsi="Times New Roman" w:cs="Times New Roman"/>
        </w:rPr>
      </w:pPr>
    </w:p>
    <w:p w:rsidR="007468EF" w:rsidRPr="00FE4F27" w:rsidRDefault="007468EF">
      <w:pPr>
        <w:widowControl/>
        <w:spacing w:after="200" w:line="276" w:lineRule="auto"/>
        <w:rPr>
          <w:rFonts w:ascii="Times New Roman" w:hAnsi="Times New Roman" w:cs="Times New Roman"/>
        </w:rPr>
      </w:pPr>
      <w:r w:rsidRPr="00FE4F27">
        <w:rPr>
          <w:rFonts w:ascii="Times New Roman" w:hAnsi="Times New Roman" w:cs="Times New Roman"/>
        </w:rPr>
        <w:br w:type="page"/>
      </w:r>
    </w:p>
    <w:p w:rsidR="007468EF" w:rsidRDefault="007468EF" w:rsidP="007468EF">
      <w:pPr>
        <w:widowControl/>
        <w:spacing w:after="200" w:line="276" w:lineRule="auto"/>
        <w:jc w:val="right"/>
        <w:rPr>
          <w:rFonts w:ascii="Times New Roman" w:hAnsi="Times New Roman" w:cs="Times New Roman"/>
          <w:b/>
          <w:sz w:val="32"/>
          <w:szCs w:val="32"/>
        </w:rPr>
      </w:pPr>
      <w:r>
        <w:rPr>
          <w:rFonts w:ascii="Times New Roman" w:hAnsi="Times New Roman" w:cs="Times New Roman"/>
        </w:rPr>
        <w:lastRenderedPageBreak/>
        <w:t>3.pielikums</w:t>
      </w:r>
    </w:p>
    <w:p w:rsidR="00E05795" w:rsidRDefault="00755538" w:rsidP="002B3FB3">
      <w:pPr>
        <w:jc w:val="center"/>
        <w:rPr>
          <w:rFonts w:ascii="Times New Roman" w:hAnsi="Times New Roman" w:cs="Times New Roman"/>
          <w:b/>
          <w:sz w:val="32"/>
          <w:szCs w:val="32"/>
        </w:rPr>
      </w:pPr>
      <w:r>
        <w:rPr>
          <w:rFonts w:ascii="Times New Roman" w:hAnsi="Times New Roman" w:cs="Times New Roman"/>
          <w:b/>
          <w:sz w:val="32"/>
          <w:szCs w:val="32"/>
        </w:rPr>
        <w:t>PIETEIKUMS IEPIRKUMAM</w:t>
      </w:r>
    </w:p>
    <w:p w:rsidR="002B3FB3" w:rsidRDefault="002B3FB3" w:rsidP="002B3FB3">
      <w:pPr>
        <w:pStyle w:val="BodyText5"/>
        <w:shd w:val="clear" w:color="auto" w:fill="auto"/>
        <w:tabs>
          <w:tab w:val="left" w:leader="underscore" w:pos="3682"/>
        </w:tabs>
        <w:spacing w:after="0"/>
        <w:ind w:right="20" w:firstLine="0"/>
        <w:jc w:val="right"/>
      </w:pPr>
    </w:p>
    <w:p w:rsidR="002B3FB3" w:rsidRDefault="002B3FB3" w:rsidP="002B3FB3">
      <w:pPr>
        <w:pStyle w:val="BodyText5"/>
        <w:shd w:val="clear" w:color="auto" w:fill="auto"/>
        <w:tabs>
          <w:tab w:val="left" w:leader="underscore" w:pos="3682"/>
        </w:tabs>
        <w:spacing w:after="0"/>
        <w:ind w:right="20" w:firstLine="0"/>
        <w:jc w:val="right"/>
      </w:pPr>
      <w:r>
        <w:t xml:space="preserve">Ar šo </w:t>
      </w:r>
      <w:r>
        <w:tab/>
        <w:t xml:space="preserve"> (pretendenta nosaukums) apliecina, ka ir</w:t>
      </w:r>
    </w:p>
    <w:p w:rsidR="002B3FB3" w:rsidRDefault="002B3FB3" w:rsidP="002B3FB3">
      <w:pPr>
        <w:pStyle w:val="BodyText5"/>
        <w:shd w:val="clear" w:color="auto" w:fill="auto"/>
        <w:spacing w:after="0"/>
        <w:ind w:right="20" w:firstLine="0"/>
        <w:jc w:val="right"/>
      </w:pPr>
      <w:r>
        <w:t>iepazinies ar iepirkuma „Apsardzes pakalpojumu nodrošināšana” (</w:t>
      </w:r>
      <w:proofErr w:type="spellStart"/>
      <w:r>
        <w:t>id.Nr</w:t>
      </w:r>
      <w:proofErr w:type="spellEnd"/>
      <w:r>
        <w:t xml:space="preserve">. KNAB </w:t>
      </w:r>
      <w:r w:rsidRPr="0041201F">
        <w:t>201</w:t>
      </w:r>
      <w:r>
        <w:t>8</w:t>
      </w:r>
      <w:r w:rsidRPr="0041201F">
        <w:t>/</w:t>
      </w:r>
      <w:r>
        <w:t>3</w:t>
      </w:r>
      <w:r w:rsidRPr="0041201F">
        <w:t>)</w:t>
      </w:r>
    </w:p>
    <w:p w:rsidR="002B3FB3" w:rsidRDefault="002B3FB3" w:rsidP="002B3FB3">
      <w:pPr>
        <w:pStyle w:val="BodyText5"/>
        <w:shd w:val="clear" w:color="auto" w:fill="auto"/>
        <w:spacing w:after="275"/>
        <w:ind w:left="20" w:right="20" w:firstLine="0"/>
        <w:jc w:val="both"/>
      </w:pPr>
      <w:r>
        <w:t>nolikumu, piekrīt nolikuma noteikumiem, apņemas tos ievērot un izpildīt, piekrīt piedalīties iepirkumā un garantē iepirkuma prasību izpildi, iepirkuma noteikumi ir skaidri un saprotami, piedāvājumā iesniegtā informācija ir patiesa.</w:t>
      </w:r>
    </w:p>
    <w:p w:rsidR="002B3FB3" w:rsidRDefault="002B3FB3" w:rsidP="002B3FB3">
      <w:pPr>
        <w:pStyle w:val="BodyText5"/>
        <w:shd w:val="clear" w:color="auto" w:fill="auto"/>
        <w:tabs>
          <w:tab w:val="left" w:leader="underscore" w:pos="3470"/>
        </w:tabs>
        <w:spacing w:after="208" w:line="230" w:lineRule="exact"/>
        <w:ind w:firstLine="0"/>
      </w:pPr>
      <w:r>
        <w:t>Ar šo</w:t>
      </w:r>
      <w:r>
        <w:tab/>
        <w:t>(pretendenta nosaukums) apliecina, ka:</w:t>
      </w:r>
    </w:p>
    <w:p w:rsidR="002B3FB3" w:rsidRDefault="002B3FB3" w:rsidP="002B3FB3">
      <w:pPr>
        <w:pStyle w:val="BodyText5"/>
        <w:numPr>
          <w:ilvl w:val="0"/>
          <w:numId w:val="16"/>
        </w:numPr>
        <w:shd w:val="clear" w:color="auto" w:fill="auto"/>
        <w:tabs>
          <w:tab w:val="left" w:pos="1033"/>
        </w:tabs>
        <w:spacing w:after="240"/>
        <w:ind w:left="20" w:right="20" w:firstLine="720"/>
        <w:jc w:val="both"/>
      </w:pPr>
      <w:r>
        <w:t>attiecībā uz pretendentu neattiecas kāds no Publisko iepirkumu likuma 42.panta pirmajā daļā minētajiem izslēgšanas gadījumiem. Pretendentu izslēgšanas gadījumu pārbaudi komisija veiks atbilstoši Publisko iepirkumu likuma 42.pantā noteiktajai kārtībai.</w:t>
      </w:r>
    </w:p>
    <w:p w:rsidR="002B3FB3" w:rsidRDefault="002B3FB3" w:rsidP="002B3FB3">
      <w:pPr>
        <w:pStyle w:val="BodyText5"/>
        <w:numPr>
          <w:ilvl w:val="0"/>
          <w:numId w:val="16"/>
        </w:numPr>
        <w:shd w:val="clear" w:color="auto" w:fill="auto"/>
        <w:tabs>
          <w:tab w:val="left" w:pos="1028"/>
        </w:tabs>
        <w:spacing w:after="0"/>
        <w:ind w:left="20" w:right="20" w:firstLine="720"/>
        <w:jc w:val="both"/>
      </w:pPr>
      <w:r>
        <w:t>pretendents, ja tam tiks piešķirtas līguma slēgšanas tiesības, 5 (piecu) darba dienu laikā no līguma parakstīšanas brīža iesniegs spēkā esošu pretendenta civiltiesiskās atbildības apdrošināšanas polisi, kas paredzēta tikai konkrētajam apsargājamam</w:t>
      </w:r>
    </w:p>
    <w:p w:rsidR="002B3FB3" w:rsidRDefault="002B3FB3" w:rsidP="000F2616">
      <w:pPr>
        <w:pStyle w:val="BodyText5"/>
        <w:shd w:val="clear" w:color="auto" w:fill="auto"/>
        <w:tabs>
          <w:tab w:val="left" w:leader="underscore" w:pos="5569"/>
        </w:tabs>
        <w:spacing w:after="0"/>
        <w:ind w:left="20" w:firstLine="0"/>
        <w:jc w:val="both"/>
      </w:pPr>
      <w:r>
        <w:t>Objektam ar apdrošināšanas limitu</w:t>
      </w:r>
      <w:r>
        <w:tab/>
        <w:t>apmērā</w:t>
      </w:r>
      <w:r w:rsidR="007A389E">
        <w:t xml:space="preserve"> (ne mazāku kā 500 000 EU</w:t>
      </w:r>
      <w:r w:rsidR="000F2616">
        <w:t>R (pieci simti tūkstoši eiro)</w:t>
      </w:r>
      <w:r w:rsidR="007A389E">
        <w:t xml:space="preserve"> un </w:t>
      </w:r>
      <w:proofErr w:type="spellStart"/>
      <w:r w:rsidR="007A389E">
        <w:t>pašrisku</w:t>
      </w:r>
      <w:proofErr w:type="spellEnd"/>
      <w:r w:rsidR="000F2616">
        <w:t xml:space="preserve"> (ne lielāku par 700 EUR (septiņi simti eiro)</w:t>
      </w:r>
      <w:r w:rsidR="007A389E">
        <w:t>__________</w:t>
      </w:r>
      <w:r>
        <w:t xml:space="preserve"> </w:t>
      </w:r>
      <w:r>
        <w:rPr>
          <w:rStyle w:val="BodytextItalic"/>
        </w:rPr>
        <w:t>(norāda pretendents)</w:t>
      </w:r>
      <w:r>
        <w:t xml:space="preserve"> </w:t>
      </w:r>
    </w:p>
    <w:p w:rsidR="009867C0" w:rsidRDefault="009867C0" w:rsidP="009867C0">
      <w:pPr>
        <w:pStyle w:val="BodyText5"/>
        <w:shd w:val="clear" w:color="auto" w:fill="auto"/>
        <w:spacing w:after="0" w:line="240" w:lineRule="auto"/>
        <w:ind w:left="23" w:firstLine="0"/>
        <w:jc w:val="both"/>
      </w:pPr>
    </w:p>
    <w:p w:rsidR="002B3FB3" w:rsidRDefault="002B3FB3" w:rsidP="002B3FB3">
      <w:pPr>
        <w:framePr w:w="8899" w:wrap="notBeside" w:vAnchor="text" w:hAnchor="text" w:xAlign="center" w:y="1"/>
        <w:spacing w:line="230" w:lineRule="exact"/>
      </w:pPr>
      <w:r>
        <w:rPr>
          <w:rStyle w:val="Tablecaption0"/>
          <w:rFonts w:eastAsia="Courier New"/>
        </w:rPr>
        <w:t>Informējam, ka uzņēmuma definīcija atbilst tabulā norādītajai sadaļai.</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31"/>
        <w:gridCol w:w="1968"/>
      </w:tblGrid>
      <w:tr w:rsidR="002B3FB3" w:rsidTr="00F207D9">
        <w:trPr>
          <w:trHeight w:hRule="exact" w:val="475"/>
          <w:jc w:val="center"/>
        </w:trPr>
        <w:tc>
          <w:tcPr>
            <w:tcW w:w="6931" w:type="dxa"/>
            <w:tcBorders>
              <w:top w:val="single" w:sz="4" w:space="0" w:color="auto"/>
              <w:left w:val="single" w:sz="4" w:space="0" w:color="auto"/>
            </w:tcBorders>
            <w:shd w:val="clear" w:color="auto" w:fill="FFFFFF"/>
          </w:tcPr>
          <w:p w:rsidR="002B3FB3" w:rsidRDefault="002B3FB3" w:rsidP="00F207D9">
            <w:pPr>
              <w:pStyle w:val="BodyText5"/>
              <w:framePr w:w="8899" w:wrap="notBeside" w:vAnchor="text" w:hAnchor="text" w:xAlign="center" w:y="1"/>
              <w:shd w:val="clear" w:color="auto" w:fill="auto"/>
              <w:spacing w:after="0" w:line="230" w:lineRule="exact"/>
              <w:ind w:firstLine="0"/>
              <w:jc w:val="both"/>
            </w:pPr>
            <w:r>
              <w:rPr>
                <w:rStyle w:val="BodyText4"/>
              </w:rPr>
              <w:t>Uzņēmuma definīcija*</w:t>
            </w:r>
          </w:p>
        </w:tc>
        <w:tc>
          <w:tcPr>
            <w:tcW w:w="1968" w:type="dxa"/>
            <w:tcBorders>
              <w:top w:val="single" w:sz="4" w:space="0" w:color="auto"/>
              <w:left w:val="single" w:sz="4" w:space="0" w:color="auto"/>
              <w:right w:val="single" w:sz="4" w:space="0" w:color="auto"/>
            </w:tcBorders>
            <w:shd w:val="clear" w:color="auto" w:fill="FFFFFF"/>
          </w:tcPr>
          <w:p w:rsidR="002B3FB3" w:rsidRDefault="002B3FB3" w:rsidP="00F207D9">
            <w:pPr>
              <w:pStyle w:val="BodyText5"/>
              <w:framePr w:w="8899" w:wrap="notBeside" w:vAnchor="text" w:hAnchor="text" w:xAlign="center" w:y="1"/>
              <w:shd w:val="clear" w:color="auto" w:fill="auto"/>
              <w:spacing w:after="0" w:line="230" w:lineRule="exact"/>
              <w:ind w:firstLine="0"/>
              <w:jc w:val="both"/>
            </w:pPr>
            <w:r>
              <w:rPr>
                <w:rStyle w:val="BodyText4"/>
              </w:rPr>
              <w:t>Pretendents norada atbilstošo</w:t>
            </w:r>
          </w:p>
        </w:tc>
      </w:tr>
      <w:tr w:rsidR="002B3FB3" w:rsidTr="00F207D9">
        <w:trPr>
          <w:trHeight w:hRule="exact" w:val="466"/>
          <w:jc w:val="center"/>
        </w:trPr>
        <w:tc>
          <w:tcPr>
            <w:tcW w:w="6931" w:type="dxa"/>
            <w:tcBorders>
              <w:top w:val="single" w:sz="4" w:space="0" w:color="auto"/>
              <w:left w:val="single" w:sz="4" w:space="0" w:color="auto"/>
            </w:tcBorders>
            <w:shd w:val="clear" w:color="auto" w:fill="FFFFFF"/>
          </w:tcPr>
          <w:p w:rsidR="002B3FB3" w:rsidRDefault="002B3FB3" w:rsidP="00F207D9">
            <w:pPr>
              <w:pStyle w:val="BodyText5"/>
              <w:framePr w:w="8899" w:wrap="notBeside" w:vAnchor="text" w:hAnchor="text" w:xAlign="center" w:y="1"/>
              <w:shd w:val="clear" w:color="auto" w:fill="auto"/>
              <w:spacing w:after="0" w:line="230" w:lineRule="exact"/>
              <w:ind w:firstLine="0"/>
              <w:jc w:val="both"/>
            </w:pPr>
            <w:r>
              <w:rPr>
                <w:rStyle w:val="BodyText4"/>
              </w:rPr>
              <w:t xml:space="preserve">Mazais uzņēmums ir uzņēmums, kurā nodarbinātas mazāk nekā 50 personas un kura gada apgrozījums un/vai gada bilance kopā nepārsniedz 10 miljonus </w:t>
            </w:r>
            <w:proofErr w:type="spellStart"/>
            <w:r>
              <w:rPr>
                <w:rStyle w:val="BodyText4"/>
              </w:rPr>
              <w:t>euro</w:t>
            </w:r>
            <w:proofErr w:type="spellEnd"/>
            <w:r>
              <w:rPr>
                <w:rStyle w:val="BodyText4"/>
              </w:rPr>
              <w:t>;</w:t>
            </w:r>
          </w:p>
        </w:tc>
        <w:tc>
          <w:tcPr>
            <w:tcW w:w="1968" w:type="dxa"/>
            <w:tcBorders>
              <w:top w:val="single" w:sz="4" w:space="0" w:color="auto"/>
              <w:left w:val="single" w:sz="4" w:space="0" w:color="auto"/>
              <w:right w:val="single" w:sz="4" w:space="0" w:color="auto"/>
            </w:tcBorders>
            <w:shd w:val="clear" w:color="auto" w:fill="FFFFFF"/>
          </w:tcPr>
          <w:p w:rsidR="002B3FB3" w:rsidRDefault="002B3FB3" w:rsidP="00F207D9">
            <w:pPr>
              <w:framePr w:w="8899" w:wrap="notBeside" w:vAnchor="text" w:hAnchor="text" w:xAlign="center" w:y="1"/>
              <w:rPr>
                <w:sz w:val="10"/>
                <w:szCs w:val="10"/>
              </w:rPr>
            </w:pPr>
          </w:p>
        </w:tc>
      </w:tr>
      <w:tr w:rsidR="002B3FB3" w:rsidTr="00F207D9">
        <w:trPr>
          <w:trHeight w:hRule="exact" w:val="710"/>
          <w:jc w:val="center"/>
        </w:trPr>
        <w:tc>
          <w:tcPr>
            <w:tcW w:w="6931" w:type="dxa"/>
            <w:tcBorders>
              <w:top w:val="single" w:sz="4" w:space="0" w:color="auto"/>
              <w:left w:val="single" w:sz="4" w:space="0" w:color="auto"/>
              <w:bottom w:val="single" w:sz="4" w:space="0" w:color="auto"/>
            </w:tcBorders>
            <w:shd w:val="clear" w:color="auto" w:fill="FFFFFF"/>
          </w:tcPr>
          <w:p w:rsidR="002B3FB3" w:rsidRDefault="002B3FB3" w:rsidP="00F207D9">
            <w:pPr>
              <w:pStyle w:val="BodyText5"/>
              <w:framePr w:w="8899" w:wrap="notBeside" w:vAnchor="text" w:hAnchor="text" w:xAlign="center" w:y="1"/>
              <w:shd w:val="clear" w:color="auto" w:fill="auto"/>
              <w:spacing w:after="0" w:line="226" w:lineRule="exact"/>
              <w:ind w:firstLine="0"/>
              <w:jc w:val="both"/>
            </w:pPr>
            <w:r>
              <w:rPr>
                <w:rStyle w:val="BodyText4"/>
              </w:rPr>
              <w:t xml:space="preserve">Vidējais uzņēmums ir uzņēmums, kas nav mazais uzņēmums, un kurā nodarbinātas mazāk nekā 250 personas un kura gada apgrozījums nepārsniedz 50 miljonus </w:t>
            </w:r>
            <w:proofErr w:type="spellStart"/>
            <w:r>
              <w:rPr>
                <w:rStyle w:val="BodyText4"/>
              </w:rPr>
              <w:t>euro</w:t>
            </w:r>
            <w:proofErr w:type="spellEnd"/>
            <w:r>
              <w:rPr>
                <w:rStyle w:val="BodyText4"/>
              </w:rPr>
              <w:t xml:space="preserve">, un/vai, kura gada bilance kopā nepārsniedz 43 miljonus </w:t>
            </w:r>
            <w:proofErr w:type="spellStart"/>
            <w:r>
              <w:rPr>
                <w:rStyle w:val="BodyText4"/>
              </w:rPr>
              <w:t>euro</w:t>
            </w:r>
            <w:proofErr w:type="spellEnd"/>
            <w:r>
              <w:rPr>
                <w:rStyle w:val="BodyText4"/>
              </w:rPr>
              <w:t>.</w:t>
            </w:r>
          </w:p>
        </w:tc>
        <w:tc>
          <w:tcPr>
            <w:tcW w:w="1968" w:type="dxa"/>
            <w:tcBorders>
              <w:top w:val="single" w:sz="4" w:space="0" w:color="auto"/>
              <w:left w:val="single" w:sz="4" w:space="0" w:color="auto"/>
              <w:bottom w:val="single" w:sz="4" w:space="0" w:color="auto"/>
              <w:right w:val="single" w:sz="4" w:space="0" w:color="auto"/>
            </w:tcBorders>
            <w:shd w:val="clear" w:color="auto" w:fill="FFFFFF"/>
          </w:tcPr>
          <w:p w:rsidR="002B3FB3" w:rsidRDefault="002B3FB3" w:rsidP="00F207D9">
            <w:pPr>
              <w:framePr w:w="8899" w:wrap="notBeside" w:vAnchor="text" w:hAnchor="text" w:xAlign="center" w:y="1"/>
              <w:rPr>
                <w:sz w:val="10"/>
                <w:szCs w:val="10"/>
              </w:rPr>
            </w:pPr>
          </w:p>
        </w:tc>
      </w:tr>
    </w:tbl>
    <w:p w:rsidR="002B3FB3" w:rsidRPr="002B3FB3" w:rsidRDefault="002B3FB3" w:rsidP="002B3FB3">
      <w:pPr>
        <w:framePr w:w="8899" w:wrap="notBeside" w:vAnchor="text" w:hAnchor="text" w:xAlign="center" w:y="1"/>
        <w:spacing w:line="230" w:lineRule="exact"/>
        <w:rPr>
          <w:sz w:val="20"/>
          <w:szCs w:val="20"/>
        </w:rPr>
      </w:pPr>
      <w:r>
        <w:t>*</w:t>
      </w:r>
      <w:hyperlink r:id="rId18" w:history="1">
        <w:r w:rsidRPr="002B3FB3">
          <w:rPr>
            <w:rStyle w:val="Hyperlink"/>
            <w:sz w:val="20"/>
            <w:szCs w:val="20"/>
          </w:rPr>
          <w:t xml:space="preserve"> https://www.iub.gov.lv/sites/default/files/upload/skaidrojums </w:t>
        </w:r>
        <w:proofErr w:type="spellStart"/>
        <w:r w:rsidRPr="002B3FB3">
          <w:rPr>
            <w:rStyle w:val="Hyperlink"/>
            <w:sz w:val="20"/>
            <w:szCs w:val="20"/>
          </w:rPr>
          <w:t>mazajie</w:t>
        </w:r>
        <w:proofErr w:type="spellEnd"/>
        <w:r w:rsidRPr="002B3FB3">
          <w:rPr>
            <w:rStyle w:val="Hyperlink"/>
            <w:sz w:val="20"/>
            <w:szCs w:val="20"/>
          </w:rPr>
          <w:t xml:space="preserve"> </w:t>
        </w:r>
        <w:proofErr w:type="spellStart"/>
        <w:r w:rsidRPr="002B3FB3">
          <w:rPr>
            <w:rStyle w:val="Hyperlink"/>
            <w:sz w:val="20"/>
            <w:szCs w:val="20"/>
          </w:rPr>
          <w:t>videjie</w:t>
        </w:r>
        <w:proofErr w:type="spellEnd"/>
        <w:r w:rsidRPr="002B3FB3">
          <w:rPr>
            <w:rStyle w:val="Hyperlink"/>
            <w:sz w:val="20"/>
            <w:szCs w:val="20"/>
          </w:rPr>
          <w:t xml:space="preserve"> </w:t>
        </w:r>
        <w:proofErr w:type="spellStart"/>
        <w:r w:rsidRPr="002B3FB3">
          <w:rPr>
            <w:rStyle w:val="Hyperlink"/>
            <w:sz w:val="20"/>
            <w:szCs w:val="20"/>
          </w:rPr>
          <w:t>uzn.pdf</w:t>
        </w:r>
        <w:proofErr w:type="spellEnd"/>
      </w:hyperlink>
    </w:p>
    <w:p w:rsidR="002B3FB3" w:rsidRDefault="002B3FB3" w:rsidP="009867C0">
      <w:pPr>
        <w:pStyle w:val="BodyText5"/>
        <w:shd w:val="clear" w:color="auto" w:fill="auto"/>
        <w:tabs>
          <w:tab w:val="left" w:leader="underscore" w:pos="4531"/>
        </w:tabs>
        <w:spacing w:after="0"/>
        <w:ind w:right="220" w:firstLine="0"/>
        <w:jc w:val="left"/>
      </w:pPr>
    </w:p>
    <w:p w:rsidR="002B3FB3" w:rsidRDefault="002B3FB3" w:rsidP="002B3FB3">
      <w:pPr>
        <w:pStyle w:val="BodyText5"/>
        <w:shd w:val="clear" w:color="auto" w:fill="auto"/>
        <w:tabs>
          <w:tab w:val="left" w:leader="underscore" w:pos="4531"/>
        </w:tabs>
        <w:spacing w:after="0"/>
        <w:ind w:right="220" w:firstLine="0"/>
        <w:jc w:val="right"/>
      </w:pPr>
      <w:r>
        <w:t xml:space="preserve">Pretendents </w:t>
      </w:r>
      <w:r w:rsidRPr="002B3FB3">
        <w:tab/>
        <w:t xml:space="preserve"> </w:t>
      </w:r>
      <w:r>
        <w:t>apliecina, ka pretendenta finanšu</w:t>
      </w:r>
    </w:p>
    <w:p w:rsidR="002B3FB3" w:rsidRDefault="002B3FB3" w:rsidP="009867C0">
      <w:pPr>
        <w:pStyle w:val="BodyText5"/>
        <w:shd w:val="clear" w:color="auto" w:fill="auto"/>
        <w:tabs>
          <w:tab w:val="left" w:pos="1766"/>
          <w:tab w:val="left" w:leader="underscore" w:pos="4411"/>
        </w:tabs>
        <w:spacing w:after="0" w:line="240" w:lineRule="auto"/>
        <w:ind w:firstLine="0"/>
        <w:jc w:val="left"/>
      </w:pPr>
      <w:r>
        <w:t>apgrozījums ir_____</w:t>
      </w:r>
      <w:r>
        <w:tab/>
        <w:t>EUR, kas atbilst Nolikuma 3.5.punkta prasībām:</w:t>
      </w:r>
      <w:r w:rsidRPr="002B3FB3">
        <w:t xml:space="preserve"> </w:t>
      </w:r>
      <w:r>
        <w:t xml:space="preserve"> 2015.gadā_______euro; 2016.gadā _________</w:t>
      </w:r>
      <w:proofErr w:type="spellStart"/>
      <w:r>
        <w:t>euro</w:t>
      </w:r>
      <w:proofErr w:type="spellEnd"/>
      <w:r>
        <w:t xml:space="preserve"> ; 2017.gadā _______ </w:t>
      </w:r>
      <w:proofErr w:type="spellStart"/>
      <w:r>
        <w:t>euro</w:t>
      </w:r>
      <w:proofErr w:type="spellEnd"/>
      <w:r>
        <w:t>.</w:t>
      </w:r>
    </w:p>
    <w:p w:rsidR="009867C0" w:rsidRDefault="009867C0" w:rsidP="009867C0">
      <w:pPr>
        <w:pStyle w:val="BodyText5"/>
        <w:shd w:val="clear" w:color="auto" w:fill="auto"/>
        <w:tabs>
          <w:tab w:val="left" w:pos="1766"/>
          <w:tab w:val="left" w:leader="underscore" w:pos="4411"/>
        </w:tabs>
        <w:spacing w:after="0" w:line="240" w:lineRule="auto"/>
        <w:ind w:firstLine="0"/>
        <w:jc w:val="left"/>
      </w:pPr>
    </w:p>
    <w:p w:rsidR="009867C0" w:rsidRDefault="009867C0" w:rsidP="009867C0">
      <w:pPr>
        <w:pStyle w:val="BodyText5"/>
        <w:shd w:val="clear" w:color="auto" w:fill="auto"/>
        <w:spacing w:after="0"/>
        <w:ind w:left="260" w:right="580" w:firstLine="0"/>
        <w:jc w:val="left"/>
      </w:pPr>
      <w:r>
        <w:t>Informācija par pēdējo trīs gadu laikā sniegtajiem pakalpojumiem atbilstoši Nolikuma 3.6.3.punkta prasībām:</w:t>
      </w:r>
    </w:p>
    <w:p w:rsidR="00A32C03" w:rsidRDefault="00A32C03" w:rsidP="00A32C03">
      <w:pPr>
        <w:jc w:val="both"/>
        <w:rPr>
          <w:sz w:val="22"/>
          <w:szCs w:val="22"/>
        </w:rPr>
      </w:pPr>
    </w:p>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2001"/>
        <w:gridCol w:w="3553"/>
        <w:gridCol w:w="2244"/>
      </w:tblGrid>
      <w:tr w:rsidR="00A32C03" w:rsidRPr="00A32C03" w:rsidTr="00955E14">
        <w:trPr>
          <w:trHeight w:val="474"/>
        </w:trPr>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32C03" w:rsidRPr="00A32C03" w:rsidRDefault="00A32C03" w:rsidP="00A32C03">
            <w:pPr>
              <w:pStyle w:val="Header"/>
              <w:tabs>
                <w:tab w:val="num" w:pos="851"/>
              </w:tabs>
              <w:jc w:val="center"/>
              <w:rPr>
                <w:rFonts w:ascii="Times New Roman" w:hAnsi="Times New Roman" w:cs="Times New Roman"/>
                <w:b/>
              </w:rPr>
            </w:pPr>
            <w:bookmarkStart w:id="12" w:name="_Hlk155763894"/>
            <w:r w:rsidRPr="00A32C03">
              <w:rPr>
                <w:rFonts w:ascii="Times New Roman" w:hAnsi="Times New Roman" w:cs="Times New Roman"/>
                <w:b/>
              </w:rPr>
              <w:t>Nr.</w:t>
            </w:r>
          </w:p>
        </w:tc>
        <w:tc>
          <w:tcPr>
            <w:tcW w:w="2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32C03" w:rsidRPr="00A32C03" w:rsidRDefault="00A32C03" w:rsidP="00955E14">
            <w:pPr>
              <w:pStyle w:val="Header"/>
              <w:tabs>
                <w:tab w:val="num" w:pos="851"/>
              </w:tabs>
              <w:jc w:val="center"/>
              <w:rPr>
                <w:rFonts w:ascii="Times New Roman" w:hAnsi="Times New Roman" w:cs="Times New Roman"/>
                <w:b/>
              </w:rPr>
            </w:pPr>
            <w:r w:rsidRPr="00A32C03">
              <w:rPr>
                <w:rFonts w:ascii="Times New Roman" w:hAnsi="Times New Roman" w:cs="Times New Roman"/>
                <w:b/>
              </w:rPr>
              <w:t>Lielākie</w:t>
            </w:r>
          </w:p>
          <w:p w:rsidR="00A32C03" w:rsidRPr="00A32C03" w:rsidRDefault="00A32C03" w:rsidP="00955E14">
            <w:pPr>
              <w:pStyle w:val="Header"/>
              <w:tabs>
                <w:tab w:val="num" w:pos="851"/>
              </w:tabs>
              <w:jc w:val="center"/>
              <w:rPr>
                <w:rFonts w:ascii="Times New Roman" w:hAnsi="Times New Roman" w:cs="Times New Roman"/>
                <w:b/>
              </w:rPr>
            </w:pPr>
            <w:r w:rsidRPr="00A32C03">
              <w:rPr>
                <w:rFonts w:ascii="Times New Roman" w:hAnsi="Times New Roman" w:cs="Times New Roman"/>
                <w:b/>
              </w:rPr>
              <w:t>klienti</w:t>
            </w:r>
          </w:p>
        </w:tc>
        <w:tc>
          <w:tcPr>
            <w:tcW w:w="3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32C03" w:rsidRPr="00A32C03" w:rsidRDefault="00A32C03" w:rsidP="00955E14">
            <w:pPr>
              <w:pStyle w:val="Header"/>
              <w:tabs>
                <w:tab w:val="num" w:pos="851"/>
              </w:tabs>
              <w:jc w:val="center"/>
              <w:rPr>
                <w:rFonts w:ascii="Times New Roman" w:hAnsi="Times New Roman" w:cs="Times New Roman"/>
                <w:b/>
              </w:rPr>
            </w:pPr>
            <w:r w:rsidRPr="00A32C03">
              <w:rPr>
                <w:rFonts w:ascii="Times New Roman" w:hAnsi="Times New Roman" w:cs="Times New Roman"/>
                <w:b/>
              </w:rPr>
              <w:t>Pakalpojuma</w:t>
            </w:r>
          </w:p>
          <w:p w:rsidR="00A32C03" w:rsidRPr="00A32C03" w:rsidRDefault="00A32C03" w:rsidP="00955E14">
            <w:pPr>
              <w:pStyle w:val="Header"/>
              <w:tabs>
                <w:tab w:val="num" w:pos="851"/>
              </w:tabs>
              <w:jc w:val="center"/>
              <w:rPr>
                <w:rFonts w:ascii="Times New Roman" w:hAnsi="Times New Roman" w:cs="Times New Roman"/>
                <w:b/>
              </w:rPr>
            </w:pPr>
            <w:r w:rsidRPr="00A32C03">
              <w:rPr>
                <w:rFonts w:ascii="Times New Roman" w:hAnsi="Times New Roman" w:cs="Times New Roman"/>
                <w:b/>
              </w:rPr>
              <w:t>nosaukums un apjoms</w:t>
            </w:r>
          </w:p>
        </w:tc>
        <w:tc>
          <w:tcPr>
            <w:tcW w:w="2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32C03" w:rsidRPr="00A32C03" w:rsidRDefault="00A32C03" w:rsidP="00955E14">
            <w:pPr>
              <w:pStyle w:val="Header"/>
              <w:tabs>
                <w:tab w:val="num" w:pos="851"/>
              </w:tabs>
              <w:jc w:val="center"/>
              <w:rPr>
                <w:rFonts w:ascii="Times New Roman" w:hAnsi="Times New Roman" w:cs="Times New Roman"/>
                <w:b/>
              </w:rPr>
            </w:pPr>
            <w:r w:rsidRPr="00A32C03">
              <w:rPr>
                <w:rFonts w:ascii="Times New Roman" w:hAnsi="Times New Roman" w:cs="Times New Roman"/>
                <w:b/>
              </w:rPr>
              <w:t>Klienta kontaktpersona, tālrunis</w:t>
            </w:r>
          </w:p>
        </w:tc>
      </w:tr>
      <w:bookmarkEnd w:id="12"/>
      <w:tr w:rsidR="00A32C03" w:rsidRPr="00A32C03" w:rsidTr="00955E14">
        <w:trPr>
          <w:trHeight w:val="64"/>
        </w:trPr>
        <w:tc>
          <w:tcPr>
            <w:tcW w:w="1007" w:type="dxa"/>
            <w:tcBorders>
              <w:top w:val="single" w:sz="4" w:space="0" w:color="auto"/>
              <w:left w:val="single" w:sz="4" w:space="0" w:color="auto"/>
              <w:bottom w:val="single" w:sz="4" w:space="0" w:color="auto"/>
              <w:right w:val="single" w:sz="4" w:space="0" w:color="auto"/>
            </w:tcBorders>
          </w:tcPr>
          <w:p w:rsidR="00A32C03" w:rsidRPr="00A32C03" w:rsidRDefault="00A32C03" w:rsidP="00955E14">
            <w:pPr>
              <w:pStyle w:val="Header"/>
              <w:tabs>
                <w:tab w:val="num" w:pos="851"/>
              </w:tabs>
              <w:ind w:left="567" w:firstLine="567"/>
              <w:jc w:val="both"/>
              <w:rPr>
                <w:rFonts w:ascii="Times New Roman" w:hAnsi="Times New Roman" w:cs="Times New Roman"/>
              </w:rPr>
            </w:pPr>
          </w:p>
        </w:tc>
        <w:tc>
          <w:tcPr>
            <w:tcW w:w="2001" w:type="dxa"/>
            <w:tcBorders>
              <w:top w:val="single" w:sz="4" w:space="0" w:color="auto"/>
              <w:left w:val="single" w:sz="4" w:space="0" w:color="auto"/>
              <w:bottom w:val="single" w:sz="4" w:space="0" w:color="auto"/>
              <w:right w:val="single" w:sz="4" w:space="0" w:color="auto"/>
            </w:tcBorders>
          </w:tcPr>
          <w:p w:rsidR="00A32C03" w:rsidRPr="00A32C03" w:rsidRDefault="00A32C03" w:rsidP="00A32C03">
            <w:pPr>
              <w:pStyle w:val="Header"/>
              <w:tabs>
                <w:tab w:val="num" w:pos="851"/>
              </w:tabs>
              <w:jc w:val="both"/>
              <w:rPr>
                <w:rFonts w:ascii="Times New Roman" w:hAnsi="Times New Roman" w:cs="Times New Roman"/>
              </w:rPr>
            </w:pPr>
          </w:p>
        </w:tc>
        <w:tc>
          <w:tcPr>
            <w:tcW w:w="3553" w:type="dxa"/>
            <w:tcBorders>
              <w:top w:val="single" w:sz="4" w:space="0" w:color="auto"/>
              <w:left w:val="single" w:sz="4" w:space="0" w:color="auto"/>
              <w:bottom w:val="single" w:sz="4" w:space="0" w:color="auto"/>
              <w:right w:val="single" w:sz="4" w:space="0" w:color="auto"/>
            </w:tcBorders>
          </w:tcPr>
          <w:p w:rsidR="00A32C03" w:rsidRPr="00A32C03" w:rsidRDefault="00A32C03" w:rsidP="00955E14">
            <w:pPr>
              <w:pStyle w:val="Header"/>
              <w:tabs>
                <w:tab w:val="num" w:pos="851"/>
              </w:tabs>
              <w:jc w:val="both"/>
              <w:rPr>
                <w:rFonts w:ascii="Times New Roman" w:hAnsi="Times New Roman" w:cs="Times New Roman"/>
              </w:rPr>
            </w:pPr>
          </w:p>
        </w:tc>
        <w:tc>
          <w:tcPr>
            <w:tcW w:w="2244" w:type="dxa"/>
            <w:tcBorders>
              <w:top w:val="single" w:sz="4" w:space="0" w:color="auto"/>
              <w:left w:val="single" w:sz="4" w:space="0" w:color="auto"/>
              <w:bottom w:val="single" w:sz="4" w:space="0" w:color="auto"/>
              <w:right w:val="single" w:sz="4" w:space="0" w:color="auto"/>
            </w:tcBorders>
          </w:tcPr>
          <w:p w:rsidR="00A32C03" w:rsidRPr="00A32C03" w:rsidRDefault="00A32C03" w:rsidP="00955E14">
            <w:pPr>
              <w:pStyle w:val="Header"/>
              <w:tabs>
                <w:tab w:val="num" w:pos="851"/>
              </w:tabs>
              <w:jc w:val="both"/>
              <w:rPr>
                <w:rFonts w:ascii="Times New Roman" w:hAnsi="Times New Roman" w:cs="Times New Roman"/>
              </w:rPr>
            </w:pPr>
          </w:p>
        </w:tc>
      </w:tr>
      <w:tr w:rsidR="00A32C03" w:rsidRPr="00A32C03" w:rsidTr="00955E14">
        <w:trPr>
          <w:trHeight w:val="64"/>
        </w:trPr>
        <w:tc>
          <w:tcPr>
            <w:tcW w:w="1007" w:type="dxa"/>
            <w:tcBorders>
              <w:top w:val="single" w:sz="4" w:space="0" w:color="auto"/>
              <w:left w:val="single" w:sz="4" w:space="0" w:color="auto"/>
              <w:bottom w:val="single" w:sz="4" w:space="0" w:color="auto"/>
              <w:right w:val="single" w:sz="4" w:space="0" w:color="auto"/>
            </w:tcBorders>
          </w:tcPr>
          <w:p w:rsidR="00A32C03" w:rsidRPr="00A32C03" w:rsidRDefault="00A32C03" w:rsidP="00955E14">
            <w:pPr>
              <w:pStyle w:val="Header"/>
              <w:tabs>
                <w:tab w:val="num" w:pos="851"/>
              </w:tabs>
              <w:ind w:left="567" w:firstLine="567"/>
              <w:jc w:val="both"/>
              <w:rPr>
                <w:rFonts w:ascii="Times New Roman" w:hAnsi="Times New Roman" w:cs="Times New Roman"/>
              </w:rPr>
            </w:pPr>
          </w:p>
        </w:tc>
        <w:tc>
          <w:tcPr>
            <w:tcW w:w="2001" w:type="dxa"/>
            <w:tcBorders>
              <w:top w:val="single" w:sz="4" w:space="0" w:color="auto"/>
              <w:left w:val="single" w:sz="4" w:space="0" w:color="auto"/>
              <w:bottom w:val="single" w:sz="4" w:space="0" w:color="auto"/>
              <w:right w:val="single" w:sz="4" w:space="0" w:color="auto"/>
            </w:tcBorders>
          </w:tcPr>
          <w:p w:rsidR="00A32C03" w:rsidRPr="00A32C03" w:rsidRDefault="00A32C03" w:rsidP="00A32C03">
            <w:pPr>
              <w:pStyle w:val="Header"/>
              <w:tabs>
                <w:tab w:val="num" w:pos="851"/>
              </w:tabs>
              <w:jc w:val="both"/>
              <w:rPr>
                <w:rFonts w:ascii="Times New Roman" w:hAnsi="Times New Roman" w:cs="Times New Roman"/>
              </w:rPr>
            </w:pPr>
          </w:p>
        </w:tc>
        <w:tc>
          <w:tcPr>
            <w:tcW w:w="3553" w:type="dxa"/>
            <w:tcBorders>
              <w:top w:val="single" w:sz="4" w:space="0" w:color="auto"/>
              <w:left w:val="single" w:sz="4" w:space="0" w:color="auto"/>
              <w:bottom w:val="single" w:sz="4" w:space="0" w:color="auto"/>
              <w:right w:val="single" w:sz="4" w:space="0" w:color="auto"/>
            </w:tcBorders>
          </w:tcPr>
          <w:p w:rsidR="00A32C03" w:rsidRPr="00A32C03" w:rsidRDefault="00A32C03" w:rsidP="00955E14">
            <w:pPr>
              <w:pStyle w:val="Header"/>
              <w:tabs>
                <w:tab w:val="num" w:pos="851"/>
              </w:tabs>
              <w:jc w:val="both"/>
              <w:rPr>
                <w:rFonts w:ascii="Times New Roman" w:hAnsi="Times New Roman" w:cs="Times New Roman"/>
              </w:rPr>
            </w:pPr>
          </w:p>
        </w:tc>
        <w:tc>
          <w:tcPr>
            <w:tcW w:w="2244" w:type="dxa"/>
            <w:tcBorders>
              <w:top w:val="single" w:sz="4" w:space="0" w:color="auto"/>
              <w:left w:val="single" w:sz="4" w:space="0" w:color="auto"/>
              <w:bottom w:val="single" w:sz="4" w:space="0" w:color="auto"/>
              <w:right w:val="single" w:sz="4" w:space="0" w:color="auto"/>
            </w:tcBorders>
          </w:tcPr>
          <w:p w:rsidR="00A32C03" w:rsidRPr="00A32C03" w:rsidRDefault="00A32C03" w:rsidP="00955E14">
            <w:pPr>
              <w:pStyle w:val="Header"/>
              <w:tabs>
                <w:tab w:val="num" w:pos="851"/>
              </w:tabs>
              <w:jc w:val="both"/>
              <w:rPr>
                <w:rFonts w:ascii="Times New Roman" w:hAnsi="Times New Roman" w:cs="Times New Roman"/>
              </w:rPr>
            </w:pPr>
          </w:p>
        </w:tc>
      </w:tr>
      <w:tr w:rsidR="00A32C03" w:rsidRPr="00A32C03" w:rsidTr="00955E14">
        <w:trPr>
          <w:trHeight w:val="64"/>
        </w:trPr>
        <w:tc>
          <w:tcPr>
            <w:tcW w:w="1007" w:type="dxa"/>
            <w:tcBorders>
              <w:top w:val="single" w:sz="4" w:space="0" w:color="auto"/>
              <w:left w:val="single" w:sz="4" w:space="0" w:color="auto"/>
              <w:bottom w:val="single" w:sz="4" w:space="0" w:color="auto"/>
              <w:right w:val="single" w:sz="4" w:space="0" w:color="auto"/>
            </w:tcBorders>
          </w:tcPr>
          <w:p w:rsidR="00A32C03" w:rsidRPr="00A32C03" w:rsidRDefault="00A32C03" w:rsidP="00955E14">
            <w:pPr>
              <w:pStyle w:val="Header"/>
              <w:tabs>
                <w:tab w:val="num" w:pos="851"/>
              </w:tabs>
              <w:ind w:left="567" w:firstLine="567"/>
              <w:jc w:val="both"/>
              <w:rPr>
                <w:rFonts w:ascii="Times New Roman" w:hAnsi="Times New Roman" w:cs="Times New Roman"/>
              </w:rPr>
            </w:pPr>
          </w:p>
        </w:tc>
        <w:tc>
          <w:tcPr>
            <w:tcW w:w="2001" w:type="dxa"/>
            <w:tcBorders>
              <w:top w:val="single" w:sz="4" w:space="0" w:color="auto"/>
              <w:left w:val="single" w:sz="4" w:space="0" w:color="auto"/>
              <w:bottom w:val="single" w:sz="4" w:space="0" w:color="auto"/>
              <w:right w:val="single" w:sz="4" w:space="0" w:color="auto"/>
            </w:tcBorders>
          </w:tcPr>
          <w:p w:rsidR="00A32C03" w:rsidRPr="00A32C03" w:rsidRDefault="00A32C03" w:rsidP="00955E14">
            <w:pPr>
              <w:pStyle w:val="Header"/>
              <w:tabs>
                <w:tab w:val="num" w:pos="851"/>
              </w:tabs>
              <w:ind w:left="567" w:firstLine="567"/>
              <w:jc w:val="both"/>
              <w:rPr>
                <w:rFonts w:ascii="Times New Roman" w:hAnsi="Times New Roman" w:cs="Times New Roman"/>
              </w:rPr>
            </w:pPr>
          </w:p>
        </w:tc>
        <w:tc>
          <w:tcPr>
            <w:tcW w:w="3553" w:type="dxa"/>
            <w:tcBorders>
              <w:top w:val="single" w:sz="4" w:space="0" w:color="auto"/>
              <w:left w:val="single" w:sz="4" w:space="0" w:color="auto"/>
              <w:bottom w:val="single" w:sz="4" w:space="0" w:color="auto"/>
              <w:right w:val="single" w:sz="4" w:space="0" w:color="auto"/>
            </w:tcBorders>
          </w:tcPr>
          <w:p w:rsidR="00A32C03" w:rsidRPr="00A32C03" w:rsidRDefault="00A32C03" w:rsidP="00955E14">
            <w:pPr>
              <w:pStyle w:val="Header"/>
              <w:tabs>
                <w:tab w:val="num" w:pos="851"/>
              </w:tabs>
              <w:jc w:val="both"/>
              <w:rPr>
                <w:rFonts w:ascii="Times New Roman" w:hAnsi="Times New Roman" w:cs="Times New Roman"/>
              </w:rPr>
            </w:pPr>
          </w:p>
        </w:tc>
        <w:tc>
          <w:tcPr>
            <w:tcW w:w="2244" w:type="dxa"/>
            <w:tcBorders>
              <w:top w:val="single" w:sz="4" w:space="0" w:color="auto"/>
              <w:left w:val="single" w:sz="4" w:space="0" w:color="auto"/>
              <w:bottom w:val="single" w:sz="4" w:space="0" w:color="auto"/>
              <w:right w:val="single" w:sz="4" w:space="0" w:color="auto"/>
            </w:tcBorders>
          </w:tcPr>
          <w:p w:rsidR="00A32C03" w:rsidRPr="00A32C03" w:rsidRDefault="00A32C03" w:rsidP="00955E14">
            <w:pPr>
              <w:pStyle w:val="Header"/>
              <w:tabs>
                <w:tab w:val="num" w:pos="851"/>
              </w:tabs>
              <w:jc w:val="both"/>
              <w:rPr>
                <w:rFonts w:ascii="Times New Roman" w:hAnsi="Times New Roman" w:cs="Times New Roman"/>
              </w:rPr>
            </w:pPr>
          </w:p>
        </w:tc>
      </w:tr>
      <w:tr w:rsidR="00A32C03" w:rsidRPr="00A32C03" w:rsidTr="00955E14">
        <w:trPr>
          <w:trHeight w:val="64"/>
        </w:trPr>
        <w:tc>
          <w:tcPr>
            <w:tcW w:w="1007" w:type="dxa"/>
            <w:tcBorders>
              <w:top w:val="single" w:sz="4" w:space="0" w:color="auto"/>
              <w:left w:val="single" w:sz="4" w:space="0" w:color="auto"/>
              <w:bottom w:val="single" w:sz="4" w:space="0" w:color="auto"/>
              <w:right w:val="single" w:sz="4" w:space="0" w:color="auto"/>
            </w:tcBorders>
          </w:tcPr>
          <w:p w:rsidR="00A32C03" w:rsidRPr="00A32C03" w:rsidRDefault="00A32C03" w:rsidP="00955E14">
            <w:pPr>
              <w:pStyle w:val="Header"/>
              <w:tabs>
                <w:tab w:val="num" w:pos="851"/>
              </w:tabs>
              <w:ind w:left="567" w:firstLine="567"/>
              <w:jc w:val="both"/>
              <w:rPr>
                <w:rFonts w:ascii="Times New Roman" w:hAnsi="Times New Roman" w:cs="Times New Roman"/>
              </w:rPr>
            </w:pPr>
          </w:p>
        </w:tc>
        <w:tc>
          <w:tcPr>
            <w:tcW w:w="2001" w:type="dxa"/>
            <w:tcBorders>
              <w:top w:val="single" w:sz="4" w:space="0" w:color="auto"/>
              <w:left w:val="single" w:sz="4" w:space="0" w:color="auto"/>
              <w:bottom w:val="single" w:sz="4" w:space="0" w:color="auto"/>
              <w:right w:val="single" w:sz="4" w:space="0" w:color="auto"/>
            </w:tcBorders>
          </w:tcPr>
          <w:p w:rsidR="00A32C03" w:rsidRPr="00A32C03" w:rsidRDefault="00A32C03" w:rsidP="00955E14">
            <w:pPr>
              <w:pStyle w:val="Header"/>
              <w:tabs>
                <w:tab w:val="num" w:pos="851"/>
              </w:tabs>
              <w:ind w:left="567" w:firstLine="567"/>
              <w:jc w:val="both"/>
              <w:rPr>
                <w:rFonts w:ascii="Times New Roman" w:hAnsi="Times New Roman" w:cs="Times New Roman"/>
              </w:rPr>
            </w:pPr>
          </w:p>
        </w:tc>
        <w:tc>
          <w:tcPr>
            <w:tcW w:w="3553" w:type="dxa"/>
            <w:tcBorders>
              <w:top w:val="single" w:sz="4" w:space="0" w:color="auto"/>
              <w:left w:val="single" w:sz="4" w:space="0" w:color="auto"/>
              <w:bottom w:val="single" w:sz="4" w:space="0" w:color="auto"/>
              <w:right w:val="single" w:sz="4" w:space="0" w:color="auto"/>
            </w:tcBorders>
          </w:tcPr>
          <w:p w:rsidR="00A32C03" w:rsidRPr="00A32C03" w:rsidRDefault="00A32C03" w:rsidP="00955E14">
            <w:pPr>
              <w:pStyle w:val="Header"/>
              <w:tabs>
                <w:tab w:val="num" w:pos="851"/>
              </w:tabs>
              <w:jc w:val="both"/>
              <w:rPr>
                <w:rFonts w:ascii="Times New Roman" w:hAnsi="Times New Roman" w:cs="Times New Roman"/>
              </w:rPr>
            </w:pPr>
          </w:p>
        </w:tc>
        <w:tc>
          <w:tcPr>
            <w:tcW w:w="2244" w:type="dxa"/>
            <w:tcBorders>
              <w:top w:val="single" w:sz="4" w:space="0" w:color="auto"/>
              <w:left w:val="single" w:sz="4" w:space="0" w:color="auto"/>
              <w:bottom w:val="single" w:sz="4" w:space="0" w:color="auto"/>
              <w:right w:val="single" w:sz="4" w:space="0" w:color="auto"/>
            </w:tcBorders>
          </w:tcPr>
          <w:p w:rsidR="00A32C03" w:rsidRPr="00A32C03" w:rsidRDefault="00A32C03" w:rsidP="00955E14">
            <w:pPr>
              <w:pStyle w:val="Header"/>
              <w:tabs>
                <w:tab w:val="num" w:pos="851"/>
              </w:tabs>
              <w:jc w:val="both"/>
              <w:rPr>
                <w:rFonts w:ascii="Times New Roman" w:hAnsi="Times New Roman" w:cs="Times New Roman"/>
              </w:rPr>
            </w:pPr>
          </w:p>
        </w:tc>
      </w:tr>
      <w:tr w:rsidR="00A32C03" w:rsidRPr="00A32C03" w:rsidTr="00955E14">
        <w:trPr>
          <w:trHeight w:val="64"/>
        </w:trPr>
        <w:tc>
          <w:tcPr>
            <w:tcW w:w="1007" w:type="dxa"/>
            <w:tcBorders>
              <w:top w:val="single" w:sz="4" w:space="0" w:color="auto"/>
              <w:left w:val="single" w:sz="4" w:space="0" w:color="auto"/>
              <w:bottom w:val="single" w:sz="4" w:space="0" w:color="auto"/>
              <w:right w:val="single" w:sz="4" w:space="0" w:color="auto"/>
            </w:tcBorders>
          </w:tcPr>
          <w:p w:rsidR="00A32C03" w:rsidRPr="00A32C03" w:rsidRDefault="00A32C03" w:rsidP="00955E14">
            <w:pPr>
              <w:pStyle w:val="Header"/>
              <w:tabs>
                <w:tab w:val="num" w:pos="851"/>
              </w:tabs>
              <w:ind w:left="567" w:firstLine="567"/>
              <w:jc w:val="both"/>
              <w:rPr>
                <w:rFonts w:ascii="Times New Roman" w:hAnsi="Times New Roman" w:cs="Times New Roman"/>
              </w:rPr>
            </w:pPr>
          </w:p>
        </w:tc>
        <w:tc>
          <w:tcPr>
            <w:tcW w:w="2001" w:type="dxa"/>
            <w:tcBorders>
              <w:top w:val="single" w:sz="4" w:space="0" w:color="auto"/>
              <w:left w:val="single" w:sz="4" w:space="0" w:color="auto"/>
              <w:bottom w:val="single" w:sz="4" w:space="0" w:color="auto"/>
              <w:right w:val="single" w:sz="4" w:space="0" w:color="auto"/>
            </w:tcBorders>
          </w:tcPr>
          <w:p w:rsidR="00A32C03" w:rsidRPr="00A32C03" w:rsidRDefault="00A32C03" w:rsidP="00955E14">
            <w:pPr>
              <w:pStyle w:val="Header"/>
              <w:tabs>
                <w:tab w:val="num" w:pos="851"/>
              </w:tabs>
              <w:ind w:left="567" w:firstLine="567"/>
              <w:jc w:val="both"/>
              <w:rPr>
                <w:rFonts w:ascii="Times New Roman" w:hAnsi="Times New Roman" w:cs="Times New Roman"/>
              </w:rPr>
            </w:pPr>
          </w:p>
        </w:tc>
        <w:tc>
          <w:tcPr>
            <w:tcW w:w="3553" w:type="dxa"/>
            <w:tcBorders>
              <w:top w:val="single" w:sz="4" w:space="0" w:color="auto"/>
              <w:left w:val="single" w:sz="4" w:space="0" w:color="auto"/>
              <w:bottom w:val="single" w:sz="4" w:space="0" w:color="auto"/>
              <w:right w:val="single" w:sz="4" w:space="0" w:color="auto"/>
            </w:tcBorders>
          </w:tcPr>
          <w:p w:rsidR="00A32C03" w:rsidRPr="00A32C03" w:rsidRDefault="00A32C03" w:rsidP="00955E14">
            <w:pPr>
              <w:pStyle w:val="Header"/>
              <w:tabs>
                <w:tab w:val="num" w:pos="851"/>
              </w:tabs>
              <w:jc w:val="both"/>
              <w:rPr>
                <w:rFonts w:ascii="Times New Roman" w:hAnsi="Times New Roman" w:cs="Times New Roman"/>
              </w:rPr>
            </w:pPr>
          </w:p>
        </w:tc>
        <w:tc>
          <w:tcPr>
            <w:tcW w:w="2244" w:type="dxa"/>
            <w:tcBorders>
              <w:top w:val="single" w:sz="4" w:space="0" w:color="auto"/>
              <w:left w:val="single" w:sz="4" w:space="0" w:color="auto"/>
              <w:bottom w:val="single" w:sz="4" w:space="0" w:color="auto"/>
              <w:right w:val="single" w:sz="4" w:space="0" w:color="auto"/>
            </w:tcBorders>
          </w:tcPr>
          <w:p w:rsidR="00A32C03" w:rsidRPr="00A32C03" w:rsidRDefault="00A32C03" w:rsidP="00955E14">
            <w:pPr>
              <w:pStyle w:val="Header"/>
              <w:tabs>
                <w:tab w:val="num" w:pos="851"/>
              </w:tabs>
              <w:jc w:val="both"/>
              <w:rPr>
                <w:rFonts w:ascii="Times New Roman" w:hAnsi="Times New Roman" w:cs="Times New Roman"/>
              </w:rPr>
            </w:pPr>
          </w:p>
        </w:tc>
      </w:tr>
    </w:tbl>
    <w:p w:rsidR="00A32C03" w:rsidRDefault="00A32C03" w:rsidP="00CA65C1">
      <w:pPr>
        <w:pStyle w:val="BodyText5"/>
        <w:shd w:val="clear" w:color="auto" w:fill="auto"/>
        <w:spacing w:after="0" w:line="240" w:lineRule="auto"/>
        <w:ind w:firstLine="0"/>
        <w:jc w:val="left"/>
      </w:pPr>
    </w:p>
    <w:p w:rsidR="00A32C03" w:rsidRDefault="00A32C03">
      <w:pPr>
        <w:widowControl/>
        <w:spacing w:after="200" w:line="276" w:lineRule="auto"/>
        <w:rPr>
          <w:rFonts w:ascii="Times New Roman" w:eastAsia="Times New Roman" w:hAnsi="Times New Roman" w:cs="Times New Roman"/>
          <w:color w:val="auto"/>
          <w:sz w:val="23"/>
          <w:szCs w:val="23"/>
          <w:lang w:eastAsia="en-US"/>
        </w:rPr>
      </w:pPr>
      <w:r>
        <w:br w:type="page"/>
      </w:r>
    </w:p>
    <w:p w:rsidR="007468EF" w:rsidRDefault="007468EF" w:rsidP="00CA65C1">
      <w:pPr>
        <w:pStyle w:val="BodyText5"/>
        <w:shd w:val="clear" w:color="auto" w:fill="auto"/>
        <w:spacing w:after="0" w:line="240" w:lineRule="auto"/>
        <w:ind w:firstLine="0"/>
        <w:jc w:val="left"/>
      </w:pPr>
    </w:p>
    <w:p w:rsidR="00257EBB" w:rsidRDefault="00257EBB" w:rsidP="00CA65C1">
      <w:pPr>
        <w:pStyle w:val="BodyText5"/>
        <w:shd w:val="clear" w:color="auto" w:fill="auto"/>
        <w:spacing w:after="0" w:line="240" w:lineRule="auto"/>
        <w:ind w:firstLine="0"/>
        <w:jc w:val="left"/>
      </w:pPr>
    </w:p>
    <w:p w:rsidR="00257EBB" w:rsidRDefault="00257EBB" w:rsidP="00CA65C1">
      <w:pPr>
        <w:pStyle w:val="BodyText5"/>
        <w:shd w:val="clear" w:color="auto" w:fill="auto"/>
        <w:spacing w:after="0" w:line="240" w:lineRule="auto"/>
        <w:ind w:firstLine="0"/>
        <w:jc w:val="left"/>
      </w:pPr>
      <w:r>
        <w:t>Pretendents apliecina, ka</w:t>
      </w:r>
    </w:p>
    <w:tbl>
      <w:tblPr>
        <w:tblStyle w:val="TableGrid"/>
        <w:tblW w:w="9136" w:type="dxa"/>
        <w:tblLook w:val="04A0" w:firstRow="1" w:lastRow="0" w:firstColumn="1" w:lastColumn="0" w:noHBand="0" w:noVBand="1"/>
      </w:tblPr>
      <w:tblGrid>
        <w:gridCol w:w="5210"/>
        <w:gridCol w:w="3926"/>
      </w:tblGrid>
      <w:tr w:rsidR="00257EBB" w:rsidRPr="00355E8D" w:rsidTr="00257EBB">
        <w:trPr>
          <w:trHeight w:val="699"/>
        </w:trPr>
        <w:tc>
          <w:tcPr>
            <w:tcW w:w="5210" w:type="dxa"/>
          </w:tcPr>
          <w:p w:rsidR="00257EBB" w:rsidRPr="00A965D8" w:rsidRDefault="00257EBB" w:rsidP="00955E14">
            <w:pPr>
              <w:pStyle w:val="BodyText5"/>
              <w:shd w:val="clear" w:color="auto" w:fill="auto"/>
              <w:spacing w:after="0"/>
              <w:ind w:firstLine="0"/>
              <w:jc w:val="both"/>
              <w:rPr>
                <w:color w:val="000000"/>
                <w:sz w:val="24"/>
                <w:szCs w:val="24"/>
                <w:shd w:val="clear" w:color="auto" w:fill="FFFFFF"/>
              </w:rPr>
            </w:pPr>
            <w:r w:rsidRPr="00355E8D">
              <w:rPr>
                <w:rStyle w:val="BodyText4"/>
                <w:sz w:val="24"/>
                <w:szCs w:val="24"/>
              </w:rPr>
              <w:t xml:space="preserve">pretendenta personālam, kuri atbilstoši nolikuma tehniskajā specifikācijā paredzētajiem pienākumiem veiks fizisko apsardzi, ir pieredze fiziskās apsardzes veikšanai Nolikuma 3.9.punktā minētajos objektos, ir prasme strādāt ar datorizētu </w:t>
            </w:r>
            <w:r>
              <w:rPr>
                <w:rStyle w:val="BodyText4"/>
                <w:sz w:val="24"/>
                <w:szCs w:val="24"/>
              </w:rPr>
              <w:t xml:space="preserve">apsardzes, piekļuves kontroles </w:t>
            </w:r>
            <w:proofErr w:type="spellStart"/>
            <w:r>
              <w:rPr>
                <w:rStyle w:val="BodyText4"/>
                <w:sz w:val="24"/>
                <w:szCs w:val="24"/>
              </w:rPr>
              <w:t>programnodrošinājumu</w:t>
            </w:r>
            <w:proofErr w:type="spellEnd"/>
            <w:r w:rsidRPr="00355E8D">
              <w:rPr>
                <w:rStyle w:val="BodyText4"/>
                <w:sz w:val="24"/>
                <w:szCs w:val="24"/>
              </w:rPr>
              <w:t>, ir:</w:t>
            </w:r>
          </w:p>
          <w:p w:rsidR="00257EBB" w:rsidRPr="00A965D8" w:rsidRDefault="00257EBB" w:rsidP="00955E14">
            <w:pPr>
              <w:pStyle w:val="BodyText5"/>
              <w:widowControl/>
              <w:numPr>
                <w:ilvl w:val="0"/>
                <w:numId w:val="10"/>
              </w:numPr>
              <w:shd w:val="clear" w:color="auto" w:fill="auto"/>
              <w:tabs>
                <w:tab w:val="left" w:pos="144"/>
              </w:tabs>
              <w:spacing w:after="0"/>
              <w:ind w:firstLine="0"/>
              <w:jc w:val="both"/>
              <w:rPr>
                <w:rStyle w:val="BodyText4"/>
                <w:color w:val="auto"/>
                <w:sz w:val="24"/>
                <w:szCs w:val="24"/>
                <w:shd w:val="clear" w:color="auto" w:fill="auto"/>
              </w:rPr>
            </w:pPr>
            <w:r>
              <w:rPr>
                <w:rStyle w:val="BodyText4"/>
                <w:sz w:val="24"/>
                <w:szCs w:val="24"/>
              </w:rPr>
              <w:t>spēkā esoši</w:t>
            </w:r>
            <w:r w:rsidRPr="00355E8D">
              <w:rPr>
                <w:rStyle w:val="BodyText4"/>
                <w:sz w:val="24"/>
                <w:szCs w:val="24"/>
              </w:rPr>
              <w:t xml:space="preserve"> apsardzes sertifikāti,</w:t>
            </w:r>
          </w:p>
          <w:p w:rsidR="00257EBB" w:rsidRPr="00355E8D" w:rsidRDefault="00257EBB" w:rsidP="00955E14">
            <w:pPr>
              <w:pStyle w:val="BodyText5"/>
              <w:widowControl/>
              <w:numPr>
                <w:ilvl w:val="0"/>
                <w:numId w:val="10"/>
              </w:numPr>
              <w:shd w:val="clear" w:color="auto" w:fill="auto"/>
              <w:tabs>
                <w:tab w:val="left" w:pos="144"/>
              </w:tabs>
              <w:spacing w:after="0"/>
              <w:ind w:firstLine="0"/>
              <w:jc w:val="both"/>
              <w:rPr>
                <w:sz w:val="24"/>
                <w:szCs w:val="24"/>
              </w:rPr>
            </w:pPr>
            <w:r>
              <w:rPr>
                <w:rStyle w:val="BodyText4"/>
                <w:sz w:val="24"/>
                <w:szCs w:val="24"/>
              </w:rPr>
              <w:t>vismaz vidējā izglītība;</w:t>
            </w:r>
          </w:p>
          <w:p w:rsidR="00257EBB" w:rsidRPr="0054352F" w:rsidRDefault="00257EBB" w:rsidP="00955E14">
            <w:pPr>
              <w:pStyle w:val="BodyText5"/>
              <w:widowControl/>
              <w:numPr>
                <w:ilvl w:val="0"/>
                <w:numId w:val="10"/>
              </w:numPr>
              <w:shd w:val="clear" w:color="auto" w:fill="auto"/>
              <w:tabs>
                <w:tab w:val="left" w:pos="230"/>
              </w:tabs>
              <w:spacing w:after="0"/>
              <w:ind w:firstLine="0"/>
              <w:jc w:val="both"/>
              <w:rPr>
                <w:rStyle w:val="BodyText4"/>
                <w:color w:val="auto"/>
                <w:sz w:val="24"/>
                <w:szCs w:val="24"/>
                <w:shd w:val="clear" w:color="auto" w:fill="auto"/>
              </w:rPr>
            </w:pPr>
            <w:r>
              <w:rPr>
                <w:rStyle w:val="BodyText4"/>
                <w:sz w:val="24"/>
                <w:szCs w:val="24"/>
              </w:rPr>
              <w:t>svešvalodu prasmes;</w:t>
            </w:r>
          </w:p>
          <w:p w:rsidR="00257EBB" w:rsidRPr="00FE4F27" w:rsidRDefault="00257EBB" w:rsidP="00955E14">
            <w:pPr>
              <w:pStyle w:val="BodyText5"/>
              <w:widowControl/>
              <w:numPr>
                <w:ilvl w:val="0"/>
                <w:numId w:val="10"/>
              </w:numPr>
              <w:shd w:val="clear" w:color="auto" w:fill="auto"/>
              <w:tabs>
                <w:tab w:val="left" w:pos="230"/>
              </w:tabs>
              <w:spacing w:after="0"/>
              <w:ind w:firstLine="0"/>
              <w:jc w:val="both"/>
              <w:rPr>
                <w:rStyle w:val="BodyText4"/>
                <w:color w:val="auto"/>
                <w:sz w:val="24"/>
                <w:szCs w:val="24"/>
                <w:shd w:val="clear" w:color="auto" w:fill="auto"/>
              </w:rPr>
            </w:pPr>
            <w:r>
              <w:rPr>
                <w:rStyle w:val="BodyText4"/>
                <w:sz w:val="24"/>
                <w:szCs w:val="24"/>
              </w:rPr>
              <w:t>derīga šaujamieroča nēsāšanas atļauja</w:t>
            </w:r>
          </w:p>
          <w:p w:rsidR="00257EBB" w:rsidRPr="00355E8D" w:rsidRDefault="00257EBB" w:rsidP="00955E14">
            <w:pPr>
              <w:pStyle w:val="BodyText5"/>
              <w:widowControl/>
              <w:numPr>
                <w:ilvl w:val="0"/>
                <w:numId w:val="10"/>
              </w:numPr>
              <w:shd w:val="clear" w:color="auto" w:fill="auto"/>
              <w:tabs>
                <w:tab w:val="left" w:pos="230"/>
              </w:tabs>
              <w:spacing w:after="0"/>
              <w:ind w:firstLine="0"/>
              <w:jc w:val="both"/>
              <w:rPr>
                <w:sz w:val="24"/>
                <w:szCs w:val="24"/>
              </w:rPr>
            </w:pPr>
            <w:r>
              <w:rPr>
                <w:rStyle w:val="BodyText4"/>
                <w:sz w:val="24"/>
                <w:szCs w:val="24"/>
              </w:rPr>
              <w:t>apliecinājums par pirmās palīdzības kursa noklausīšanos</w:t>
            </w:r>
          </w:p>
          <w:p w:rsidR="00257EBB" w:rsidRPr="00355E8D" w:rsidRDefault="00257EBB" w:rsidP="00955E14">
            <w:pPr>
              <w:rPr>
                <w:rStyle w:val="BodyText4"/>
                <w:rFonts w:eastAsiaTheme="minorHAnsi"/>
                <w:sz w:val="24"/>
                <w:szCs w:val="24"/>
              </w:rPr>
            </w:pPr>
          </w:p>
        </w:tc>
        <w:tc>
          <w:tcPr>
            <w:tcW w:w="3926" w:type="dxa"/>
          </w:tcPr>
          <w:p w:rsidR="00257EBB" w:rsidRPr="00355E8D" w:rsidRDefault="00257EBB" w:rsidP="00955E14">
            <w:pPr>
              <w:pStyle w:val="BodyText5"/>
              <w:shd w:val="clear" w:color="auto" w:fill="auto"/>
              <w:spacing w:after="0"/>
              <w:ind w:firstLine="0"/>
              <w:jc w:val="both"/>
              <w:rPr>
                <w:rStyle w:val="BodyText4"/>
                <w:sz w:val="24"/>
                <w:szCs w:val="24"/>
              </w:rPr>
            </w:pPr>
          </w:p>
        </w:tc>
      </w:tr>
      <w:tr w:rsidR="00257EBB" w:rsidRPr="00355E8D" w:rsidTr="00257EBB">
        <w:trPr>
          <w:trHeight w:val="2540"/>
        </w:trPr>
        <w:tc>
          <w:tcPr>
            <w:tcW w:w="5210" w:type="dxa"/>
          </w:tcPr>
          <w:p w:rsidR="00257EBB" w:rsidRDefault="00257EBB" w:rsidP="00955E14">
            <w:pPr>
              <w:pStyle w:val="BodyText5"/>
              <w:shd w:val="clear" w:color="auto" w:fill="auto"/>
              <w:spacing w:after="0"/>
              <w:ind w:firstLine="0"/>
              <w:jc w:val="both"/>
              <w:rPr>
                <w:rStyle w:val="BodyText4"/>
                <w:rFonts w:eastAsiaTheme="minorHAnsi"/>
                <w:sz w:val="24"/>
                <w:szCs w:val="24"/>
              </w:rPr>
            </w:pPr>
            <w:r>
              <w:rPr>
                <w:rStyle w:val="BodyText4"/>
                <w:rFonts w:eastAsiaTheme="minorHAnsi"/>
                <w:sz w:val="24"/>
                <w:szCs w:val="24"/>
              </w:rPr>
              <w:t>Fiziskās apsardzes darbiniekiem, kuri tiks iesaistīti</w:t>
            </w:r>
            <w:r w:rsidRPr="00355E8D">
              <w:rPr>
                <w:rStyle w:val="BodyText4"/>
                <w:rFonts w:eastAsiaTheme="minorHAnsi"/>
                <w:sz w:val="24"/>
                <w:szCs w:val="24"/>
              </w:rPr>
              <w:t xml:space="preserve"> iepirkuma līguma izpildē, ir vismaz trešās kategorijas atļaujas pieejai konfidenciāliem valsts noslēpuma objektiem saskaņā ar likumu “Par valsts noslēpumu” un 2004.gada 6.janvāra Ministru Kabineta noteikumu Nr.21 “Valsts noslēpuma, Ziemeļatlantijas līguma organizācijas, Eiropas Savienības un ārvalstu institūcijas klasificētās informācijas aizsardzības noteikumi”. </w:t>
            </w:r>
          </w:p>
          <w:p w:rsidR="00257EBB" w:rsidRPr="00355E8D" w:rsidRDefault="00257EBB" w:rsidP="00257EBB">
            <w:pPr>
              <w:pStyle w:val="BodyText5"/>
              <w:shd w:val="clear" w:color="auto" w:fill="auto"/>
              <w:spacing w:after="0"/>
              <w:ind w:firstLine="0"/>
              <w:jc w:val="both"/>
              <w:rPr>
                <w:rStyle w:val="BodyText4"/>
                <w:sz w:val="24"/>
                <w:szCs w:val="24"/>
              </w:rPr>
            </w:pPr>
          </w:p>
        </w:tc>
        <w:tc>
          <w:tcPr>
            <w:tcW w:w="3926" w:type="dxa"/>
          </w:tcPr>
          <w:p w:rsidR="00257EBB" w:rsidRPr="00355E8D" w:rsidRDefault="00257EBB" w:rsidP="00955E14">
            <w:pPr>
              <w:pStyle w:val="BodyText5"/>
              <w:shd w:val="clear" w:color="auto" w:fill="auto"/>
              <w:spacing w:after="0"/>
              <w:ind w:firstLine="0"/>
              <w:jc w:val="both"/>
              <w:rPr>
                <w:rStyle w:val="BodyText4"/>
                <w:rFonts w:eastAsiaTheme="minorHAnsi"/>
                <w:sz w:val="24"/>
                <w:szCs w:val="24"/>
              </w:rPr>
            </w:pPr>
          </w:p>
        </w:tc>
      </w:tr>
      <w:tr w:rsidR="00257EBB" w:rsidRPr="00355E8D" w:rsidTr="00257EBB">
        <w:trPr>
          <w:trHeight w:val="1245"/>
        </w:trPr>
        <w:tc>
          <w:tcPr>
            <w:tcW w:w="5210" w:type="dxa"/>
          </w:tcPr>
          <w:p w:rsidR="00257EBB" w:rsidRDefault="00257EBB" w:rsidP="00257EBB">
            <w:pPr>
              <w:pStyle w:val="BodyText5"/>
              <w:shd w:val="clear" w:color="auto" w:fill="auto"/>
              <w:spacing w:after="0"/>
              <w:ind w:firstLine="0"/>
              <w:jc w:val="both"/>
              <w:rPr>
                <w:rStyle w:val="BodyText4"/>
                <w:sz w:val="24"/>
                <w:szCs w:val="24"/>
              </w:rPr>
            </w:pPr>
            <w:r w:rsidRPr="00FE4F27">
              <w:rPr>
                <w:rStyle w:val="BodyText4"/>
                <w:rFonts w:eastAsiaTheme="minorHAnsi"/>
                <w:b/>
                <w:sz w:val="24"/>
                <w:szCs w:val="24"/>
              </w:rPr>
              <w:t xml:space="preserve">Speciālā atļauja pieejai valsts noslēpumu objektiem </w:t>
            </w:r>
            <w:r>
              <w:rPr>
                <w:rStyle w:val="BodyText4"/>
                <w:rFonts w:eastAsiaTheme="minorHAnsi"/>
                <w:b/>
                <w:sz w:val="24"/>
                <w:szCs w:val="24"/>
              </w:rPr>
              <w:t>fiziskās apsardzes darbiniekiem izsniegta pretendenta nevis cita darba devēja</w:t>
            </w:r>
            <w:r w:rsidRPr="00355E8D">
              <w:rPr>
                <w:rStyle w:val="BodyText4"/>
                <w:sz w:val="24"/>
                <w:szCs w:val="24"/>
                <w:highlight w:val="magenta"/>
              </w:rPr>
              <w:t xml:space="preserve"> </w:t>
            </w:r>
            <w:r>
              <w:rPr>
                <w:rStyle w:val="BodyText4"/>
                <w:rFonts w:eastAsiaTheme="minorHAnsi"/>
                <w:b/>
                <w:sz w:val="24"/>
                <w:szCs w:val="24"/>
              </w:rPr>
              <w:t xml:space="preserve">uzdevumu veikšanai </w:t>
            </w:r>
          </w:p>
          <w:p w:rsidR="00257EBB" w:rsidRDefault="00257EBB" w:rsidP="00955E14">
            <w:pPr>
              <w:pStyle w:val="BodyText5"/>
              <w:shd w:val="clear" w:color="auto" w:fill="auto"/>
              <w:spacing w:after="0"/>
              <w:ind w:firstLine="0"/>
              <w:jc w:val="both"/>
              <w:rPr>
                <w:rStyle w:val="BodyText4"/>
                <w:rFonts w:eastAsiaTheme="minorHAnsi"/>
                <w:sz w:val="24"/>
                <w:szCs w:val="24"/>
              </w:rPr>
            </w:pPr>
          </w:p>
        </w:tc>
        <w:tc>
          <w:tcPr>
            <w:tcW w:w="3926" w:type="dxa"/>
          </w:tcPr>
          <w:p w:rsidR="00257EBB" w:rsidRPr="00355E8D" w:rsidRDefault="00257EBB" w:rsidP="00955E14">
            <w:pPr>
              <w:pStyle w:val="BodyText5"/>
              <w:shd w:val="clear" w:color="auto" w:fill="auto"/>
              <w:spacing w:after="0"/>
              <w:ind w:firstLine="0"/>
              <w:jc w:val="both"/>
              <w:rPr>
                <w:rStyle w:val="BodyText4"/>
                <w:rFonts w:eastAsiaTheme="minorHAnsi"/>
                <w:sz w:val="24"/>
                <w:szCs w:val="24"/>
              </w:rPr>
            </w:pPr>
          </w:p>
        </w:tc>
      </w:tr>
    </w:tbl>
    <w:p w:rsidR="00257EBB" w:rsidRDefault="00257EBB" w:rsidP="00CA65C1">
      <w:pPr>
        <w:pStyle w:val="BodyText5"/>
        <w:shd w:val="clear" w:color="auto" w:fill="auto"/>
        <w:spacing w:after="0" w:line="240" w:lineRule="auto"/>
        <w:ind w:firstLine="0"/>
        <w:jc w:val="left"/>
      </w:pPr>
    </w:p>
    <w:p w:rsidR="00257EBB" w:rsidRDefault="00257EBB" w:rsidP="00CA65C1">
      <w:pPr>
        <w:pStyle w:val="BodyText5"/>
        <w:shd w:val="clear" w:color="auto" w:fill="auto"/>
        <w:spacing w:after="0" w:line="240" w:lineRule="auto"/>
        <w:ind w:firstLine="0"/>
        <w:jc w:val="left"/>
      </w:pPr>
    </w:p>
    <w:p w:rsidR="003A1F26" w:rsidRDefault="003A1F26" w:rsidP="003A1F26">
      <w:pPr>
        <w:pStyle w:val="BodyText5"/>
        <w:shd w:val="clear" w:color="auto" w:fill="auto"/>
        <w:spacing w:after="0" w:line="240" w:lineRule="auto"/>
        <w:ind w:left="260" w:firstLine="0"/>
        <w:jc w:val="left"/>
      </w:pPr>
      <w:r>
        <w:t>Pretendents/ Pretendenta pilnvarotā persona:</w:t>
      </w:r>
    </w:p>
    <w:p w:rsidR="003A1F26" w:rsidRDefault="003A1F26" w:rsidP="003A1F26">
      <w:pPr>
        <w:pStyle w:val="BodyText5"/>
        <w:shd w:val="clear" w:color="auto" w:fill="auto"/>
        <w:tabs>
          <w:tab w:val="left" w:leader="underscore" w:pos="4489"/>
        </w:tabs>
        <w:spacing w:after="0" w:line="240" w:lineRule="auto"/>
        <w:ind w:left="260" w:firstLine="0"/>
        <w:jc w:val="left"/>
      </w:pPr>
    </w:p>
    <w:p w:rsidR="003A1F26" w:rsidRDefault="003A1F26" w:rsidP="003A1F26">
      <w:pPr>
        <w:pStyle w:val="BodyText5"/>
        <w:shd w:val="clear" w:color="auto" w:fill="auto"/>
        <w:tabs>
          <w:tab w:val="left" w:leader="underscore" w:pos="4489"/>
        </w:tabs>
        <w:spacing w:after="0" w:line="240" w:lineRule="auto"/>
        <w:ind w:left="260" w:firstLine="0"/>
        <w:jc w:val="left"/>
      </w:pPr>
      <w:r>
        <w:t>Paraksts: _______________</w:t>
      </w:r>
    </w:p>
    <w:p w:rsidR="003A1F26" w:rsidRDefault="003A1F26" w:rsidP="003A1F26">
      <w:pPr>
        <w:pStyle w:val="BodyText5"/>
        <w:shd w:val="clear" w:color="auto" w:fill="auto"/>
        <w:tabs>
          <w:tab w:val="left" w:leader="underscore" w:pos="3010"/>
        </w:tabs>
        <w:spacing w:after="0" w:line="240" w:lineRule="auto"/>
        <w:ind w:firstLine="0"/>
        <w:jc w:val="left"/>
      </w:pPr>
      <w:r>
        <w:t xml:space="preserve">   </w:t>
      </w:r>
    </w:p>
    <w:p w:rsidR="003A1F26" w:rsidRDefault="003A1F26" w:rsidP="003A1F26">
      <w:pPr>
        <w:pStyle w:val="BodyText5"/>
        <w:shd w:val="clear" w:color="auto" w:fill="auto"/>
        <w:tabs>
          <w:tab w:val="left" w:leader="underscore" w:pos="3010"/>
        </w:tabs>
        <w:spacing w:after="0" w:line="240" w:lineRule="auto"/>
        <w:ind w:firstLine="0"/>
        <w:jc w:val="left"/>
      </w:pPr>
      <w:r>
        <w:t xml:space="preserve">    Datums:</w:t>
      </w:r>
      <w:r w:rsidRPr="009867C0">
        <w:t xml:space="preserve"> </w:t>
      </w:r>
      <w:r>
        <w:tab/>
      </w:r>
    </w:p>
    <w:p w:rsidR="003A1F26" w:rsidRDefault="003A1F26" w:rsidP="003A1F26">
      <w:pPr>
        <w:widowControl/>
        <w:spacing w:after="200" w:line="276" w:lineRule="auto"/>
      </w:pPr>
    </w:p>
    <w:p w:rsidR="00D3486B" w:rsidRPr="00FE4F27" w:rsidRDefault="00D3486B" w:rsidP="00FE4F27">
      <w:pPr>
        <w:pStyle w:val="BodyText5"/>
        <w:shd w:val="clear" w:color="auto" w:fill="auto"/>
        <w:tabs>
          <w:tab w:val="left" w:leader="underscore" w:pos="3010"/>
        </w:tabs>
        <w:spacing w:after="0" w:line="240" w:lineRule="auto"/>
        <w:ind w:firstLine="0"/>
        <w:jc w:val="left"/>
      </w:pPr>
      <w:r>
        <w:rPr>
          <w:b/>
          <w:sz w:val="28"/>
          <w:szCs w:val="28"/>
        </w:rPr>
        <w:br w:type="page"/>
      </w:r>
    </w:p>
    <w:p w:rsidR="00D3486B" w:rsidRPr="00FE4F27" w:rsidRDefault="00FE4F27" w:rsidP="00FE4F27">
      <w:pPr>
        <w:widowControl/>
        <w:spacing w:after="200" w:line="276" w:lineRule="auto"/>
        <w:jc w:val="right"/>
        <w:rPr>
          <w:rFonts w:ascii="Times New Roman" w:eastAsia="Times New Roman" w:hAnsi="Times New Roman" w:cs="Times New Roman"/>
          <w:color w:val="auto"/>
          <w:sz w:val="28"/>
          <w:szCs w:val="28"/>
          <w:lang w:eastAsia="en-US"/>
        </w:rPr>
      </w:pPr>
      <w:r w:rsidRPr="00FE4F27">
        <w:rPr>
          <w:rFonts w:ascii="Times New Roman" w:eastAsia="Times New Roman" w:hAnsi="Times New Roman" w:cs="Times New Roman"/>
          <w:color w:val="auto"/>
          <w:sz w:val="28"/>
          <w:szCs w:val="28"/>
          <w:lang w:eastAsia="en-US"/>
        </w:rPr>
        <w:lastRenderedPageBreak/>
        <w:t>4.pielikums</w:t>
      </w:r>
    </w:p>
    <w:p w:rsidR="009A2169" w:rsidRPr="009A2169" w:rsidRDefault="009A2169" w:rsidP="009A2169">
      <w:pPr>
        <w:pStyle w:val="BodyText5"/>
        <w:shd w:val="clear" w:color="auto" w:fill="auto"/>
        <w:spacing w:after="0"/>
        <w:ind w:firstLine="0"/>
        <w:rPr>
          <w:b/>
          <w:sz w:val="28"/>
          <w:szCs w:val="28"/>
        </w:rPr>
      </w:pPr>
      <w:r w:rsidRPr="009A2169">
        <w:rPr>
          <w:b/>
          <w:sz w:val="28"/>
          <w:szCs w:val="28"/>
        </w:rPr>
        <w:t xml:space="preserve">TEHNISKĀ PIEDĀVĀJUMA PĀRBAUDEI IESNIEDZAMĀ INFORMĀCIJA PAR APSARDZES PAKALPOJUMA </w:t>
      </w:r>
      <w:r w:rsidR="004F0345">
        <w:rPr>
          <w:b/>
          <w:sz w:val="28"/>
          <w:szCs w:val="28"/>
        </w:rPr>
        <w:t>NODROŠINĀŠANU</w:t>
      </w:r>
    </w:p>
    <w:p w:rsidR="009A2169" w:rsidRDefault="009A2169" w:rsidP="009A2169">
      <w:pPr>
        <w:pStyle w:val="Tablecaption20"/>
        <w:framePr w:w="8909" w:wrap="notBeside" w:vAnchor="text" w:hAnchor="text" w:xAlign="center" w:y="1"/>
        <w:shd w:val="clear" w:color="auto" w:fill="auto"/>
        <w:tabs>
          <w:tab w:val="left" w:leader="underscore" w:pos="1646"/>
        </w:tabs>
        <w:spacing w:line="230" w:lineRule="exact"/>
      </w:pPr>
    </w:p>
    <w:p w:rsidR="009A2169" w:rsidRDefault="009A2169" w:rsidP="009A2169">
      <w:pPr>
        <w:rPr>
          <w:sz w:val="2"/>
          <w:szCs w:val="2"/>
        </w:rPr>
      </w:pPr>
    </w:p>
    <w:tbl>
      <w:tblPr>
        <w:tblStyle w:val="TableGrid"/>
        <w:tblW w:w="0" w:type="auto"/>
        <w:tblLook w:val="04A0" w:firstRow="1" w:lastRow="0" w:firstColumn="1" w:lastColumn="0" w:noHBand="0" w:noVBand="1"/>
      </w:tblPr>
      <w:tblGrid>
        <w:gridCol w:w="675"/>
        <w:gridCol w:w="8461"/>
      </w:tblGrid>
      <w:tr w:rsidR="009A2169" w:rsidRPr="00411856" w:rsidTr="00A04C51">
        <w:tc>
          <w:tcPr>
            <w:tcW w:w="675" w:type="dxa"/>
          </w:tcPr>
          <w:p w:rsidR="009A2169" w:rsidRPr="00411856" w:rsidRDefault="009A2169" w:rsidP="009A2169">
            <w:pPr>
              <w:pStyle w:val="BodyText5"/>
              <w:shd w:val="clear" w:color="auto" w:fill="auto"/>
              <w:spacing w:after="0" w:line="230" w:lineRule="exact"/>
              <w:ind w:left="140" w:firstLine="0"/>
              <w:jc w:val="left"/>
            </w:pPr>
            <w:r w:rsidRPr="00411856">
              <w:rPr>
                <w:rStyle w:val="BodyText4"/>
              </w:rPr>
              <w:t>1.</w:t>
            </w:r>
          </w:p>
        </w:tc>
        <w:tc>
          <w:tcPr>
            <w:tcW w:w="8461" w:type="dxa"/>
          </w:tcPr>
          <w:p w:rsidR="009A2169" w:rsidRPr="00411856" w:rsidRDefault="009A2169" w:rsidP="00E977BC">
            <w:pPr>
              <w:pStyle w:val="BodyText5"/>
              <w:shd w:val="clear" w:color="auto" w:fill="auto"/>
              <w:spacing w:after="0"/>
              <w:ind w:firstLine="0"/>
              <w:jc w:val="both"/>
            </w:pPr>
            <w:r w:rsidRPr="00411856">
              <w:rPr>
                <w:rStyle w:val="BodyText4"/>
              </w:rPr>
              <w:t xml:space="preserve">informācija par </w:t>
            </w:r>
            <w:r w:rsidR="00E977BC" w:rsidRPr="00411856">
              <w:rPr>
                <w:rStyle w:val="BodyText4"/>
              </w:rPr>
              <w:t>operatīvo mobilo grupu pieejamību trauksmes gadījumā:</w:t>
            </w:r>
          </w:p>
        </w:tc>
      </w:tr>
      <w:tr w:rsidR="009A2169" w:rsidRPr="00411856" w:rsidTr="00A04C51">
        <w:tc>
          <w:tcPr>
            <w:tcW w:w="675" w:type="dxa"/>
          </w:tcPr>
          <w:p w:rsidR="009A2169" w:rsidRPr="00411856" w:rsidRDefault="009A2169" w:rsidP="009A2169">
            <w:pPr>
              <w:rPr>
                <w:rFonts w:ascii="Times New Roman" w:hAnsi="Times New Roman" w:cs="Times New Roman"/>
              </w:rPr>
            </w:pPr>
            <w:r w:rsidRPr="00411856">
              <w:rPr>
                <w:rFonts w:ascii="Times New Roman" w:hAnsi="Times New Roman" w:cs="Times New Roman"/>
              </w:rPr>
              <w:t>1.1.</w:t>
            </w:r>
          </w:p>
        </w:tc>
        <w:tc>
          <w:tcPr>
            <w:tcW w:w="8461" w:type="dxa"/>
          </w:tcPr>
          <w:p w:rsidR="009A2169" w:rsidRPr="00411856" w:rsidRDefault="00E977BC" w:rsidP="00E977BC">
            <w:pPr>
              <w:pStyle w:val="BodyText5"/>
              <w:shd w:val="clear" w:color="auto" w:fill="auto"/>
              <w:spacing w:after="0"/>
              <w:ind w:firstLine="0"/>
              <w:jc w:val="both"/>
            </w:pPr>
            <w:r w:rsidRPr="00411856">
              <w:rPr>
                <w:rStyle w:val="BodyText4"/>
                <w:rFonts w:eastAsia="Courier New"/>
              </w:rPr>
              <w:t>cik ilgā laikā mobilā grupa var ierasties Pasūtītāja Objektā pēc trauksmes signāla saņemšanas;</w:t>
            </w:r>
          </w:p>
        </w:tc>
      </w:tr>
      <w:tr w:rsidR="009A2169" w:rsidRPr="00411856" w:rsidTr="00A04C51">
        <w:tc>
          <w:tcPr>
            <w:tcW w:w="675" w:type="dxa"/>
          </w:tcPr>
          <w:p w:rsidR="009A2169" w:rsidRPr="00411856" w:rsidRDefault="009A2169" w:rsidP="009A2169">
            <w:pPr>
              <w:rPr>
                <w:rFonts w:ascii="Times New Roman" w:hAnsi="Times New Roman" w:cs="Times New Roman"/>
              </w:rPr>
            </w:pPr>
          </w:p>
        </w:tc>
        <w:tc>
          <w:tcPr>
            <w:tcW w:w="8461" w:type="dxa"/>
          </w:tcPr>
          <w:p w:rsidR="009A2169" w:rsidRPr="00411856" w:rsidRDefault="009A2169" w:rsidP="009A2169">
            <w:pPr>
              <w:rPr>
                <w:rStyle w:val="BodytextItalic"/>
                <w:rFonts w:eastAsia="Courier New"/>
              </w:rPr>
            </w:pPr>
            <w:r w:rsidRPr="00411856">
              <w:rPr>
                <w:rStyle w:val="BodytextItalic"/>
                <w:rFonts w:eastAsia="Courier New"/>
              </w:rPr>
              <w:t>Atbilde:</w:t>
            </w:r>
          </w:p>
          <w:p w:rsidR="009A2169" w:rsidRPr="00411856" w:rsidRDefault="009A2169" w:rsidP="009A2169">
            <w:pPr>
              <w:rPr>
                <w:rFonts w:ascii="Times New Roman" w:hAnsi="Times New Roman" w:cs="Times New Roman"/>
              </w:rPr>
            </w:pPr>
          </w:p>
        </w:tc>
      </w:tr>
      <w:tr w:rsidR="009A2169" w:rsidRPr="00411856" w:rsidTr="00A04C51">
        <w:tc>
          <w:tcPr>
            <w:tcW w:w="675" w:type="dxa"/>
          </w:tcPr>
          <w:p w:rsidR="009A2169" w:rsidRPr="00411856" w:rsidRDefault="009A2169" w:rsidP="009A2169">
            <w:pPr>
              <w:rPr>
                <w:rFonts w:ascii="Times New Roman" w:hAnsi="Times New Roman" w:cs="Times New Roman"/>
              </w:rPr>
            </w:pPr>
            <w:r w:rsidRPr="00411856">
              <w:rPr>
                <w:rFonts w:ascii="Times New Roman" w:hAnsi="Times New Roman" w:cs="Times New Roman"/>
              </w:rPr>
              <w:t>1.2.</w:t>
            </w:r>
          </w:p>
        </w:tc>
        <w:tc>
          <w:tcPr>
            <w:tcW w:w="8461" w:type="dxa"/>
          </w:tcPr>
          <w:p w:rsidR="009A2169" w:rsidRPr="00411856" w:rsidRDefault="00E977BC" w:rsidP="009247E3">
            <w:pPr>
              <w:rPr>
                <w:rFonts w:ascii="Times New Roman" w:hAnsi="Times New Roman" w:cs="Times New Roman"/>
              </w:rPr>
            </w:pPr>
            <w:r w:rsidRPr="00411856">
              <w:rPr>
                <w:rStyle w:val="BodyText4"/>
                <w:rFonts w:eastAsia="Courier New"/>
              </w:rPr>
              <w:t xml:space="preserve">cik operatīvo transportlīdzekļu ir Rīgas pilsētas </w:t>
            </w:r>
            <w:r w:rsidR="009247E3" w:rsidRPr="00411856">
              <w:rPr>
                <w:rStyle w:val="BodyText4"/>
                <w:rFonts w:eastAsia="Courier New"/>
              </w:rPr>
              <w:t>centrā</w:t>
            </w:r>
            <w:r w:rsidR="004F0345">
              <w:rPr>
                <w:rStyle w:val="BodyText4"/>
                <w:rFonts w:eastAsia="Courier New"/>
              </w:rPr>
              <w:t>*</w:t>
            </w:r>
            <w:r w:rsidR="009247E3" w:rsidRPr="00411856">
              <w:rPr>
                <w:rStyle w:val="BodyText4"/>
                <w:rFonts w:eastAsia="Courier New"/>
              </w:rPr>
              <w:t>;</w:t>
            </w:r>
          </w:p>
        </w:tc>
      </w:tr>
      <w:tr w:rsidR="009A2169" w:rsidRPr="00411856" w:rsidTr="00A04C51">
        <w:tc>
          <w:tcPr>
            <w:tcW w:w="675" w:type="dxa"/>
          </w:tcPr>
          <w:p w:rsidR="009A2169" w:rsidRPr="00411856" w:rsidRDefault="009A2169" w:rsidP="009A2169">
            <w:pPr>
              <w:rPr>
                <w:rFonts w:ascii="Times New Roman" w:hAnsi="Times New Roman" w:cs="Times New Roman"/>
              </w:rPr>
            </w:pPr>
          </w:p>
        </w:tc>
        <w:tc>
          <w:tcPr>
            <w:tcW w:w="8461" w:type="dxa"/>
          </w:tcPr>
          <w:p w:rsidR="009A2169" w:rsidRPr="00411856" w:rsidRDefault="009A2169" w:rsidP="009A2169">
            <w:pPr>
              <w:rPr>
                <w:rStyle w:val="BodytextItalic"/>
                <w:rFonts w:eastAsia="Courier New"/>
              </w:rPr>
            </w:pPr>
            <w:r w:rsidRPr="00411856">
              <w:rPr>
                <w:rStyle w:val="BodytextItalic"/>
                <w:rFonts w:eastAsia="Courier New"/>
              </w:rPr>
              <w:t>Atbilde:</w:t>
            </w:r>
          </w:p>
          <w:p w:rsidR="009A2169" w:rsidRPr="00411856" w:rsidRDefault="009A2169" w:rsidP="009A2169">
            <w:pPr>
              <w:rPr>
                <w:rStyle w:val="BodyText4"/>
                <w:rFonts w:eastAsia="Courier New"/>
              </w:rPr>
            </w:pPr>
          </w:p>
        </w:tc>
      </w:tr>
      <w:tr w:rsidR="00D3655A" w:rsidRPr="00411856" w:rsidTr="00A04C51">
        <w:tc>
          <w:tcPr>
            <w:tcW w:w="675" w:type="dxa"/>
          </w:tcPr>
          <w:p w:rsidR="00D3655A" w:rsidRPr="00411856" w:rsidRDefault="00E977BC" w:rsidP="009A2169">
            <w:pPr>
              <w:rPr>
                <w:rFonts w:ascii="Times New Roman" w:hAnsi="Times New Roman" w:cs="Times New Roman"/>
              </w:rPr>
            </w:pPr>
            <w:r w:rsidRPr="00411856">
              <w:rPr>
                <w:rFonts w:ascii="Times New Roman" w:hAnsi="Times New Roman" w:cs="Times New Roman"/>
              </w:rPr>
              <w:t>2</w:t>
            </w:r>
            <w:r w:rsidR="00D3655A" w:rsidRPr="00411856">
              <w:rPr>
                <w:rFonts w:ascii="Times New Roman" w:hAnsi="Times New Roman" w:cs="Times New Roman"/>
              </w:rPr>
              <w:t>.</w:t>
            </w:r>
          </w:p>
        </w:tc>
        <w:tc>
          <w:tcPr>
            <w:tcW w:w="8461" w:type="dxa"/>
          </w:tcPr>
          <w:p w:rsidR="00D3655A" w:rsidRPr="00411856" w:rsidRDefault="00D3655A" w:rsidP="00E977BC">
            <w:pPr>
              <w:rPr>
                <w:rStyle w:val="BodyText4"/>
                <w:rFonts w:eastAsia="Courier New"/>
              </w:rPr>
            </w:pPr>
            <w:r w:rsidRPr="00411856">
              <w:rPr>
                <w:rStyle w:val="BodyText4"/>
                <w:rFonts w:eastAsia="Courier New"/>
              </w:rPr>
              <w:t>informācija par fiziskās</w:t>
            </w:r>
            <w:r w:rsidR="00E977BC" w:rsidRPr="00411856">
              <w:rPr>
                <w:rStyle w:val="BodyText4"/>
                <w:rFonts w:eastAsia="Courier New"/>
              </w:rPr>
              <w:t xml:space="preserve"> apsardzes darbinieku izglītību, kvalifikāciju , atestāciju </w:t>
            </w:r>
            <w:r w:rsidRPr="00411856">
              <w:rPr>
                <w:rStyle w:val="BodyText4"/>
                <w:rFonts w:eastAsia="Courier New"/>
              </w:rPr>
              <w:t>un profesionālajām apmācībām l</w:t>
            </w:r>
            <w:r w:rsidR="00E977BC" w:rsidRPr="00411856">
              <w:rPr>
                <w:rStyle w:val="BodyText4"/>
                <w:rFonts w:eastAsia="Courier New"/>
              </w:rPr>
              <w:t xml:space="preserve">īguma izpildes laikā un pēdējā gada laikā </w:t>
            </w:r>
            <w:r w:rsidRPr="00411856">
              <w:rPr>
                <w:rStyle w:val="BodyText4"/>
                <w:rFonts w:eastAsia="Courier New"/>
              </w:rPr>
              <w:t>(piemēram, speciālo līdzekļu piemērošanas apmā</w:t>
            </w:r>
            <w:r w:rsidR="00E977BC" w:rsidRPr="00411856">
              <w:rPr>
                <w:rStyle w:val="BodyText4"/>
                <w:rFonts w:eastAsia="Courier New"/>
              </w:rPr>
              <w:t>cības, cīņas paņēmienu apmācības</w:t>
            </w:r>
            <w:r w:rsidRPr="00411856">
              <w:rPr>
                <w:rStyle w:val="BodyText4"/>
                <w:rFonts w:eastAsia="Courier New"/>
              </w:rPr>
              <w:t xml:space="preserve"> u.c.)</w:t>
            </w:r>
          </w:p>
        </w:tc>
      </w:tr>
      <w:tr w:rsidR="00E977BC" w:rsidRPr="00411856" w:rsidTr="00A04C51">
        <w:tc>
          <w:tcPr>
            <w:tcW w:w="675" w:type="dxa"/>
          </w:tcPr>
          <w:p w:rsidR="00E977BC" w:rsidRPr="00411856" w:rsidRDefault="00E977BC" w:rsidP="009A2169">
            <w:pPr>
              <w:rPr>
                <w:rFonts w:ascii="Times New Roman" w:hAnsi="Times New Roman" w:cs="Times New Roman"/>
              </w:rPr>
            </w:pPr>
          </w:p>
        </w:tc>
        <w:tc>
          <w:tcPr>
            <w:tcW w:w="8461" w:type="dxa"/>
          </w:tcPr>
          <w:p w:rsidR="00E977BC" w:rsidRPr="00411856" w:rsidRDefault="00E977BC" w:rsidP="00E977BC">
            <w:pPr>
              <w:rPr>
                <w:rStyle w:val="BodytextItalic"/>
                <w:rFonts w:eastAsia="Courier New"/>
              </w:rPr>
            </w:pPr>
            <w:r w:rsidRPr="00411856">
              <w:rPr>
                <w:rStyle w:val="BodytextItalic"/>
                <w:rFonts w:eastAsia="Courier New"/>
              </w:rPr>
              <w:t>Atbilde:</w:t>
            </w:r>
          </w:p>
          <w:p w:rsidR="00E977BC" w:rsidRPr="00411856" w:rsidRDefault="00E977BC" w:rsidP="00E977BC">
            <w:pPr>
              <w:rPr>
                <w:rStyle w:val="BodyText4"/>
                <w:rFonts w:eastAsia="Courier New"/>
              </w:rPr>
            </w:pPr>
          </w:p>
        </w:tc>
      </w:tr>
      <w:tr w:rsidR="00E977BC" w:rsidRPr="00411856" w:rsidTr="00A04C51">
        <w:tc>
          <w:tcPr>
            <w:tcW w:w="675" w:type="dxa"/>
          </w:tcPr>
          <w:p w:rsidR="00E977BC" w:rsidRPr="00411856" w:rsidRDefault="00E977BC" w:rsidP="009A2169">
            <w:pPr>
              <w:rPr>
                <w:rFonts w:ascii="Times New Roman" w:hAnsi="Times New Roman" w:cs="Times New Roman"/>
              </w:rPr>
            </w:pPr>
            <w:r w:rsidRPr="00411856">
              <w:rPr>
                <w:rFonts w:ascii="Times New Roman" w:hAnsi="Times New Roman" w:cs="Times New Roman"/>
              </w:rPr>
              <w:t>3.</w:t>
            </w:r>
          </w:p>
        </w:tc>
        <w:tc>
          <w:tcPr>
            <w:tcW w:w="8461" w:type="dxa"/>
          </w:tcPr>
          <w:p w:rsidR="00E977BC" w:rsidRPr="00411856" w:rsidRDefault="00E977BC" w:rsidP="00E977BC">
            <w:pPr>
              <w:pStyle w:val="BodyText5"/>
              <w:shd w:val="clear" w:color="auto" w:fill="auto"/>
              <w:spacing w:after="0"/>
              <w:ind w:firstLine="0"/>
              <w:jc w:val="both"/>
            </w:pPr>
            <w:r w:rsidRPr="00411856">
              <w:rPr>
                <w:rStyle w:val="BodyText4"/>
              </w:rPr>
              <w:t>kā tiks kontrolēta fiziskās apsardzes darbība un sniegtā pakalpojuma kvalitāte Objektā?</w:t>
            </w:r>
          </w:p>
          <w:p w:rsidR="00E977BC" w:rsidRPr="00411856" w:rsidRDefault="00E977BC" w:rsidP="00E977BC">
            <w:pPr>
              <w:rPr>
                <w:rStyle w:val="BodyText4"/>
                <w:rFonts w:eastAsia="Courier New"/>
              </w:rPr>
            </w:pPr>
          </w:p>
        </w:tc>
      </w:tr>
      <w:tr w:rsidR="00902D22" w:rsidTr="00A04C51">
        <w:tc>
          <w:tcPr>
            <w:tcW w:w="675" w:type="dxa"/>
          </w:tcPr>
          <w:p w:rsidR="00902D22" w:rsidRPr="00411856" w:rsidRDefault="00902D22" w:rsidP="009A2169">
            <w:pPr>
              <w:rPr>
                <w:rFonts w:ascii="Times New Roman" w:hAnsi="Times New Roman" w:cs="Times New Roman"/>
              </w:rPr>
            </w:pPr>
          </w:p>
        </w:tc>
        <w:tc>
          <w:tcPr>
            <w:tcW w:w="8461" w:type="dxa"/>
          </w:tcPr>
          <w:p w:rsidR="00902D22" w:rsidRDefault="00902D22" w:rsidP="00902D22">
            <w:pPr>
              <w:rPr>
                <w:rStyle w:val="BodytextItalic"/>
                <w:rFonts w:eastAsia="Courier New"/>
              </w:rPr>
            </w:pPr>
            <w:r w:rsidRPr="00411856">
              <w:rPr>
                <w:rStyle w:val="BodytextItalic"/>
                <w:rFonts w:eastAsia="Courier New"/>
              </w:rPr>
              <w:t>Atbilde:</w:t>
            </w:r>
          </w:p>
          <w:p w:rsidR="00902D22" w:rsidRDefault="00902D22" w:rsidP="007802D9">
            <w:pPr>
              <w:rPr>
                <w:rStyle w:val="BodyText4"/>
                <w:rFonts w:eastAsia="Courier New"/>
              </w:rPr>
            </w:pPr>
          </w:p>
        </w:tc>
      </w:tr>
    </w:tbl>
    <w:p w:rsidR="009A2169" w:rsidRDefault="009A2169" w:rsidP="009A2169">
      <w:pPr>
        <w:rPr>
          <w:rFonts w:ascii="Times New Roman" w:hAnsi="Times New Roman" w:cs="Times New Roman"/>
        </w:rPr>
      </w:pPr>
    </w:p>
    <w:p w:rsidR="004F0345" w:rsidRPr="003A1F26" w:rsidRDefault="004F0345" w:rsidP="004F0345">
      <w:pPr>
        <w:pStyle w:val="BodyText5"/>
        <w:shd w:val="clear" w:color="auto" w:fill="auto"/>
        <w:tabs>
          <w:tab w:val="left" w:pos="380"/>
        </w:tabs>
        <w:spacing w:after="0" w:line="240" w:lineRule="auto"/>
        <w:ind w:left="540" w:firstLine="0"/>
        <w:jc w:val="left"/>
        <w:rPr>
          <w:sz w:val="24"/>
          <w:szCs w:val="24"/>
        </w:rPr>
      </w:pPr>
      <w:r w:rsidRPr="003A1F26">
        <w:rPr>
          <w:sz w:val="24"/>
          <w:szCs w:val="24"/>
        </w:rPr>
        <w:t xml:space="preserve">*Rīgas centrs </w:t>
      </w:r>
      <w:hyperlink r:id="rId19" w:history="1">
        <w:r w:rsidRPr="003A1F26">
          <w:rPr>
            <w:rStyle w:val="Hyperlink"/>
            <w:sz w:val="24"/>
            <w:szCs w:val="24"/>
          </w:rPr>
          <w:t>http://www.rdpad.lv/wp-content/uploads/2017/08/4.pielikums.pdf</w:t>
        </w:r>
      </w:hyperlink>
      <w:r w:rsidRPr="003A1F26">
        <w:rPr>
          <w:sz w:val="24"/>
          <w:szCs w:val="24"/>
        </w:rPr>
        <w:t xml:space="preserve"> </w:t>
      </w:r>
    </w:p>
    <w:p w:rsidR="004F0345" w:rsidRDefault="004F0345" w:rsidP="009A2169">
      <w:pPr>
        <w:tabs>
          <w:tab w:val="left" w:pos="1170"/>
        </w:tabs>
        <w:rPr>
          <w:rFonts w:ascii="Times New Roman" w:hAnsi="Times New Roman" w:cs="Times New Roman"/>
        </w:rPr>
      </w:pPr>
    </w:p>
    <w:p w:rsidR="004F0345" w:rsidRDefault="004F0345" w:rsidP="009A2169">
      <w:pPr>
        <w:tabs>
          <w:tab w:val="left" w:pos="1170"/>
        </w:tabs>
        <w:rPr>
          <w:rFonts w:ascii="Times New Roman" w:hAnsi="Times New Roman" w:cs="Times New Roman"/>
        </w:rPr>
      </w:pPr>
    </w:p>
    <w:p w:rsidR="009A2169" w:rsidRDefault="004F0345" w:rsidP="009A2169">
      <w:pPr>
        <w:tabs>
          <w:tab w:val="left" w:pos="1170"/>
        </w:tabs>
        <w:rPr>
          <w:rFonts w:ascii="Times New Roman" w:hAnsi="Times New Roman" w:cs="Times New Roman"/>
        </w:rPr>
      </w:pPr>
      <w:r>
        <w:rPr>
          <w:rFonts w:ascii="Times New Roman" w:hAnsi="Times New Roman" w:cs="Times New Roman"/>
        </w:rPr>
        <w:t>_________________________________________________________________________</w:t>
      </w:r>
      <w:r w:rsidR="009A2169">
        <w:rPr>
          <w:rFonts w:ascii="Times New Roman" w:hAnsi="Times New Roman" w:cs="Times New Roman"/>
        </w:rPr>
        <w:tab/>
      </w:r>
    </w:p>
    <w:p w:rsidR="004F0345" w:rsidRDefault="004F0345" w:rsidP="004F0345">
      <w:pPr>
        <w:pStyle w:val="Bodytext20"/>
        <w:shd w:val="clear" w:color="auto" w:fill="auto"/>
        <w:tabs>
          <w:tab w:val="left" w:pos="163"/>
        </w:tabs>
        <w:spacing w:before="0" w:after="0" w:line="274" w:lineRule="exact"/>
        <w:ind w:left="660" w:firstLine="0"/>
        <w:jc w:val="both"/>
      </w:pPr>
      <w:r>
        <w:t xml:space="preserve">! norādīt </w:t>
      </w:r>
      <w:r w:rsidRPr="0041201F">
        <w:t xml:space="preserve">„ </w:t>
      </w:r>
      <w:r>
        <w:t>konfidenciāli ”, ja pretendenta sniegtā informācija ir konfidenciāla. Informācija</w:t>
      </w:r>
    </w:p>
    <w:p w:rsidR="004F0345" w:rsidRDefault="004F0345" w:rsidP="004F0345">
      <w:pPr>
        <w:pStyle w:val="Bodytext20"/>
        <w:shd w:val="clear" w:color="auto" w:fill="auto"/>
        <w:spacing w:before="0" w:after="0" w:line="274" w:lineRule="exact"/>
        <w:ind w:left="660"/>
        <w:jc w:val="both"/>
      </w:pPr>
      <w:r>
        <w:t>tiks izmantota tikai piedāvājumu vērtēšanai. Iepirkuma komisija apņemas nodrošināt sniegtās</w:t>
      </w:r>
    </w:p>
    <w:p w:rsidR="004F0345" w:rsidRDefault="004F0345" w:rsidP="004F0345">
      <w:pPr>
        <w:pStyle w:val="Bodytext20"/>
        <w:shd w:val="clear" w:color="auto" w:fill="auto"/>
        <w:spacing w:before="0" w:after="240" w:line="274" w:lineRule="exact"/>
        <w:ind w:left="660"/>
        <w:jc w:val="both"/>
      </w:pPr>
      <w:r>
        <w:t>informācijas konfidencialitātes saglabāšanu un neizpaušanu.</w:t>
      </w:r>
    </w:p>
    <w:p w:rsidR="009A2169" w:rsidRDefault="009A2169" w:rsidP="009A2169">
      <w:pPr>
        <w:pStyle w:val="Tablecaption20"/>
        <w:shd w:val="clear" w:color="auto" w:fill="auto"/>
        <w:spacing w:line="274" w:lineRule="exact"/>
        <w:jc w:val="both"/>
      </w:pPr>
    </w:p>
    <w:p w:rsidR="009A2169" w:rsidRDefault="009A2169" w:rsidP="009A2169">
      <w:pPr>
        <w:pStyle w:val="Tablecaption20"/>
        <w:shd w:val="clear" w:color="auto" w:fill="auto"/>
        <w:spacing w:line="274" w:lineRule="exact"/>
        <w:jc w:val="both"/>
      </w:pPr>
    </w:p>
    <w:p w:rsidR="009A2169" w:rsidRDefault="009A2169" w:rsidP="009A2169">
      <w:pPr>
        <w:pStyle w:val="BodyText5"/>
        <w:shd w:val="clear" w:color="auto" w:fill="auto"/>
        <w:spacing w:after="0" w:line="240" w:lineRule="auto"/>
        <w:ind w:left="260" w:firstLine="0"/>
        <w:jc w:val="left"/>
      </w:pPr>
      <w:r>
        <w:t>Pretendents/ Pretendenta pilnvarotā persona:</w:t>
      </w:r>
    </w:p>
    <w:p w:rsidR="009A2169" w:rsidRDefault="009A2169" w:rsidP="009A2169">
      <w:pPr>
        <w:pStyle w:val="BodyText5"/>
        <w:shd w:val="clear" w:color="auto" w:fill="auto"/>
        <w:tabs>
          <w:tab w:val="left" w:leader="underscore" w:pos="4489"/>
        </w:tabs>
        <w:spacing w:after="0" w:line="240" w:lineRule="auto"/>
        <w:ind w:left="260" w:firstLine="0"/>
        <w:jc w:val="left"/>
      </w:pPr>
    </w:p>
    <w:p w:rsidR="009A2169" w:rsidRDefault="009A2169" w:rsidP="009A2169">
      <w:pPr>
        <w:pStyle w:val="BodyText5"/>
        <w:shd w:val="clear" w:color="auto" w:fill="auto"/>
        <w:tabs>
          <w:tab w:val="left" w:leader="underscore" w:pos="4489"/>
        </w:tabs>
        <w:spacing w:after="0" w:line="240" w:lineRule="auto"/>
        <w:ind w:left="260" w:firstLine="0"/>
        <w:jc w:val="left"/>
      </w:pPr>
      <w:r>
        <w:t>Paraksts: _______________</w:t>
      </w:r>
    </w:p>
    <w:p w:rsidR="009A2169" w:rsidRDefault="009A2169" w:rsidP="009A2169">
      <w:pPr>
        <w:pStyle w:val="BodyText5"/>
        <w:shd w:val="clear" w:color="auto" w:fill="auto"/>
        <w:tabs>
          <w:tab w:val="left" w:leader="underscore" w:pos="3010"/>
        </w:tabs>
        <w:spacing w:after="0" w:line="240" w:lineRule="auto"/>
        <w:ind w:firstLine="0"/>
        <w:jc w:val="left"/>
      </w:pPr>
      <w:r>
        <w:t xml:space="preserve">   </w:t>
      </w:r>
    </w:p>
    <w:p w:rsidR="009A2169" w:rsidRDefault="009A2169" w:rsidP="009A2169">
      <w:pPr>
        <w:pStyle w:val="BodyText5"/>
        <w:shd w:val="clear" w:color="auto" w:fill="auto"/>
        <w:tabs>
          <w:tab w:val="left" w:leader="underscore" w:pos="3010"/>
        </w:tabs>
        <w:spacing w:after="0" w:line="240" w:lineRule="auto"/>
        <w:ind w:firstLine="0"/>
        <w:jc w:val="left"/>
      </w:pPr>
      <w:r>
        <w:t xml:space="preserve">    Datums:</w:t>
      </w:r>
      <w:r w:rsidRPr="009867C0">
        <w:t xml:space="preserve"> </w:t>
      </w:r>
      <w:r>
        <w:tab/>
      </w:r>
    </w:p>
    <w:p w:rsidR="00A04C51" w:rsidRDefault="00A04C51" w:rsidP="00A04C51">
      <w:pPr>
        <w:widowControl/>
        <w:spacing w:after="200" w:line="276" w:lineRule="auto"/>
      </w:pPr>
    </w:p>
    <w:p w:rsidR="00A04C51" w:rsidRDefault="00A04C51" w:rsidP="00A04C51">
      <w:pPr>
        <w:widowControl/>
        <w:spacing w:after="200" w:line="276" w:lineRule="auto"/>
      </w:pPr>
    </w:p>
    <w:p w:rsidR="00A04C51" w:rsidRDefault="00A04C51" w:rsidP="00A04C51">
      <w:pPr>
        <w:widowControl/>
        <w:spacing w:after="200" w:line="276" w:lineRule="auto"/>
      </w:pPr>
    </w:p>
    <w:p w:rsidR="009A5F31" w:rsidRDefault="009A5F31" w:rsidP="00A04C51">
      <w:pPr>
        <w:widowControl/>
        <w:jc w:val="center"/>
        <w:rPr>
          <w:rFonts w:ascii="Times New Roman" w:hAnsi="Times New Roman" w:cs="Times New Roman"/>
          <w:b/>
          <w:sz w:val="28"/>
          <w:szCs w:val="28"/>
        </w:rPr>
      </w:pPr>
    </w:p>
    <w:p w:rsidR="007468EF" w:rsidRDefault="007468EF" w:rsidP="00A04C51">
      <w:pPr>
        <w:widowControl/>
        <w:jc w:val="center"/>
        <w:rPr>
          <w:rFonts w:ascii="Times New Roman" w:hAnsi="Times New Roman" w:cs="Times New Roman"/>
          <w:b/>
          <w:sz w:val="28"/>
          <w:szCs w:val="28"/>
        </w:rPr>
      </w:pPr>
    </w:p>
    <w:p w:rsidR="007468EF" w:rsidRDefault="007468EF" w:rsidP="00A04C51">
      <w:pPr>
        <w:widowControl/>
        <w:jc w:val="center"/>
        <w:rPr>
          <w:rFonts w:ascii="Times New Roman" w:hAnsi="Times New Roman" w:cs="Times New Roman"/>
          <w:b/>
          <w:sz w:val="28"/>
          <w:szCs w:val="28"/>
        </w:rPr>
      </w:pPr>
    </w:p>
    <w:p w:rsidR="007468EF" w:rsidRDefault="007468EF" w:rsidP="004F0345">
      <w:pPr>
        <w:widowControl/>
        <w:rPr>
          <w:rFonts w:ascii="Times New Roman" w:hAnsi="Times New Roman" w:cs="Times New Roman"/>
          <w:b/>
          <w:sz w:val="28"/>
          <w:szCs w:val="28"/>
        </w:rPr>
      </w:pPr>
    </w:p>
    <w:p w:rsidR="00A04C51" w:rsidRPr="009A2169" w:rsidRDefault="00A04C51" w:rsidP="009A2169">
      <w:pPr>
        <w:pStyle w:val="Tablecaption20"/>
        <w:shd w:val="clear" w:color="auto" w:fill="auto"/>
        <w:spacing w:line="274" w:lineRule="exact"/>
        <w:jc w:val="both"/>
        <w:sectPr w:rsidR="00A04C51" w:rsidRPr="009A2169" w:rsidSect="007468EF">
          <w:pgSz w:w="11909" w:h="16838"/>
          <w:pgMar w:top="851" w:right="1521" w:bottom="1767" w:left="1468" w:header="0" w:footer="3" w:gutter="0"/>
          <w:cols w:space="720"/>
          <w:noEndnote/>
          <w:docGrid w:linePitch="360"/>
        </w:sectPr>
      </w:pPr>
    </w:p>
    <w:p w:rsidR="003F2E06" w:rsidRPr="003A1F26" w:rsidRDefault="003F2E06" w:rsidP="003F2E06">
      <w:pPr>
        <w:pStyle w:val="BodyText5"/>
        <w:shd w:val="clear" w:color="auto" w:fill="auto"/>
        <w:spacing w:after="0"/>
        <w:ind w:left="1600" w:right="480" w:hanging="460"/>
        <w:jc w:val="right"/>
        <w:rPr>
          <w:sz w:val="24"/>
          <w:szCs w:val="24"/>
        </w:rPr>
      </w:pPr>
      <w:r w:rsidRPr="003A1F26">
        <w:rPr>
          <w:sz w:val="24"/>
          <w:szCs w:val="24"/>
        </w:rPr>
        <w:lastRenderedPageBreak/>
        <w:t>5.pielikums</w:t>
      </w:r>
    </w:p>
    <w:p w:rsidR="003F2E06" w:rsidRPr="003A1F26" w:rsidRDefault="003F2E06" w:rsidP="003F2E06">
      <w:pPr>
        <w:pStyle w:val="BodyText5"/>
        <w:shd w:val="clear" w:color="auto" w:fill="auto"/>
        <w:spacing w:after="0"/>
        <w:ind w:left="1600" w:right="480" w:hanging="460"/>
        <w:jc w:val="right"/>
        <w:rPr>
          <w:sz w:val="24"/>
          <w:szCs w:val="24"/>
        </w:rPr>
      </w:pPr>
    </w:p>
    <w:p w:rsidR="001D3FB3" w:rsidRPr="003A1F26" w:rsidRDefault="00BE5CF2" w:rsidP="003A1F26">
      <w:pPr>
        <w:pStyle w:val="BodyText5"/>
        <w:shd w:val="clear" w:color="auto" w:fill="auto"/>
        <w:spacing w:after="0"/>
        <w:ind w:left="1600" w:right="480" w:hanging="460"/>
        <w:rPr>
          <w:b/>
          <w:sz w:val="24"/>
          <w:szCs w:val="24"/>
        </w:rPr>
      </w:pPr>
      <w:r w:rsidRPr="003A1F26">
        <w:rPr>
          <w:b/>
          <w:sz w:val="24"/>
          <w:szCs w:val="24"/>
        </w:rPr>
        <w:t>IEPIRKUMA VĒRTĒŠANAS KRITĒRIJI UN VĒRTĒŠANAS KĀRTĪBA</w:t>
      </w:r>
    </w:p>
    <w:p w:rsidR="001D3FB3" w:rsidRPr="003A1F26" w:rsidRDefault="001D3FB3" w:rsidP="00BE5CF2">
      <w:pPr>
        <w:rPr>
          <w:rFonts w:ascii="Times New Roman" w:hAnsi="Times New Roman" w:cs="Times New Roman"/>
        </w:rPr>
      </w:pPr>
    </w:p>
    <w:p w:rsidR="001D3FB3" w:rsidRPr="003A1F26" w:rsidRDefault="001D3FB3" w:rsidP="001D3FB3">
      <w:pPr>
        <w:pStyle w:val="ListParagraph"/>
        <w:numPr>
          <w:ilvl w:val="0"/>
          <w:numId w:val="21"/>
        </w:numPr>
        <w:rPr>
          <w:rFonts w:ascii="Times New Roman" w:hAnsi="Times New Roman" w:cs="Times New Roman"/>
          <w:b/>
        </w:rPr>
      </w:pPr>
      <w:r w:rsidRPr="003A1F26">
        <w:rPr>
          <w:rFonts w:ascii="Times New Roman" w:hAnsi="Times New Roman" w:cs="Times New Roman"/>
          <w:b/>
        </w:rPr>
        <w:t>Piedāvājumu vērtēšanas kritēriji</w:t>
      </w:r>
    </w:p>
    <w:tbl>
      <w:tblPr>
        <w:tblStyle w:val="TableGrid"/>
        <w:tblW w:w="0" w:type="auto"/>
        <w:tblInd w:w="540" w:type="dxa"/>
        <w:tblLook w:val="04A0" w:firstRow="1" w:lastRow="0" w:firstColumn="1" w:lastColumn="0" w:noHBand="0" w:noVBand="1"/>
      </w:tblPr>
      <w:tblGrid>
        <w:gridCol w:w="844"/>
        <w:gridCol w:w="3156"/>
        <w:gridCol w:w="1991"/>
        <w:gridCol w:w="1991"/>
      </w:tblGrid>
      <w:tr w:rsidR="007468EF" w:rsidRPr="003A1F26" w:rsidTr="007468EF">
        <w:tc>
          <w:tcPr>
            <w:tcW w:w="844" w:type="dxa"/>
          </w:tcPr>
          <w:p w:rsidR="007468EF" w:rsidRPr="003A1F26" w:rsidRDefault="007468EF" w:rsidP="001D3FB3">
            <w:pPr>
              <w:pStyle w:val="BodyText5"/>
              <w:shd w:val="clear" w:color="auto" w:fill="auto"/>
              <w:tabs>
                <w:tab w:val="left" w:pos="380"/>
              </w:tabs>
              <w:spacing w:after="0" w:line="240" w:lineRule="auto"/>
              <w:ind w:firstLine="0"/>
              <w:rPr>
                <w:b/>
                <w:sz w:val="24"/>
                <w:szCs w:val="24"/>
              </w:rPr>
            </w:pPr>
            <w:r w:rsidRPr="003A1F26">
              <w:rPr>
                <w:b/>
                <w:sz w:val="24"/>
                <w:szCs w:val="24"/>
              </w:rPr>
              <w:t>Nr.</w:t>
            </w:r>
          </w:p>
        </w:tc>
        <w:tc>
          <w:tcPr>
            <w:tcW w:w="3156" w:type="dxa"/>
          </w:tcPr>
          <w:p w:rsidR="007468EF" w:rsidRPr="003A1F26" w:rsidRDefault="007468EF" w:rsidP="001D3FB3">
            <w:pPr>
              <w:pStyle w:val="BodyText5"/>
              <w:shd w:val="clear" w:color="auto" w:fill="auto"/>
              <w:tabs>
                <w:tab w:val="left" w:pos="380"/>
              </w:tabs>
              <w:spacing w:after="0" w:line="240" w:lineRule="auto"/>
              <w:ind w:firstLine="0"/>
              <w:rPr>
                <w:b/>
                <w:sz w:val="24"/>
                <w:szCs w:val="24"/>
              </w:rPr>
            </w:pPr>
            <w:r w:rsidRPr="003A1F26">
              <w:rPr>
                <w:b/>
                <w:sz w:val="24"/>
                <w:szCs w:val="24"/>
              </w:rPr>
              <w:t>Vērtēšanas kritērijs</w:t>
            </w:r>
          </w:p>
        </w:tc>
        <w:tc>
          <w:tcPr>
            <w:tcW w:w="1991" w:type="dxa"/>
          </w:tcPr>
          <w:p w:rsidR="007468EF" w:rsidRPr="003A1F26" w:rsidRDefault="007468EF" w:rsidP="001D3FB3">
            <w:pPr>
              <w:pStyle w:val="BodyText5"/>
              <w:shd w:val="clear" w:color="auto" w:fill="auto"/>
              <w:tabs>
                <w:tab w:val="left" w:pos="380"/>
              </w:tabs>
              <w:spacing w:after="0" w:line="240" w:lineRule="auto"/>
              <w:ind w:firstLine="0"/>
              <w:rPr>
                <w:b/>
                <w:sz w:val="24"/>
                <w:szCs w:val="24"/>
              </w:rPr>
            </w:pPr>
            <w:r w:rsidRPr="003A1F26">
              <w:rPr>
                <w:b/>
                <w:sz w:val="24"/>
                <w:szCs w:val="24"/>
              </w:rPr>
              <w:t>Apzīmējums</w:t>
            </w:r>
          </w:p>
        </w:tc>
        <w:tc>
          <w:tcPr>
            <w:tcW w:w="1991" w:type="dxa"/>
          </w:tcPr>
          <w:p w:rsidR="007468EF" w:rsidRPr="003A1F26" w:rsidRDefault="007468EF" w:rsidP="001D3FB3">
            <w:pPr>
              <w:pStyle w:val="BodyText5"/>
              <w:shd w:val="clear" w:color="auto" w:fill="auto"/>
              <w:tabs>
                <w:tab w:val="left" w:pos="380"/>
              </w:tabs>
              <w:spacing w:after="0" w:line="240" w:lineRule="auto"/>
              <w:ind w:firstLine="0"/>
              <w:rPr>
                <w:b/>
                <w:sz w:val="24"/>
                <w:szCs w:val="24"/>
              </w:rPr>
            </w:pPr>
            <w:r w:rsidRPr="003A1F26">
              <w:rPr>
                <w:b/>
                <w:sz w:val="24"/>
                <w:szCs w:val="24"/>
              </w:rPr>
              <w:t>Maksimālais punktu skaits</w:t>
            </w:r>
          </w:p>
        </w:tc>
      </w:tr>
      <w:tr w:rsidR="007468EF" w:rsidRPr="003A1F26" w:rsidTr="001D3FB3">
        <w:tc>
          <w:tcPr>
            <w:tcW w:w="844" w:type="dxa"/>
          </w:tcPr>
          <w:p w:rsidR="007468EF" w:rsidRPr="003A1F26" w:rsidRDefault="007468EF" w:rsidP="004109F3">
            <w:pPr>
              <w:pStyle w:val="BodyText5"/>
              <w:shd w:val="clear" w:color="auto" w:fill="auto"/>
              <w:tabs>
                <w:tab w:val="left" w:pos="380"/>
              </w:tabs>
              <w:spacing w:after="0" w:line="240" w:lineRule="auto"/>
              <w:ind w:firstLine="0"/>
              <w:jc w:val="left"/>
              <w:rPr>
                <w:sz w:val="24"/>
                <w:szCs w:val="24"/>
              </w:rPr>
            </w:pPr>
            <w:r w:rsidRPr="003A1F26">
              <w:rPr>
                <w:sz w:val="24"/>
                <w:szCs w:val="24"/>
              </w:rPr>
              <w:t>1.</w:t>
            </w:r>
          </w:p>
        </w:tc>
        <w:tc>
          <w:tcPr>
            <w:tcW w:w="3156" w:type="dxa"/>
          </w:tcPr>
          <w:p w:rsidR="007468EF" w:rsidRPr="003A1F26" w:rsidRDefault="004109F3" w:rsidP="004109F3">
            <w:pPr>
              <w:pStyle w:val="BodyText5"/>
              <w:shd w:val="clear" w:color="auto" w:fill="auto"/>
              <w:tabs>
                <w:tab w:val="left" w:pos="380"/>
              </w:tabs>
              <w:spacing w:after="0" w:line="240" w:lineRule="auto"/>
              <w:ind w:firstLine="0"/>
              <w:jc w:val="left"/>
              <w:rPr>
                <w:sz w:val="24"/>
                <w:szCs w:val="24"/>
              </w:rPr>
            </w:pPr>
            <w:r w:rsidRPr="003A1F26">
              <w:rPr>
                <w:rStyle w:val="BodyText4"/>
                <w:sz w:val="24"/>
                <w:szCs w:val="24"/>
              </w:rPr>
              <w:t>Kopējais finanšu piedāvājums</w:t>
            </w:r>
          </w:p>
        </w:tc>
        <w:tc>
          <w:tcPr>
            <w:tcW w:w="1991" w:type="dxa"/>
            <w:vAlign w:val="center"/>
          </w:tcPr>
          <w:p w:rsidR="007468EF" w:rsidRPr="003A1F26" w:rsidRDefault="007468EF" w:rsidP="001D3FB3">
            <w:pPr>
              <w:pStyle w:val="BodyText5"/>
              <w:shd w:val="clear" w:color="auto" w:fill="auto"/>
              <w:tabs>
                <w:tab w:val="left" w:pos="380"/>
              </w:tabs>
              <w:spacing w:after="0" w:line="240" w:lineRule="auto"/>
              <w:ind w:firstLine="0"/>
              <w:rPr>
                <w:sz w:val="24"/>
                <w:szCs w:val="24"/>
              </w:rPr>
            </w:pPr>
            <w:r w:rsidRPr="003A1F26">
              <w:rPr>
                <w:sz w:val="24"/>
                <w:szCs w:val="24"/>
              </w:rPr>
              <w:t>A</w:t>
            </w:r>
          </w:p>
        </w:tc>
        <w:tc>
          <w:tcPr>
            <w:tcW w:w="1991" w:type="dxa"/>
            <w:vAlign w:val="center"/>
          </w:tcPr>
          <w:p w:rsidR="007468EF" w:rsidRPr="003A1F26" w:rsidRDefault="0088761A" w:rsidP="001D3FB3">
            <w:pPr>
              <w:pStyle w:val="BodyText5"/>
              <w:shd w:val="clear" w:color="auto" w:fill="auto"/>
              <w:tabs>
                <w:tab w:val="left" w:pos="380"/>
              </w:tabs>
              <w:spacing w:after="0" w:line="240" w:lineRule="auto"/>
              <w:ind w:firstLine="0"/>
              <w:rPr>
                <w:sz w:val="24"/>
                <w:szCs w:val="24"/>
              </w:rPr>
            </w:pPr>
            <w:r w:rsidRPr="003A1F26">
              <w:rPr>
                <w:sz w:val="24"/>
                <w:szCs w:val="24"/>
              </w:rPr>
              <w:t>3</w:t>
            </w:r>
            <w:r w:rsidR="004109F3" w:rsidRPr="003A1F26">
              <w:rPr>
                <w:sz w:val="24"/>
                <w:szCs w:val="24"/>
              </w:rPr>
              <w:t>0</w:t>
            </w:r>
          </w:p>
        </w:tc>
      </w:tr>
      <w:tr w:rsidR="004109F3" w:rsidRPr="003A1F26" w:rsidTr="001D3FB3">
        <w:tc>
          <w:tcPr>
            <w:tcW w:w="844" w:type="dxa"/>
            <w:vMerge w:val="restart"/>
          </w:tcPr>
          <w:p w:rsidR="004109F3" w:rsidRPr="003A1F26" w:rsidRDefault="004109F3" w:rsidP="004109F3">
            <w:pPr>
              <w:pStyle w:val="BodyText5"/>
              <w:shd w:val="clear" w:color="auto" w:fill="auto"/>
              <w:tabs>
                <w:tab w:val="left" w:pos="380"/>
              </w:tabs>
              <w:spacing w:after="0" w:line="240" w:lineRule="auto"/>
              <w:ind w:firstLine="0"/>
              <w:jc w:val="left"/>
              <w:rPr>
                <w:sz w:val="24"/>
                <w:szCs w:val="24"/>
              </w:rPr>
            </w:pPr>
            <w:r w:rsidRPr="003A1F26">
              <w:rPr>
                <w:sz w:val="24"/>
                <w:szCs w:val="24"/>
              </w:rPr>
              <w:t>2.</w:t>
            </w:r>
          </w:p>
        </w:tc>
        <w:tc>
          <w:tcPr>
            <w:tcW w:w="3156" w:type="dxa"/>
          </w:tcPr>
          <w:p w:rsidR="004109F3" w:rsidRPr="003A1F26" w:rsidRDefault="004109F3" w:rsidP="004109F3">
            <w:pPr>
              <w:pStyle w:val="BodyText5"/>
              <w:shd w:val="clear" w:color="auto" w:fill="auto"/>
              <w:tabs>
                <w:tab w:val="left" w:pos="380"/>
              </w:tabs>
              <w:spacing w:after="0" w:line="240" w:lineRule="auto"/>
              <w:ind w:firstLine="0"/>
              <w:jc w:val="left"/>
              <w:rPr>
                <w:sz w:val="24"/>
                <w:szCs w:val="24"/>
              </w:rPr>
            </w:pPr>
            <w:r w:rsidRPr="003A1F26">
              <w:rPr>
                <w:sz w:val="24"/>
                <w:szCs w:val="24"/>
              </w:rPr>
              <w:t>Operatīvo mobilo grupu pieejamība</w:t>
            </w:r>
          </w:p>
        </w:tc>
        <w:tc>
          <w:tcPr>
            <w:tcW w:w="1991" w:type="dxa"/>
            <w:vAlign w:val="center"/>
          </w:tcPr>
          <w:p w:rsidR="004109F3" w:rsidRPr="003A1F26" w:rsidRDefault="004109F3" w:rsidP="001D3FB3">
            <w:pPr>
              <w:pStyle w:val="BodyText5"/>
              <w:shd w:val="clear" w:color="auto" w:fill="auto"/>
              <w:tabs>
                <w:tab w:val="left" w:pos="380"/>
              </w:tabs>
              <w:spacing w:after="0" w:line="240" w:lineRule="auto"/>
              <w:ind w:firstLine="0"/>
              <w:rPr>
                <w:sz w:val="24"/>
                <w:szCs w:val="24"/>
              </w:rPr>
            </w:pPr>
            <w:r w:rsidRPr="003A1F26">
              <w:rPr>
                <w:sz w:val="24"/>
                <w:szCs w:val="24"/>
              </w:rPr>
              <w:t>B</w:t>
            </w:r>
          </w:p>
        </w:tc>
        <w:tc>
          <w:tcPr>
            <w:tcW w:w="1991" w:type="dxa"/>
            <w:vAlign w:val="center"/>
          </w:tcPr>
          <w:p w:rsidR="004109F3" w:rsidRPr="003A1F26" w:rsidRDefault="004109F3" w:rsidP="001D3FB3">
            <w:pPr>
              <w:pStyle w:val="BodyText5"/>
              <w:shd w:val="clear" w:color="auto" w:fill="auto"/>
              <w:tabs>
                <w:tab w:val="left" w:pos="380"/>
              </w:tabs>
              <w:spacing w:after="0" w:line="240" w:lineRule="auto"/>
              <w:ind w:firstLine="0"/>
              <w:rPr>
                <w:sz w:val="24"/>
                <w:szCs w:val="24"/>
              </w:rPr>
            </w:pPr>
            <w:r w:rsidRPr="003A1F26">
              <w:rPr>
                <w:sz w:val="24"/>
                <w:szCs w:val="24"/>
              </w:rPr>
              <w:t>20</w:t>
            </w:r>
          </w:p>
        </w:tc>
      </w:tr>
      <w:tr w:rsidR="004109F3" w:rsidRPr="003A1F26" w:rsidTr="001D3FB3">
        <w:tc>
          <w:tcPr>
            <w:tcW w:w="844" w:type="dxa"/>
            <w:vMerge/>
          </w:tcPr>
          <w:p w:rsidR="004109F3" w:rsidRPr="003A1F26" w:rsidRDefault="004109F3" w:rsidP="004109F3">
            <w:pPr>
              <w:pStyle w:val="BodyText5"/>
              <w:shd w:val="clear" w:color="auto" w:fill="auto"/>
              <w:tabs>
                <w:tab w:val="left" w:pos="380"/>
              </w:tabs>
              <w:spacing w:after="0" w:line="240" w:lineRule="auto"/>
              <w:ind w:firstLine="0"/>
              <w:jc w:val="left"/>
              <w:rPr>
                <w:sz w:val="24"/>
                <w:szCs w:val="24"/>
              </w:rPr>
            </w:pPr>
          </w:p>
        </w:tc>
        <w:tc>
          <w:tcPr>
            <w:tcW w:w="3156" w:type="dxa"/>
          </w:tcPr>
          <w:p w:rsidR="004109F3" w:rsidRPr="003A1F26" w:rsidRDefault="004109F3" w:rsidP="004109F3">
            <w:pPr>
              <w:pStyle w:val="BodyText5"/>
              <w:shd w:val="clear" w:color="auto" w:fill="auto"/>
              <w:tabs>
                <w:tab w:val="left" w:pos="380"/>
              </w:tabs>
              <w:spacing w:after="0" w:line="240" w:lineRule="auto"/>
              <w:ind w:firstLine="0"/>
              <w:jc w:val="left"/>
              <w:rPr>
                <w:sz w:val="24"/>
                <w:szCs w:val="24"/>
              </w:rPr>
            </w:pPr>
            <w:r w:rsidRPr="003A1F26">
              <w:rPr>
                <w:rStyle w:val="BodyText4"/>
                <w:sz w:val="24"/>
                <w:szCs w:val="24"/>
              </w:rPr>
              <w:t xml:space="preserve">2.1. Operatīvās mobilās grupas reālais iespējamais ierašanās laiks  (un tā pamatojums) Objektā no trauksmes signāla saņemšanas brīža </w:t>
            </w:r>
          </w:p>
        </w:tc>
        <w:tc>
          <w:tcPr>
            <w:tcW w:w="1991" w:type="dxa"/>
            <w:vAlign w:val="center"/>
          </w:tcPr>
          <w:p w:rsidR="004109F3" w:rsidRPr="003A1F26" w:rsidRDefault="004109F3" w:rsidP="001D3FB3">
            <w:pPr>
              <w:pStyle w:val="BodyText5"/>
              <w:shd w:val="clear" w:color="auto" w:fill="auto"/>
              <w:tabs>
                <w:tab w:val="left" w:pos="380"/>
              </w:tabs>
              <w:spacing w:after="0" w:line="240" w:lineRule="auto"/>
              <w:ind w:firstLine="0"/>
              <w:rPr>
                <w:sz w:val="24"/>
                <w:szCs w:val="24"/>
              </w:rPr>
            </w:pPr>
            <w:r w:rsidRPr="003A1F26">
              <w:rPr>
                <w:sz w:val="24"/>
                <w:szCs w:val="24"/>
              </w:rPr>
              <w:t>B1</w:t>
            </w:r>
          </w:p>
        </w:tc>
        <w:tc>
          <w:tcPr>
            <w:tcW w:w="1991" w:type="dxa"/>
            <w:vAlign w:val="center"/>
          </w:tcPr>
          <w:p w:rsidR="004109F3" w:rsidRPr="003A1F26" w:rsidRDefault="004109F3" w:rsidP="001D3FB3">
            <w:pPr>
              <w:pStyle w:val="BodyText5"/>
              <w:shd w:val="clear" w:color="auto" w:fill="auto"/>
              <w:tabs>
                <w:tab w:val="left" w:pos="380"/>
              </w:tabs>
              <w:spacing w:after="0" w:line="240" w:lineRule="auto"/>
              <w:ind w:firstLine="0"/>
              <w:rPr>
                <w:sz w:val="24"/>
                <w:szCs w:val="24"/>
              </w:rPr>
            </w:pPr>
            <w:r w:rsidRPr="003A1F26">
              <w:rPr>
                <w:sz w:val="24"/>
                <w:szCs w:val="24"/>
              </w:rPr>
              <w:t>15</w:t>
            </w:r>
          </w:p>
        </w:tc>
      </w:tr>
      <w:tr w:rsidR="004109F3" w:rsidRPr="003A1F26" w:rsidTr="001D3FB3">
        <w:tc>
          <w:tcPr>
            <w:tcW w:w="844" w:type="dxa"/>
            <w:vMerge/>
          </w:tcPr>
          <w:p w:rsidR="004109F3" w:rsidRPr="003A1F26" w:rsidRDefault="004109F3" w:rsidP="004109F3">
            <w:pPr>
              <w:pStyle w:val="BodyText5"/>
              <w:shd w:val="clear" w:color="auto" w:fill="auto"/>
              <w:tabs>
                <w:tab w:val="left" w:pos="380"/>
              </w:tabs>
              <w:spacing w:after="0" w:line="240" w:lineRule="auto"/>
              <w:ind w:firstLine="0"/>
              <w:jc w:val="left"/>
              <w:rPr>
                <w:sz w:val="24"/>
                <w:szCs w:val="24"/>
              </w:rPr>
            </w:pPr>
          </w:p>
        </w:tc>
        <w:tc>
          <w:tcPr>
            <w:tcW w:w="3156" w:type="dxa"/>
          </w:tcPr>
          <w:p w:rsidR="004109F3" w:rsidRPr="003A1F26" w:rsidRDefault="004109F3" w:rsidP="0088761A">
            <w:pPr>
              <w:pStyle w:val="BodyText5"/>
              <w:shd w:val="clear" w:color="auto" w:fill="auto"/>
              <w:tabs>
                <w:tab w:val="left" w:pos="380"/>
              </w:tabs>
              <w:spacing w:after="0" w:line="240" w:lineRule="auto"/>
              <w:ind w:firstLine="0"/>
              <w:jc w:val="left"/>
              <w:rPr>
                <w:rStyle w:val="BodyText4"/>
                <w:sz w:val="24"/>
                <w:szCs w:val="24"/>
              </w:rPr>
            </w:pPr>
            <w:r w:rsidRPr="003A1F26">
              <w:rPr>
                <w:sz w:val="24"/>
                <w:szCs w:val="24"/>
              </w:rPr>
              <w:t xml:space="preserve">2.2. Operatīvo transportlīdzekļu skaits Rīgas pilsētas </w:t>
            </w:r>
            <w:r w:rsidR="0088761A" w:rsidRPr="003A1F26">
              <w:rPr>
                <w:sz w:val="24"/>
                <w:szCs w:val="24"/>
              </w:rPr>
              <w:t>centra rajonā*</w:t>
            </w:r>
          </w:p>
        </w:tc>
        <w:tc>
          <w:tcPr>
            <w:tcW w:w="1991" w:type="dxa"/>
            <w:vAlign w:val="center"/>
          </w:tcPr>
          <w:p w:rsidR="004109F3" w:rsidRPr="003A1F26" w:rsidRDefault="004109F3" w:rsidP="001D3FB3">
            <w:pPr>
              <w:pStyle w:val="BodyText5"/>
              <w:shd w:val="clear" w:color="auto" w:fill="auto"/>
              <w:tabs>
                <w:tab w:val="left" w:pos="380"/>
              </w:tabs>
              <w:spacing w:after="0" w:line="240" w:lineRule="auto"/>
              <w:ind w:firstLine="0"/>
              <w:rPr>
                <w:sz w:val="24"/>
                <w:szCs w:val="24"/>
              </w:rPr>
            </w:pPr>
            <w:r w:rsidRPr="003A1F26">
              <w:rPr>
                <w:sz w:val="24"/>
                <w:szCs w:val="24"/>
              </w:rPr>
              <w:t>B2</w:t>
            </w:r>
          </w:p>
        </w:tc>
        <w:tc>
          <w:tcPr>
            <w:tcW w:w="1991" w:type="dxa"/>
            <w:vAlign w:val="center"/>
          </w:tcPr>
          <w:p w:rsidR="004109F3" w:rsidRPr="003A1F26" w:rsidRDefault="004109F3" w:rsidP="001D3FB3">
            <w:pPr>
              <w:pStyle w:val="BodyText5"/>
              <w:shd w:val="clear" w:color="auto" w:fill="auto"/>
              <w:tabs>
                <w:tab w:val="left" w:pos="380"/>
              </w:tabs>
              <w:spacing w:after="0" w:line="240" w:lineRule="auto"/>
              <w:ind w:firstLine="0"/>
              <w:rPr>
                <w:sz w:val="24"/>
                <w:szCs w:val="24"/>
              </w:rPr>
            </w:pPr>
            <w:r w:rsidRPr="003A1F26">
              <w:rPr>
                <w:sz w:val="24"/>
                <w:szCs w:val="24"/>
              </w:rPr>
              <w:t>5</w:t>
            </w:r>
          </w:p>
        </w:tc>
      </w:tr>
      <w:tr w:rsidR="007468EF" w:rsidRPr="003A1F26" w:rsidTr="001D3FB3">
        <w:tc>
          <w:tcPr>
            <w:tcW w:w="844" w:type="dxa"/>
          </w:tcPr>
          <w:p w:rsidR="007468EF" w:rsidRPr="003A1F26" w:rsidRDefault="004109F3" w:rsidP="004109F3">
            <w:pPr>
              <w:pStyle w:val="BodyText5"/>
              <w:shd w:val="clear" w:color="auto" w:fill="auto"/>
              <w:tabs>
                <w:tab w:val="left" w:pos="380"/>
              </w:tabs>
              <w:spacing w:after="0" w:line="240" w:lineRule="auto"/>
              <w:ind w:firstLine="0"/>
              <w:jc w:val="left"/>
              <w:rPr>
                <w:sz w:val="24"/>
                <w:szCs w:val="24"/>
              </w:rPr>
            </w:pPr>
            <w:r w:rsidRPr="003A1F26">
              <w:rPr>
                <w:sz w:val="24"/>
                <w:szCs w:val="24"/>
              </w:rPr>
              <w:t>3.</w:t>
            </w:r>
          </w:p>
        </w:tc>
        <w:tc>
          <w:tcPr>
            <w:tcW w:w="3156" w:type="dxa"/>
          </w:tcPr>
          <w:p w:rsidR="007468EF" w:rsidRPr="003A1F26" w:rsidRDefault="004109F3" w:rsidP="004109F3">
            <w:pPr>
              <w:pStyle w:val="BodyText5"/>
              <w:shd w:val="clear" w:color="auto" w:fill="auto"/>
              <w:tabs>
                <w:tab w:val="left" w:pos="380"/>
              </w:tabs>
              <w:spacing w:after="0" w:line="240" w:lineRule="auto"/>
              <w:ind w:firstLine="0"/>
              <w:jc w:val="left"/>
              <w:rPr>
                <w:sz w:val="24"/>
                <w:szCs w:val="24"/>
              </w:rPr>
            </w:pPr>
            <w:r w:rsidRPr="003A1F26">
              <w:rPr>
                <w:sz w:val="24"/>
                <w:szCs w:val="24"/>
              </w:rPr>
              <w:t>Fiziskās apsardzes darbinieku kvalifikācija</w:t>
            </w:r>
          </w:p>
        </w:tc>
        <w:tc>
          <w:tcPr>
            <w:tcW w:w="1991" w:type="dxa"/>
            <w:vAlign w:val="center"/>
          </w:tcPr>
          <w:p w:rsidR="007468EF" w:rsidRPr="003A1F26" w:rsidRDefault="004109F3" w:rsidP="001D3FB3">
            <w:pPr>
              <w:pStyle w:val="BodyText5"/>
              <w:shd w:val="clear" w:color="auto" w:fill="auto"/>
              <w:tabs>
                <w:tab w:val="left" w:pos="380"/>
              </w:tabs>
              <w:spacing w:after="0" w:line="240" w:lineRule="auto"/>
              <w:ind w:firstLine="0"/>
              <w:rPr>
                <w:sz w:val="24"/>
                <w:szCs w:val="24"/>
              </w:rPr>
            </w:pPr>
            <w:r w:rsidRPr="003A1F26">
              <w:rPr>
                <w:sz w:val="24"/>
                <w:szCs w:val="24"/>
              </w:rPr>
              <w:t>C</w:t>
            </w:r>
          </w:p>
        </w:tc>
        <w:tc>
          <w:tcPr>
            <w:tcW w:w="1991" w:type="dxa"/>
            <w:vAlign w:val="center"/>
          </w:tcPr>
          <w:p w:rsidR="007468EF" w:rsidRPr="003A1F26" w:rsidRDefault="0088761A" w:rsidP="001D3FB3">
            <w:pPr>
              <w:pStyle w:val="BodyText5"/>
              <w:shd w:val="clear" w:color="auto" w:fill="auto"/>
              <w:tabs>
                <w:tab w:val="left" w:pos="380"/>
              </w:tabs>
              <w:spacing w:after="0" w:line="240" w:lineRule="auto"/>
              <w:ind w:firstLine="0"/>
              <w:rPr>
                <w:sz w:val="24"/>
                <w:szCs w:val="24"/>
              </w:rPr>
            </w:pPr>
            <w:r w:rsidRPr="003A1F26">
              <w:rPr>
                <w:sz w:val="24"/>
                <w:szCs w:val="24"/>
              </w:rPr>
              <w:t>3</w:t>
            </w:r>
            <w:r w:rsidR="004109F3" w:rsidRPr="003A1F26">
              <w:rPr>
                <w:sz w:val="24"/>
                <w:szCs w:val="24"/>
              </w:rPr>
              <w:t>0</w:t>
            </w:r>
          </w:p>
        </w:tc>
      </w:tr>
      <w:tr w:rsidR="007468EF" w:rsidRPr="003A1F26" w:rsidTr="001D3FB3">
        <w:tc>
          <w:tcPr>
            <w:tcW w:w="844" w:type="dxa"/>
          </w:tcPr>
          <w:p w:rsidR="007468EF" w:rsidRPr="003A1F26" w:rsidRDefault="004109F3" w:rsidP="004109F3">
            <w:pPr>
              <w:pStyle w:val="BodyText5"/>
              <w:shd w:val="clear" w:color="auto" w:fill="auto"/>
              <w:tabs>
                <w:tab w:val="left" w:pos="380"/>
              </w:tabs>
              <w:spacing w:after="0" w:line="240" w:lineRule="auto"/>
              <w:ind w:firstLine="0"/>
              <w:jc w:val="left"/>
              <w:rPr>
                <w:sz w:val="24"/>
                <w:szCs w:val="24"/>
              </w:rPr>
            </w:pPr>
            <w:r w:rsidRPr="003A1F26">
              <w:rPr>
                <w:sz w:val="24"/>
                <w:szCs w:val="24"/>
              </w:rPr>
              <w:t>4.</w:t>
            </w:r>
          </w:p>
        </w:tc>
        <w:tc>
          <w:tcPr>
            <w:tcW w:w="3156" w:type="dxa"/>
          </w:tcPr>
          <w:p w:rsidR="007468EF" w:rsidRPr="003A1F26" w:rsidRDefault="004109F3" w:rsidP="004109F3">
            <w:pPr>
              <w:pStyle w:val="BodyText5"/>
              <w:shd w:val="clear" w:color="auto" w:fill="auto"/>
              <w:tabs>
                <w:tab w:val="left" w:pos="380"/>
              </w:tabs>
              <w:spacing w:after="0" w:line="240" w:lineRule="auto"/>
              <w:ind w:firstLine="0"/>
              <w:jc w:val="left"/>
              <w:rPr>
                <w:sz w:val="24"/>
                <w:szCs w:val="24"/>
              </w:rPr>
            </w:pPr>
            <w:r w:rsidRPr="003A1F26">
              <w:rPr>
                <w:sz w:val="24"/>
                <w:szCs w:val="24"/>
              </w:rPr>
              <w:t>Apsardzes pakalpojuma kontrole</w:t>
            </w:r>
          </w:p>
        </w:tc>
        <w:tc>
          <w:tcPr>
            <w:tcW w:w="1991" w:type="dxa"/>
            <w:vAlign w:val="center"/>
          </w:tcPr>
          <w:p w:rsidR="007468EF" w:rsidRPr="003A1F26" w:rsidRDefault="001D3FB3" w:rsidP="001D3FB3">
            <w:pPr>
              <w:pStyle w:val="BodyText5"/>
              <w:shd w:val="clear" w:color="auto" w:fill="auto"/>
              <w:tabs>
                <w:tab w:val="left" w:pos="380"/>
              </w:tabs>
              <w:spacing w:after="0" w:line="240" w:lineRule="auto"/>
              <w:ind w:firstLine="0"/>
              <w:rPr>
                <w:sz w:val="24"/>
                <w:szCs w:val="24"/>
              </w:rPr>
            </w:pPr>
            <w:r w:rsidRPr="003A1F26">
              <w:rPr>
                <w:sz w:val="24"/>
                <w:szCs w:val="24"/>
              </w:rPr>
              <w:t>D</w:t>
            </w:r>
          </w:p>
        </w:tc>
        <w:tc>
          <w:tcPr>
            <w:tcW w:w="1991" w:type="dxa"/>
            <w:vAlign w:val="center"/>
          </w:tcPr>
          <w:p w:rsidR="007468EF" w:rsidRPr="003A1F26" w:rsidRDefault="001D3FB3" w:rsidP="001D3FB3">
            <w:pPr>
              <w:pStyle w:val="BodyText5"/>
              <w:shd w:val="clear" w:color="auto" w:fill="auto"/>
              <w:tabs>
                <w:tab w:val="left" w:pos="380"/>
              </w:tabs>
              <w:spacing w:after="0" w:line="240" w:lineRule="auto"/>
              <w:ind w:firstLine="0"/>
              <w:rPr>
                <w:sz w:val="24"/>
                <w:szCs w:val="24"/>
              </w:rPr>
            </w:pPr>
            <w:r w:rsidRPr="003A1F26">
              <w:rPr>
                <w:sz w:val="24"/>
                <w:szCs w:val="24"/>
              </w:rPr>
              <w:t>10</w:t>
            </w:r>
          </w:p>
        </w:tc>
      </w:tr>
      <w:tr w:rsidR="001D3FB3" w:rsidRPr="003A1F26" w:rsidTr="001D3FB3">
        <w:tc>
          <w:tcPr>
            <w:tcW w:w="844" w:type="dxa"/>
          </w:tcPr>
          <w:p w:rsidR="001D3FB3" w:rsidRPr="003A1F26" w:rsidRDefault="001D3FB3" w:rsidP="004109F3">
            <w:pPr>
              <w:pStyle w:val="BodyText5"/>
              <w:shd w:val="clear" w:color="auto" w:fill="auto"/>
              <w:tabs>
                <w:tab w:val="left" w:pos="380"/>
              </w:tabs>
              <w:spacing w:after="0" w:line="240" w:lineRule="auto"/>
              <w:ind w:firstLine="0"/>
              <w:jc w:val="left"/>
              <w:rPr>
                <w:sz w:val="24"/>
                <w:szCs w:val="24"/>
              </w:rPr>
            </w:pPr>
            <w:r w:rsidRPr="003A1F26">
              <w:rPr>
                <w:sz w:val="24"/>
                <w:szCs w:val="24"/>
              </w:rPr>
              <w:t>5.</w:t>
            </w:r>
          </w:p>
        </w:tc>
        <w:tc>
          <w:tcPr>
            <w:tcW w:w="3156" w:type="dxa"/>
          </w:tcPr>
          <w:p w:rsidR="001D3FB3" w:rsidRPr="003A1F26" w:rsidRDefault="001D3FB3" w:rsidP="004109F3">
            <w:pPr>
              <w:pStyle w:val="BodyText5"/>
              <w:shd w:val="clear" w:color="auto" w:fill="auto"/>
              <w:tabs>
                <w:tab w:val="left" w:pos="380"/>
              </w:tabs>
              <w:spacing w:after="0" w:line="240" w:lineRule="auto"/>
              <w:ind w:firstLine="0"/>
              <w:jc w:val="left"/>
              <w:rPr>
                <w:sz w:val="24"/>
                <w:szCs w:val="24"/>
              </w:rPr>
            </w:pPr>
            <w:r w:rsidRPr="003A1F26">
              <w:rPr>
                <w:rStyle w:val="BodyText4"/>
                <w:sz w:val="24"/>
                <w:szCs w:val="24"/>
              </w:rPr>
              <w:t>vienas stundas tarifa likme fiziskajai apsardzei (iekļautās izmaksas, to pamatojums)</w:t>
            </w:r>
          </w:p>
        </w:tc>
        <w:tc>
          <w:tcPr>
            <w:tcW w:w="1991" w:type="dxa"/>
            <w:vAlign w:val="center"/>
          </w:tcPr>
          <w:p w:rsidR="001D3FB3" w:rsidRPr="003A1F26" w:rsidRDefault="001D3FB3" w:rsidP="001D3FB3">
            <w:pPr>
              <w:pStyle w:val="BodyText5"/>
              <w:shd w:val="clear" w:color="auto" w:fill="auto"/>
              <w:tabs>
                <w:tab w:val="left" w:pos="380"/>
              </w:tabs>
              <w:spacing w:after="0" w:line="240" w:lineRule="auto"/>
              <w:ind w:firstLine="0"/>
              <w:rPr>
                <w:sz w:val="24"/>
                <w:szCs w:val="24"/>
              </w:rPr>
            </w:pPr>
            <w:r w:rsidRPr="003A1F26">
              <w:rPr>
                <w:sz w:val="24"/>
                <w:szCs w:val="24"/>
              </w:rPr>
              <w:t>E</w:t>
            </w:r>
          </w:p>
        </w:tc>
        <w:tc>
          <w:tcPr>
            <w:tcW w:w="1991" w:type="dxa"/>
            <w:vAlign w:val="center"/>
          </w:tcPr>
          <w:p w:rsidR="001D3FB3" w:rsidRPr="003A1F26" w:rsidRDefault="001D3FB3" w:rsidP="001D3FB3">
            <w:pPr>
              <w:pStyle w:val="BodyText5"/>
              <w:shd w:val="clear" w:color="auto" w:fill="auto"/>
              <w:tabs>
                <w:tab w:val="left" w:pos="380"/>
              </w:tabs>
              <w:spacing w:after="0" w:line="240" w:lineRule="auto"/>
              <w:ind w:firstLine="0"/>
              <w:rPr>
                <w:sz w:val="24"/>
                <w:szCs w:val="24"/>
              </w:rPr>
            </w:pPr>
            <w:r w:rsidRPr="003A1F26">
              <w:rPr>
                <w:sz w:val="24"/>
                <w:szCs w:val="24"/>
              </w:rPr>
              <w:t>10</w:t>
            </w:r>
          </w:p>
        </w:tc>
      </w:tr>
      <w:tr w:rsidR="001D3FB3" w:rsidRPr="003A1F26" w:rsidTr="009247E3">
        <w:tc>
          <w:tcPr>
            <w:tcW w:w="5991" w:type="dxa"/>
            <w:gridSpan w:val="3"/>
          </w:tcPr>
          <w:p w:rsidR="001D3FB3" w:rsidRPr="003A1F26" w:rsidRDefault="001D3FB3" w:rsidP="001D3FB3">
            <w:pPr>
              <w:pStyle w:val="BodyText5"/>
              <w:shd w:val="clear" w:color="auto" w:fill="auto"/>
              <w:tabs>
                <w:tab w:val="left" w:pos="380"/>
              </w:tabs>
              <w:spacing w:after="0" w:line="240" w:lineRule="auto"/>
              <w:ind w:firstLine="0"/>
              <w:jc w:val="right"/>
              <w:rPr>
                <w:sz w:val="24"/>
                <w:szCs w:val="24"/>
              </w:rPr>
            </w:pPr>
            <w:r w:rsidRPr="003A1F26">
              <w:rPr>
                <w:sz w:val="24"/>
                <w:szCs w:val="24"/>
              </w:rPr>
              <w:t>Kopā</w:t>
            </w:r>
            <w:r w:rsidR="002B5B1C" w:rsidRPr="003A1F26">
              <w:rPr>
                <w:sz w:val="24"/>
                <w:szCs w:val="24"/>
              </w:rPr>
              <w:t xml:space="preserve"> (F)</w:t>
            </w:r>
          </w:p>
        </w:tc>
        <w:tc>
          <w:tcPr>
            <w:tcW w:w="1991" w:type="dxa"/>
          </w:tcPr>
          <w:p w:rsidR="001D3FB3" w:rsidRPr="003A1F26" w:rsidRDefault="001D3FB3" w:rsidP="004109F3">
            <w:pPr>
              <w:pStyle w:val="BodyText5"/>
              <w:shd w:val="clear" w:color="auto" w:fill="auto"/>
              <w:tabs>
                <w:tab w:val="left" w:pos="380"/>
              </w:tabs>
              <w:spacing w:after="0" w:line="240" w:lineRule="auto"/>
              <w:ind w:firstLine="0"/>
              <w:jc w:val="left"/>
              <w:rPr>
                <w:sz w:val="24"/>
                <w:szCs w:val="24"/>
              </w:rPr>
            </w:pPr>
            <w:r w:rsidRPr="003A1F26">
              <w:rPr>
                <w:sz w:val="24"/>
                <w:szCs w:val="24"/>
              </w:rPr>
              <w:t>100</w:t>
            </w:r>
          </w:p>
        </w:tc>
      </w:tr>
    </w:tbl>
    <w:p w:rsidR="001D3FB3" w:rsidRPr="003A1F26" w:rsidRDefault="0088761A" w:rsidP="001D3FB3">
      <w:pPr>
        <w:pStyle w:val="BodyText5"/>
        <w:shd w:val="clear" w:color="auto" w:fill="auto"/>
        <w:tabs>
          <w:tab w:val="left" w:pos="380"/>
        </w:tabs>
        <w:spacing w:after="0" w:line="240" w:lineRule="auto"/>
        <w:ind w:left="540" w:firstLine="0"/>
        <w:jc w:val="left"/>
        <w:rPr>
          <w:sz w:val="24"/>
          <w:szCs w:val="24"/>
        </w:rPr>
      </w:pPr>
      <w:r w:rsidRPr="003A1F26">
        <w:rPr>
          <w:sz w:val="24"/>
          <w:szCs w:val="24"/>
        </w:rPr>
        <w:t>*Rīgas centrs</w:t>
      </w:r>
      <w:r w:rsidR="00411856" w:rsidRPr="003A1F26">
        <w:rPr>
          <w:sz w:val="24"/>
          <w:szCs w:val="24"/>
        </w:rPr>
        <w:t xml:space="preserve"> </w:t>
      </w:r>
      <w:hyperlink r:id="rId20" w:history="1">
        <w:r w:rsidR="00411856" w:rsidRPr="003A1F26">
          <w:rPr>
            <w:rStyle w:val="Hyperlink"/>
            <w:sz w:val="24"/>
            <w:szCs w:val="24"/>
          </w:rPr>
          <w:t>http://www.rdpad.lv/wp-content/uploads/2017/08/4.pielikums.pdf</w:t>
        </w:r>
      </w:hyperlink>
      <w:r w:rsidR="00411856" w:rsidRPr="003A1F26">
        <w:rPr>
          <w:sz w:val="24"/>
          <w:szCs w:val="24"/>
        </w:rPr>
        <w:t xml:space="preserve"> </w:t>
      </w:r>
    </w:p>
    <w:p w:rsidR="001D3FB3" w:rsidRPr="003A1F26" w:rsidRDefault="001D3FB3" w:rsidP="003A1F26">
      <w:pPr>
        <w:pStyle w:val="BodyText5"/>
        <w:shd w:val="clear" w:color="auto" w:fill="auto"/>
        <w:tabs>
          <w:tab w:val="left" w:pos="380"/>
        </w:tabs>
        <w:spacing w:after="0" w:line="240" w:lineRule="auto"/>
        <w:ind w:firstLine="0"/>
        <w:jc w:val="left"/>
        <w:rPr>
          <w:sz w:val="24"/>
          <w:szCs w:val="24"/>
        </w:rPr>
      </w:pPr>
    </w:p>
    <w:p w:rsidR="001D3FB3" w:rsidRPr="003A1F26" w:rsidRDefault="001D3FB3" w:rsidP="001D3FB3">
      <w:pPr>
        <w:pStyle w:val="BodyText5"/>
        <w:numPr>
          <w:ilvl w:val="0"/>
          <w:numId w:val="21"/>
        </w:numPr>
        <w:shd w:val="clear" w:color="auto" w:fill="auto"/>
        <w:tabs>
          <w:tab w:val="left" w:pos="380"/>
        </w:tabs>
        <w:spacing w:after="0" w:line="240" w:lineRule="auto"/>
        <w:jc w:val="left"/>
        <w:rPr>
          <w:sz w:val="24"/>
          <w:szCs w:val="24"/>
        </w:rPr>
      </w:pPr>
      <w:r w:rsidRPr="003A1F26">
        <w:rPr>
          <w:sz w:val="24"/>
          <w:szCs w:val="24"/>
        </w:rPr>
        <w:t>Vērtēšanas kritērijam Nr.1 punktus aprēķina šādā kārtībā:</w:t>
      </w:r>
    </w:p>
    <w:p w:rsidR="001D3FB3" w:rsidRPr="003A1F26" w:rsidRDefault="001D3FB3" w:rsidP="001D3FB3">
      <w:pPr>
        <w:pStyle w:val="BodyText5"/>
        <w:shd w:val="clear" w:color="auto" w:fill="auto"/>
        <w:tabs>
          <w:tab w:val="left" w:pos="380"/>
        </w:tabs>
        <w:spacing w:after="0" w:line="240" w:lineRule="auto"/>
        <w:ind w:left="720" w:firstLine="0"/>
        <w:jc w:val="left"/>
        <w:rPr>
          <w:sz w:val="24"/>
          <w:szCs w:val="24"/>
        </w:rPr>
      </w:pPr>
    </w:p>
    <w:p w:rsidR="007468EF" w:rsidRPr="003A1F26" w:rsidRDefault="001D3FB3" w:rsidP="001D3FB3">
      <w:pPr>
        <w:pStyle w:val="BodyText5"/>
        <w:shd w:val="clear" w:color="auto" w:fill="auto"/>
        <w:tabs>
          <w:tab w:val="left" w:pos="380"/>
        </w:tabs>
        <w:spacing w:after="0" w:line="240" w:lineRule="auto"/>
        <w:ind w:firstLine="0"/>
        <w:jc w:val="left"/>
        <w:rPr>
          <w:sz w:val="24"/>
          <w:szCs w:val="24"/>
        </w:rPr>
      </w:pPr>
      <w:r w:rsidRPr="003A1F26">
        <w:rPr>
          <w:sz w:val="24"/>
          <w:szCs w:val="24"/>
        </w:rPr>
        <w:t>Kopējais finanšu piedāvājums</w:t>
      </w:r>
      <w:r w:rsidR="00C64CD8" w:rsidRPr="003A1F26">
        <w:rPr>
          <w:sz w:val="24"/>
          <w:szCs w:val="24"/>
        </w:rPr>
        <w:t>:</w:t>
      </w:r>
    </w:p>
    <w:p w:rsidR="001D3FB3" w:rsidRPr="003A1F26" w:rsidRDefault="001D3FB3" w:rsidP="001D3FB3">
      <w:pPr>
        <w:pStyle w:val="BodyText5"/>
        <w:shd w:val="clear" w:color="auto" w:fill="auto"/>
        <w:spacing w:after="0"/>
        <w:ind w:left="720" w:firstLine="0"/>
        <w:jc w:val="left"/>
        <w:rPr>
          <w:sz w:val="24"/>
          <w:szCs w:val="24"/>
        </w:rPr>
      </w:pPr>
      <w:r w:rsidRPr="003A1F26">
        <w:rPr>
          <w:sz w:val="24"/>
          <w:szCs w:val="24"/>
        </w:rPr>
        <w:t xml:space="preserve">A = </w:t>
      </w:r>
      <w:proofErr w:type="spellStart"/>
      <w:r w:rsidRPr="003A1F26">
        <w:rPr>
          <w:sz w:val="24"/>
          <w:szCs w:val="24"/>
        </w:rPr>
        <w:t>Ax</w:t>
      </w:r>
      <w:proofErr w:type="spellEnd"/>
      <w:r w:rsidRPr="003A1F26">
        <w:rPr>
          <w:sz w:val="24"/>
          <w:szCs w:val="24"/>
        </w:rPr>
        <w:t xml:space="preserve"> </w:t>
      </w:r>
      <w:r w:rsidRPr="003A1F26">
        <w:rPr>
          <w:sz w:val="24"/>
          <w:szCs w:val="24"/>
          <w:lang w:val="en-US"/>
        </w:rPr>
        <w:t xml:space="preserve">/ </w:t>
      </w:r>
      <w:proofErr w:type="spellStart"/>
      <w:r w:rsidRPr="003A1F26">
        <w:rPr>
          <w:sz w:val="24"/>
          <w:szCs w:val="24"/>
        </w:rPr>
        <w:t>Ay</w:t>
      </w:r>
      <w:proofErr w:type="spellEnd"/>
      <w:r w:rsidRPr="003A1F26">
        <w:rPr>
          <w:sz w:val="24"/>
          <w:szCs w:val="24"/>
        </w:rPr>
        <w:t xml:space="preserve"> x </w:t>
      </w:r>
      <w:proofErr w:type="spellStart"/>
      <w:r w:rsidRPr="003A1F26">
        <w:rPr>
          <w:sz w:val="24"/>
          <w:szCs w:val="24"/>
        </w:rPr>
        <w:t>Am</w:t>
      </w:r>
      <w:proofErr w:type="spellEnd"/>
      <w:r w:rsidRPr="003A1F26">
        <w:rPr>
          <w:sz w:val="24"/>
          <w:szCs w:val="24"/>
        </w:rPr>
        <w:t>, kur.</w:t>
      </w:r>
    </w:p>
    <w:p w:rsidR="001D3FB3" w:rsidRPr="003A1F26" w:rsidRDefault="001D3FB3" w:rsidP="001D3FB3">
      <w:pPr>
        <w:pStyle w:val="BodyText5"/>
        <w:shd w:val="clear" w:color="auto" w:fill="auto"/>
        <w:spacing w:after="0"/>
        <w:ind w:left="720" w:firstLine="0"/>
        <w:jc w:val="left"/>
        <w:rPr>
          <w:sz w:val="24"/>
          <w:szCs w:val="24"/>
        </w:rPr>
      </w:pPr>
      <w:proofErr w:type="spellStart"/>
      <w:r w:rsidRPr="003A1F26">
        <w:rPr>
          <w:sz w:val="24"/>
          <w:szCs w:val="24"/>
        </w:rPr>
        <w:t>Ax</w:t>
      </w:r>
      <w:proofErr w:type="spellEnd"/>
      <w:r w:rsidRPr="003A1F26">
        <w:rPr>
          <w:sz w:val="24"/>
          <w:szCs w:val="24"/>
        </w:rPr>
        <w:t xml:space="preserve"> - lētākā piedāvājuma cena;</w:t>
      </w:r>
    </w:p>
    <w:p w:rsidR="001D3FB3" w:rsidRPr="003A1F26" w:rsidRDefault="001D3FB3" w:rsidP="001D3FB3">
      <w:pPr>
        <w:pStyle w:val="BodyText5"/>
        <w:shd w:val="clear" w:color="auto" w:fill="auto"/>
        <w:spacing w:after="0"/>
        <w:ind w:left="720" w:firstLine="0"/>
        <w:jc w:val="left"/>
        <w:rPr>
          <w:sz w:val="24"/>
          <w:szCs w:val="24"/>
        </w:rPr>
      </w:pPr>
      <w:proofErr w:type="spellStart"/>
      <w:r w:rsidRPr="003A1F26">
        <w:rPr>
          <w:sz w:val="24"/>
          <w:szCs w:val="24"/>
        </w:rPr>
        <w:t>Ay</w:t>
      </w:r>
      <w:proofErr w:type="spellEnd"/>
      <w:r w:rsidRPr="003A1F26">
        <w:rPr>
          <w:sz w:val="24"/>
          <w:szCs w:val="24"/>
        </w:rPr>
        <w:t xml:space="preserve"> - vērtējamā piedāvājuma cena;</w:t>
      </w:r>
    </w:p>
    <w:p w:rsidR="001D3FB3" w:rsidRPr="003A1F26" w:rsidRDefault="001D3FB3" w:rsidP="001D3FB3">
      <w:pPr>
        <w:pStyle w:val="BodyText5"/>
        <w:shd w:val="clear" w:color="auto" w:fill="auto"/>
        <w:spacing w:after="360"/>
        <w:ind w:left="720" w:firstLine="0"/>
        <w:jc w:val="left"/>
        <w:rPr>
          <w:sz w:val="24"/>
          <w:szCs w:val="24"/>
        </w:rPr>
      </w:pPr>
      <w:proofErr w:type="spellStart"/>
      <w:r w:rsidRPr="003A1F26">
        <w:rPr>
          <w:sz w:val="24"/>
          <w:szCs w:val="24"/>
        </w:rPr>
        <w:t>Am-</w:t>
      </w:r>
      <w:proofErr w:type="spellEnd"/>
      <w:r w:rsidRPr="003A1F26">
        <w:rPr>
          <w:sz w:val="24"/>
          <w:szCs w:val="24"/>
        </w:rPr>
        <w:t xml:space="preserve"> maksimālais punktu skaits piedāvājuma cenai - </w:t>
      </w:r>
      <w:r w:rsidR="0088761A" w:rsidRPr="003A1F26">
        <w:rPr>
          <w:sz w:val="24"/>
          <w:szCs w:val="24"/>
        </w:rPr>
        <w:t>3</w:t>
      </w:r>
      <w:r w:rsidRPr="003A1F26">
        <w:rPr>
          <w:sz w:val="24"/>
          <w:szCs w:val="24"/>
        </w:rPr>
        <w:t>0 punkti.</w:t>
      </w:r>
    </w:p>
    <w:p w:rsidR="001D3FB3" w:rsidRPr="003A1F26" w:rsidRDefault="00C64CD8" w:rsidP="00C64CD8">
      <w:pPr>
        <w:pStyle w:val="BodyText5"/>
        <w:numPr>
          <w:ilvl w:val="0"/>
          <w:numId w:val="21"/>
        </w:numPr>
        <w:shd w:val="clear" w:color="auto" w:fill="auto"/>
        <w:tabs>
          <w:tab w:val="left" w:pos="380"/>
        </w:tabs>
        <w:spacing w:after="0" w:line="240" w:lineRule="auto"/>
        <w:jc w:val="left"/>
        <w:rPr>
          <w:sz w:val="24"/>
          <w:szCs w:val="24"/>
        </w:rPr>
      </w:pPr>
      <w:r w:rsidRPr="003A1F26">
        <w:rPr>
          <w:sz w:val="24"/>
          <w:szCs w:val="24"/>
        </w:rPr>
        <w:t>Vērtēšanas kritērijam Nr.2 punktus aprēķina šādā kārtībā:</w:t>
      </w:r>
    </w:p>
    <w:p w:rsidR="001D3FB3" w:rsidRPr="003A1F26" w:rsidRDefault="00C64CD8" w:rsidP="001D3FB3">
      <w:pPr>
        <w:pStyle w:val="BodyText5"/>
        <w:shd w:val="clear" w:color="auto" w:fill="auto"/>
        <w:tabs>
          <w:tab w:val="left" w:pos="380"/>
        </w:tabs>
        <w:spacing w:after="0" w:line="240" w:lineRule="auto"/>
        <w:ind w:firstLine="0"/>
        <w:jc w:val="left"/>
        <w:rPr>
          <w:sz w:val="24"/>
          <w:szCs w:val="24"/>
        </w:rPr>
      </w:pPr>
      <w:r w:rsidRPr="003A1F26">
        <w:rPr>
          <w:sz w:val="24"/>
          <w:szCs w:val="24"/>
        </w:rPr>
        <w:tab/>
        <w:t>B= B1 + B2</w:t>
      </w:r>
    </w:p>
    <w:p w:rsidR="00C64CD8" w:rsidRPr="003A1F26" w:rsidRDefault="00C64CD8" w:rsidP="001D3FB3">
      <w:pPr>
        <w:pStyle w:val="BodyText5"/>
        <w:shd w:val="clear" w:color="auto" w:fill="auto"/>
        <w:tabs>
          <w:tab w:val="left" w:pos="380"/>
        </w:tabs>
        <w:spacing w:after="0" w:line="240" w:lineRule="auto"/>
        <w:ind w:firstLine="0"/>
        <w:jc w:val="left"/>
        <w:rPr>
          <w:sz w:val="24"/>
          <w:szCs w:val="24"/>
        </w:rPr>
      </w:pPr>
      <w:r w:rsidRPr="003A1F26">
        <w:rPr>
          <w:sz w:val="24"/>
          <w:szCs w:val="24"/>
        </w:rPr>
        <w:tab/>
      </w:r>
    </w:p>
    <w:p w:rsidR="00C64CD8" w:rsidRPr="003A1F26" w:rsidRDefault="00C64CD8" w:rsidP="001D3FB3">
      <w:pPr>
        <w:pStyle w:val="BodyText5"/>
        <w:shd w:val="clear" w:color="auto" w:fill="auto"/>
        <w:tabs>
          <w:tab w:val="left" w:pos="380"/>
        </w:tabs>
        <w:spacing w:after="0" w:line="240" w:lineRule="auto"/>
        <w:ind w:firstLine="0"/>
        <w:jc w:val="left"/>
        <w:rPr>
          <w:sz w:val="24"/>
          <w:szCs w:val="24"/>
        </w:rPr>
      </w:pPr>
      <w:r w:rsidRPr="003A1F26">
        <w:rPr>
          <w:sz w:val="24"/>
          <w:szCs w:val="24"/>
        </w:rPr>
        <w:tab/>
        <w:t>2.1. kritērijam punktus aprēķina šādā kārtībā:</w:t>
      </w:r>
    </w:p>
    <w:p w:rsidR="00C64CD8" w:rsidRPr="003A1F26" w:rsidRDefault="00C64CD8" w:rsidP="00C64CD8">
      <w:pPr>
        <w:pStyle w:val="BodyText5"/>
        <w:shd w:val="clear" w:color="auto" w:fill="auto"/>
        <w:tabs>
          <w:tab w:val="left" w:pos="380"/>
        </w:tabs>
        <w:spacing w:after="0" w:line="240" w:lineRule="auto"/>
        <w:ind w:firstLine="0"/>
        <w:jc w:val="left"/>
        <w:rPr>
          <w:sz w:val="24"/>
          <w:szCs w:val="24"/>
        </w:rPr>
      </w:pPr>
      <w:r w:rsidRPr="003A1F26">
        <w:rPr>
          <w:sz w:val="24"/>
          <w:szCs w:val="24"/>
        </w:rPr>
        <w:tab/>
        <w:t>B1 = B1x/</w:t>
      </w:r>
      <w:r w:rsidRPr="003A1F26">
        <w:rPr>
          <w:sz w:val="24"/>
          <w:szCs w:val="24"/>
          <w:lang w:val="de-DE"/>
        </w:rPr>
        <w:t xml:space="preserve">B1y </w:t>
      </w:r>
      <w:r w:rsidRPr="003A1F26">
        <w:rPr>
          <w:sz w:val="24"/>
          <w:szCs w:val="24"/>
        </w:rPr>
        <w:t>x B1m, kur.</w:t>
      </w:r>
    </w:p>
    <w:p w:rsidR="00C64CD8" w:rsidRPr="003A1F26" w:rsidRDefault="00C64CD8" w:rsidP="00C64CD8">
      <w:pPr>
        <w:pStyle w:val="BodyText5"/>
        <w:shd w:val="clear" w:color="auto" w:fill="auto"/>
        <w:spacing w:after="0" w:line="240" w:lineRule="auto"/>
        <w:ind w:left="900" w:firstLine="0"/>
        <w:jc w:val="left"/>
        <w:rPr>
          <w:sz w:val="24"/>
          <w:szCs w:val="24"/>
        </w:rPr>
      </w:pPr>
      <w:r w:rsidRPr="003A1F26">
        <w:rPr>
          <w:sz w:val="24"/>
          <w:szCs w:val="24"/>
        </w:rPr>
        <w:t>B1x - īsākais ierašanās laiks;</w:t>
      </w:r>
    </w:p>
    <w:p w:rsidR="00C64CD8" w:rsidRPr="003A1F26" w:rsidRDefault="00C64CD8" w:rsidP="00C64CD8">
      <w:pPr>
        <w:pStyle w:val="BodyText5"/>
        <w:shd w:val="clear" w:color="auto" w:fill="auto"/>
        <w:spacing w:after="0" w:line="240" w:lineRule="auto"/>
        <w:ind w:left="900" w:firstLine="0"/>
        <w:jc w:val="left"/>
        <w:rPr>
          <w:sz w:val="24"/>
          <w:szCs w:val="24"/>
        </w:rPr>
      </w:pPr>
      <w:r w:rsidRPr="003A1F26">
        <w:rPr>
          <w:sz w:val="24"/>
          <w:szCs w:val="24"/>
        </w:rPr>
        <w:t>B1y - vērtējamais ierašanās laiks;</w:t>
      </w:r>
    </w:p>
    <w:p w:rsidR="00C64CD8" w:rsidRPr="003A1F26" w:rsidRDefault="00C64CD8" w:rsidP="00C64CD8">
      <w:pPr>
        <w:pStyle w:val="BodyText5"/>
        <w:shd w:val="clear" w:color="auto" w:fill="auto"/>
        <w:spacing w:after="0" w:line="240" w:lineRule="auto"/>
        <w:ind w:left="900" w:firstLine="0"/>
        <w:jc w:val="left"/>
        <w:rPr>
          <w:sz w:val="24"/>
          <w:szCs w:val="24"/>
        </w:rPr>
      </w:pPr>
      <w:r w:rsidRPr="003A1F26">
        <w:rPr>
          <w:sz w:val="24"/>
          <w:szCs w:val="24"/>
        </w:rPr>
        <w:t>B1m - maksimālais punktu skaits ierašanās laikam - 15 punkti.</w:t>
      </w:r>
    </w:p>
    <w:p w:rsidR="00C64CD8" w:rsidRPr="003A1F26" w:rsidRDefault="00C64CD8" w:rsidP="001D3FB3">
      <w:pPr>
        <w:pStyle w:val="BodyText5"/>
        <w:shd w:val="clear" w:color="auto" w:fill="auto"/>
        <w:tabs>
          <w:tab w:val="left" w:pos="380"/>
        </w:tabs>
        <w:spacing w:after="0" w:line="240" w:lineRule="auto"/>
        <w:ind w:firstLine="0"/>
        <w:jc w:val="left"/>
        <w:rPr>
          <w:sz w:val="24"/>
          <w:szCs w:val="24"/>
        </w:rPr>
      </w:pPr>
    </w:p>
    <w:p w:rsidR="00C64CD8" w:rsidRPr="003A1F26" w:rsidRDefault="00C64CD8" w:rsidP="00C64CD8">
      <w:pPr>
        <w:pStyle w:val="BodyText5"/>
        <w:shd w:val="clear" w:color="auto" w:fill="auto"/>
        <w:tabs>
          <w:tab w:val="left" w:pos="380"/>
        </w:tabs>
        <w:spacing w:after="0" w:line="240" w:lineRule="auto"/>
        <w:ind w:firstLine="0"/>
        <w:jc w:val="left"/>
        <w:rPr>
          <w:sz w:val="24"/>
          <w:szCs w:val="24"/>
        </w:rPr>
      </w:pPr>
      <w:r w:rsidRPr="003A1F26">
        <w:rPr>
          <w:sz w:val="24"/>
          <w:szCs w:val="24"/>
        </w:rPr>
        <w:tab/>
        <w:t>2.2. kritērijam punktus aprēķina šādā kārtībā:</w:t>
      </w:r>
    </w:p>
    <w:p w:rsidR="001D3FB3" w:rsidRPr="003A1F26" w:rsidRDefault="00C64CD8" w:rsidP="001D3FB3">
      <w:pPr>
        <w:pStyle w:val="BodyText5"/>
        <w:shd w:val="clear" w:color="auto" w:fill="auto"/>
        <w:tabs>
          <w:tab w:val="left" w:pos="380"/>
        </w:tabs>
        <w:spacing w:after="0" w:line="240" w:lineRule="auto"/>
        <w:ind w:firstLine="0"/>
        <w:jc w:val="left"/>
        <w:rPr>
          <w:sz w:val="24"/>
          <w:szCs w:val="24"/>
        </w:rPr>
      </w:pPr>
      <w:r w:rsidRPr="003A1F26">
        <w:rPr>
          <w:sz w:val="24"/>
          <w:szCs w:val="24"/>
        </w:rPr>
        <w:tab/>
        <w:t>B2 = B2x/B2y x B2m, kur:</w:t>
      </w:r>
    </w:p>
    <w:p w:rsidR="00C64CD8" w:rsidRPr="003A1F26" w:rsidRDefault="00C64CD8" w:rsidP="00C64CD8">
      <w:pPr>
        <w:pStyle w:val="BodyText5"/>
        <w:shd w:val="clear" w:color="auto" w:fill="auto"/>
        <w:spacing w:after="0" w:line="240" w:lineRule="auto"/>
        <w:ind w:left="900" w:firstLine="0"/>
        <w:jc w:val="left"/>
        <w:rPr>
          <w:sz w:val="24"/>
          <w:szCs w:val="24"/>
        </w:rPr>
      </w:pPr>
      <w:r w:rsidRPr="003A1F26">
        <w:rPr>
          <w:sz w:val="24"/>
          <w:szCs w:val="24"/>
        </w:rPr>
        <w:lastRenderedPageBreak/>
        <w:t xml:space="preserve">B2x </w:t>
      </w:r>
      <w:r w:rsidR="00C00A4A" w:rsidRPr="003A1F26">
        <w:rPr>
          <w:sz w:val="24"/>
          <w:szCs w:val="24"/>
        </w:rPr>
        <w:t>–</w:t>
      </w:r>
      <w:r w:rsidRPr="003A1F26">
        <w:rPr>
          <w:sz w:val="24"/>
          <w:szCs w:val="24"/>
        </w:rPr>
        <w:t xml:space="preserve"> </w:t>
      </w:r>
      <w:r w:rsidR="00C00A4A" w:rsidRPr="003A1F26">
        <w:rPr>
          <w:sz w:val="24"/>
          <w:szCs w:val="24"/>
        </w:rPr>
        <w:t>lielākais operatīvo transportlīdzekļu skaits Rīgas pilsētā</w:t>
      </w:r>
      <w:r w:rsidRPr="003A1F26">
        <w:rPr>
          <w:sz w:val="24"/>
          <w:szCs w:val="24"/>
        </w:rPr>
        <w:t>;</w:t>
      </w:r>
    </w:p>
    <w:p w:rsidR="00C64CD8" w:rsidRPr="003A1F26" w:rsidRDefault="00C64CD8" w:rsidP="00C64CD8">
      <w:pPr>
        <w:pStyle w:val="BodyText5"/>
        <w:shd w:val="clear" w:color="auto" w:fill="auto"/>
        <w:spacing w:after="0" w:line="240" w:lineRule="auto"/>
        <w:ind w:left="900" w:firstLine="0"/>
        <w:jc w:val="left"/>
        <w:rPr>
          <w:sz w:val="24"/>
          <w:szCs w:val="24"/>
        </w:rPr>
      </w:pPr>
      <w:r w:rsidRPr="003A1F26">
        <w:rPr>
          <w:sz w:val="24"/>
          <w:szCs w:val="24"/>
        </w:rPr>
        <w:t xml:space="preserve">B2y - vērtējamais </w:t>
      </w:r>
      <w:r w:rsidR="00C00A4A" w:rsidRPr="003A1F26">
        <w:rPr>
          <w:sz w:val="24"/>
          <w:szCs w:val="24"/>
        </w:rPr>
        <w:t>operatīvo transportlīdzekļu skaits Rīgas pilsētā</w:t>
      </w:r>
      <w:r w:rsidRPr="003A1F26">
        <w:rPr>
          <w:sz w:val="24"/>
          <w:szCs w:val="24"/>
        </w:rPr>
        <w:t>;</w:t>
      </w:r>
    </w:p>
    <w:p w:rsidR="00C64CD8" w:rsidRPr="003A1F26" w:rsidRDefault="00C64CD8" w:rsidP="00C64CD8">
      <w:pPr>
        <w:pStyle w:val="BodyText5"/>
        <w:shd w:val="clear" w:color="auto" w:fill="auto"/>
        <w:spacing w:after="0" w:line="240" w:lineRule="auto"/>
        <w:ind w:left="900" w:firstLine="0"/>
        <w:jc w:val="left"/>
        <w:rPr>
          <w:sz w:val="24"/>
          <w:szCs w:val="24"/>
        </w:rPr>
      </w:pPr>
      <w:r w:rsidRPr="003A1F26">
        <w:rPr>
          <w:sz w:val="24"/>
          <w:szCs w:val="24"/>
        </w:rPr>
        <w:t xml:space="preserve">B2m - maksimālais punktu skaits </w:t>
      </w:r>
      <w:r w:rsidR="00C00A4A" w:rsidRPr="003A1F26">
        <w:rPr>
          <w:sz w:val="24"/>
          <w:szCs w:val="24"/>
        </w:rPr>
        <w:t>operatīvo transportlīdzekļu skaitam Rīgas pilsētā</w:t>
      </w:r>
      <w:r w:rsidRPr="003A1F26">
        <w:rPr>
          <w:sz w:val="24"/>
          <w:szCs w:val="24"/>
        </w:rPr>
        <w:t xml:space="preserve"> - 5 punkti.</w:t>
      </w:r>
    </w:p>
    <w:p w:rsidR="00C00A4A" w:rsidRPr="003A1F26" w:rsidRDefault="00C00A4A" w:rsidP="00C00A4A">
      <w:pPr>
        <w:pStyle w:val="BodyText5"/>
        <w:numPr>
          <w:ilvl w:val="0"/>
          <w:numId w:val="21"/>
        </w:numPr>
        <w:shd w:val="clear" w:color="auto" w:fill="auto"/>
        <w:tabs>
          <w:tab w:val="left" w:pos="380"/>
        </w:tabs>
        <w:spacing w:after="0" w:line="240" w:lineRule="auto"/>
        <w:jc w:val="left"/>
        <w:rPr>
          <w:sz w:val="24"/>
          <w:szCs w:val="24"/>
        </w:rPr>
      </w:pPr>
      <w:r w:rsidRPr="003A1F26">
        <w:rPr>
          <w:sz w:val="24"/>
          <w:szCs w:val="24"/>
        </w:rPr>
        <w:t>Vērtēšanas kritērijam Nr.3 punktus aprēķina šādā kārtībā:</w:t>
      </w:r>
    </w:p>
    <w:p w:rsidR="00C64CD8" w:rsidRPr="003A1F26" w:rsidRDefault="00C64CD8" w:rsidP="001D3FB3">
      <w:pPr>
        <w:pStyle w:val="BodyText5"/>
        <w:shd w:val="clear" w:color="auto" w:fill="auto"/>
        <w:tabs>
          <w:tab w:val="left" w:pos="380"/>
        </w:tabs>
        <w:spacing w:after="0" w:line="240" w:lineRule="auto"/>
        <w:ind w:firstLine="0"/>
        <w:jc w:val="left"/>
        <w:rPr>
          <w:sz w:val="24"/>
          <w:szCs w:val="24"/>
        </w:rPr>
      </w:pPr>
    </w:p>
    <w:tbl>
      <w:tblPr>
        <w:tblStyle w:val="TableGrid"/>
        <w:tblW w:w="0" w:type="auto"/>
        <w:tblLook w:val="04A0" w:firstRow="1" w:lastRow="0" w:firstColumn="1" w:lastColumn="0" w:noHBand="0" w:noVBand="1"/>
      </w:tblPr>
      <w:tblGrid>
        <w:gridCol w:w="1101"/>
        <w:gridCol w:w="7421"/>
      </w:tblGrid>
      <w:tr w:rsidR="00C00A4A" w:rsidRPr="003A1F26" w:rsidTr="00C00A4A">
        <w:tc>
          <w:tcPr>
            <w:tcW w:w="1101" w:type="dxa"/>
          </w:tcPr>
          <w:p w:rsidR="00C00A4A" w:rsidRPr="003A1F26" w:rsidRDefault="00C00A4A" w:rsidP="001D3FB3">
            <w:pPr>
              <w:pStyle w:val="BodyText5"/>
              <w:shd w:val="clear" w:color="auto" w:fill="auto"/>
              <w:tabs>
                <w:tab w:val="left" w:pos="380"/>
              </w:tabs>
              <w:spacing w:after="0" w:line="240" w:lineRule="auto"/>
              <w:ind w:firstLine="0"/>
              <w:jc w:val="left"/>
              <w:rPr>
                <w:sz w:val="24"/>
                <w:szCs w:val="24"/>
              </w:rPr>
            </w:pPr>
            <w:r w:rsidRPr="003A1F26">
              <w:rPr>
                <w:sz w:val="24"/>
                <w:szCs w:val="24"/>
              </w:rPr>
              <w:t>Punkti</w:t>
            </w:r>
          </w:p>
        </w:tc>
        <w:tc>
          <w:tcPr>
            <w:tcW w:w="7421" w:type="dxa"/>
          </w:tcPr>
          <w:p w:rsidR="00C00A4A" w:rsidRPr="003A1F26" w:rsidRDefault="00B44AA7" w:rsidP="001D3FB3">
            <w:pPr>
              <w:pStyle w:val="BodyText5"/>
              <w:shd w:val="clear" w:color="auto" w:fill="auto"/>
              <w:tabs>
                <w:tab w:val="left" w:pos="380"/>
              </w:tabs>
              <w:spacing w:after="0" w:line="240" w:lineRule="auto"/>
              <w:ind w:firstLine="0"/>
              <w:jc w:val="left"/>
              <w:rPr>
                <w:sz w:val="24"/>
                <w:szCs w:val="24"/>
              </w:rPr>
            </w:pPr>
            <w:r w:rsidRPr="003A1F26">
              <w:rPr>
                <w:sz w:val="24"/>
                <w:szCs w:val="24"/>
              </w:rPr>
              <w:t>Fiziskās apsardzes d</w:t>
            </w:r>
            <w:r w:rsidR="00C00A4A" w:rsidRPr="003A1F26">
              <w:rPr>
                <w:sz w:val="24"/>
                <w:szCs w:val="24"/>
              </w:rPr>
              <w:t>arbinieku kvalifikācija</w:t>
            </w:r>
            <w:r w:rsidR="0088761A" w:rsidRPr="003A1F26">
              <w:rPr>
                <w:sz w:val="24"/>
                <w:szCs w:val="24"/>
              </w:rPr>
              <w:t xml:space="preserve"> un pieredze</w:t>
            </w:r>
          </w:p>
        </w:tc>
      </w:tr>
      <w:tr w:rsidR="00C00A4A" w:rsidRPr="003A1F26" w:rsidTr="00C00A4A">
        <w:tc>
          <w:tcPr>
            <w:tcW w:w="1101" w:type="dxa"/>
          </w:tcPr>
          <w:p w:rsidR="00C00A4A" w:rsidRPr="003A1F26" w:rsidRDefault="00C00A4A" w:rsidP="0088761A">
            <w:pPr>
              <w:pStyle w:val="BodyText5"/>
              <w:shd w:val="clear" w:color="auto" w:fill="auto"/>
              <w:tabs>
                <w:tab w:val="left" w:pos="380"/>
              </w:tabs>
              <w:spacing w:after="0" w:line="240" w:lineRule="auto"/>
              <w:ind w:firstLine="0"/>
              <w:jc w:val="left"/>
              <w:rPr>
                <w:sz w:val="24"/>
                <w:szCs w:val="24"/>
              </w:rPr>
            </w:pPr>
            <w:r w:rsidRPr="003A1F26">
              <w:rPr>
                <w:sz w:val="24"/>
                <w:szCs w:val="24"/>
              </w:rPr>
              <w:t>1-</w:t>
            </w:r>
            <w:r w:rsidR="00B44AA7" w:rsidRPr="003A1F26">
              <w:rPr>
                <w:sz w:val="24"/>
                <w:szCs w:val="24"/>
              </w:rPr>
              <w:t>1</w:t>
            </w:r>
            <w:r w:rsidR="0088761A" w:rsidRPr="003A1F26">
              <w:rPr>
                <w:sz w:val="24"/>
                <w:szCs w:val="24"/>
              </w:rPr>
              <w:t>0</w:t>
            </w:r>
          </w:p>
        </w:tc>
        <w:tc>
          <w:tcPr>
            <w:tcW w:w="7421" w:type="dxa"/>
          </w:tcPr>
          <w:p w:rsidR="00C00A4A" w:rsidRPr="003A1F26" w:rsidRDefault="00B44AA7" w:rsidP="00B44AA7">
            <w:pPr>
              <w:pStyle w:val="BodyText5"/>
              <w:shd w:val="clear" w:color="auto" w:fill="auto"/>
              <w:tabs>
                <w:tab w:val="left" w:pos="380"/>
              </w:tabs>
              <w:spacing w:after="0" w:line="240" w:lineRule="auto"/>
              <w:ind w:firstLine="0"/>
              <w:jc w:val="left"/>
              <w:rPr>
                <w:sz w:val="24"/>
                <w:szCs w:val="24"/>
              </w:rPr>
            </w:pPr>
            <w:r w:rsidRPr="003A1F26">
              <w:rPr>
                <w:rStyle w:val="BodyText4"/>
                <w:sz w:val="24"/>
                <w:szCs w:val="24"/>
              </w:rPr>
              <w:t>V</w:t>
            </w:r>
            <w:r w:rsidR="00C00A4A" w:rsidRPr="003A1F26">
              <w:rPr>
                <w:rStyle w:val="BodyText4"/>
                <w:sz w:val="24"/>
                <w:szCs w:val="24"/>
              </w:rPr>
              <w:t>ispārīga informācija par darbiniekiem, to kvalifikāciju, apmācībām</w:t>
            </w:r>
            <w:r w:rsidR="0088761A" w:rsidRPr="003A1F26">
              <w:rPr>
                <w:rStyle w:val="BodyText4"/>
                <w:sz w:val="24"/>
                <w:szCs w:val="24"/>
              </w:rPr>
              <w:t>, profesionālo pieredzi</w:t>
            </w:r>
            <w:r w:rsidR="00C00A4A" w:rsidRPr="003A1F26">
              <w:rPr>
                <w:rStyle w:val="BodyText4"/>
                <w:sz w:val="24"/>
                <w:szCs w:val="24"/>
              </w:rPr>
              <w:t xml:space="preserve">. </w:t>
            </w:r>
            <w:r w:rsidRPr="003A1F26">
              <w:rPr>
                <w:rStyle w:val="BodyText4"/>
                <w:sz w:val="24"/>
                <w:szCs w:val="24"/>
              </w:rPr>
              <w:t>Pasūtītājam rodas vispārīga pārliecība, ka pretendenta personāls nodrošinās efektīvāku un kvalitatīvāku pakalpojuma sniegšanu nekā noteikts tehniskās specifikācijas prasībās.</w:t>
            </w:r>
          </w:p>
        </w:tc>
      </w:tr>
      <w:tr w:rsidR="00C00A4A" w:rsidRPr="003A1F26" w:rsidTr="0088761A">
        <w:trPr>
          <w:trHeight w:val="1501"/>
        </w:trPr>
        <w:tc>
          <w:tcPr>
            <w:tcW w:w="1101" w:type="dxa"/>
          </w:tcPr>
          <w:p w:rsidR="00C00A4A" w:rsidRPr="003A1F26" w:rsidRDefault="00B44AA7" w:rsidP="0088761A">
            <w:pPr>
              <w:pStyle w:val="BodyText5"/>
              <w:shd w:val="clear" w:color="auto" w:fill="auto"/>
              <w:tabs>
                <w:tab w:val="left" w:pos="380"/>
              </w:tabs>
              <w:spacing w:after="0" w:line="240" w:lineRule="auto"/>
              <w:ind w:firstLine="0"/>
              <w:jc w:val="left"/>
              <w:rPr>
                <w:sz w:val="24"/>
                <w:szCs w:val="24"/>
              </w:rPr>
            </w:pPr>
            <w:r w:rsidRPr="003A1F26">
              <w:rPr>
                <w:sz w:val="24"/>
                <w:szCs w:val="24"/>
              </w:rPr>
              <w:t>1</w:t>
            </w:r>
            <w:r w:rsidR="0088761A" w:rsidRPr="003A1F26">
              <w:rPr>
                <w:sz w:val="24"/>
                <w:szCs w:val="24"/>
              </w:rPr>
              <w:t>1</w:t>
            </w:r>
            <w:r w:rsidRPr="003A1F26">
              <w:rPr>
                <w:sz w:val="24"/>
                <w:szCs w:val="24"/>
              </w:rPr>
              <w:t xml:space="preserve"> - </w:t>
            </w:r>
            <w:r w:rsidR="0088761A" w:rsidRPr="003A1F26">
              <w:rPr>
                <w:sz w:val="24"/>
                <w:szCs w:val="24"/>
              </w:rPr>
              <w:t>2</w:t>
            </w:r>
            <w:r w:rsidRPr="003A1F26">
              <w:rPr>
                <w:sz w:val="24"/>
                <w:szCs w:val="24"/>
              </w:rPr>
              <w:t>0</w:t>
            </w:r>
          </w:p>
        </w:tc>
        <w:tc>
          <w:tcPr>
            <w:tcW w:w="7421" w:type="dxa"/>
          </w:tcPr>
          <w:p w:rsidR="00C00A4A" w:rsidRPr="003A1F26" w:rsidRDefault="00B44AA7" w:rsidP="0088761A">
            <w:pPr>
              <w:pStyle w:val="BodyText5"/>
              <w:shd w:val="clear" w:color="auto" w:fill="auto"/>
              <w:tabs>
                <w:tab w:val="left" w:pos="380"/>
              </w:tabs>
              <w:spacing w:after="0" w:line="240" w:lineRule="auto"/>
              <w:ind w:firstLine="0"/>
              <w:jc w:val="left"/>
              <w:rPr>
                <w:sz w:val="24"/>
                <w:szCs w:val="24"/>
              </w:rPr>
            </w:pPr>
            <w:r w:rsidRPr="003A1F26">
              <w:rPr>
                <w:sz w:val="24"/>
                <w:szCs w:val="24"/>
              </w:rPr>
              <w:t>D</w:t>
            </w:r>
            <w:r w:rsidR="0088761A" w:rsidRPr="003A1F26">
              <w:rPr>
                <w:sz w:val="24"/>
                <w:szCs w:val="24"/>
              </w:rPr>
              <w:t>aļēja</w:t>
            </w:r>
            <w:r w:rsidRPr="003A1F26">
              <w:rPr>
                <w:sz w:val="24"/>
                <w:szCs w:val="24"/>
              </w:rPr>
              <w:t xml:space="preserve"> informācija </w:t>
            </w:r>
            <w:r w:rsidRPr="003A1F26">
              <w:rPr>
                <w:rStyle w:val="BodyText4"/>
                <w:sz w:val="24"/>
                <w:szCs w:val="24"/>
              </w:rPr>
              <w:t>par darbinieku kvalifikāciju, darbinieku apmācību, atestāciju</w:t>
            </w:r>
            <w:r w:rsidR="0088761A" w:rsidRPr="003A1F26">
              <w:rPr>
                <w:rStyle w:val="BodyText4"/>
                <w:sz w:val="24"/>
                <w:szCs w:val="24"/>
              </w:rPr>
              <w:t xml:space="preserve"> un profesionālo pieredzi</w:t>
            </w:r>
            <w:r w:rsidRPr="003A1F26">
              <w:rPr>
                <w:rStyle w:val="BodyText4"/>
                <w:sz w:val="24"/>
                <w:szCs w:val="24"/>
              </w:rPr>
              <w:t>. Pretendents regulāri veic personāla apmācības, kvalifikāciju, fizisko normatīvu pārbaudi, speciālo cīņas paņēmienu apmācības vai citus kvalifikācijas celšanas pasākumus, lai nodrošinātu kvalitatīvāko pakalpojumu.</w:t>
            </w:r>
          </w:p>
        </w:tc>
      </w:tr>
      <w:tr w:rsidR="0088761A" w:rsidRPr="003A1F26" w:rsidTr="00B44AA7">
        <w:trPr>
          <w:trHeight w:val="1944"/>
        </w:trPr>
        <w:tc>
          <w:tcPr>
            <w:tcW w:w="1101" w:type="dxa"/>
          </w:tcPr>
          <w:p w:rsidR="0088761A" w:rsidRPr="003A1F26" w:rsidRDefault="0088761A" w:rsidP="0088761A">
            <w:pPr>
              <w:pStyle w:val="BodyText5"/>
              <w:shd w:val="clear" w:color="auto" w:fill="auto"/>
              <w:tabs>
                <w:tab w:val="left" w:pos="380"/>
              </w:tabs>
              <w:spacing w:after="0" w:line="240" w:lineRule="auto"/>
              <w:ind w:firstLine="0"/>
              <w:jc w:val="left"/>
              <w:rPr>
                <w:sz w:val="24"/>
                <w:szCs w:val="24"/>
              </w:rPr>
            </w:pPr>
            <w:r w:rsidRPr="003A1F26">
              <w:rPr>
                <w:sz w:val="24"/>
                <w:szCs w:val="24"/>
              </w:rPr>
              <w:t>21-30</w:t>
            </w:r>
          </w:p>
        </w:tc>
        <w:tc>
          <w:tcPr>
            <w:tcW w:w="7421" w:type="dxa"/>
          </w:tcPr>
          <w:p w:rsidR="0088761A" w:rsidRPr="003A1F26" w:rsidRDefault="0088761A" w:rsidP="00B44AA7">
            <w:pPr>
              <w:pStyle w:val="BodyText5"/>
              <w:shd w:val="clear" w:color="auto" w:fill="auto"/>
              <w:tabs>
                <w:tab w:val="left" w:pos="380"/>
              </w:tabs>
              <w:spacing w:after="0" w:line="240" w:lineRule="auto"/>
              <w:ind w:firstLine="0"/>
              <w:jc w:val="left"/>
              <w:rPr>
                <w:sz w:val="24"/>
                <w:szCs w:val="24"/>
              </w:rPr>
            </w:pPr>
            <w:r w:rsidRPr="003A1F26">
              <w:rPr>
                <w:sz w:val="24"/>
                <w:szCs w:val="24"/>
              </w:rPr>
              <w:t xml:space="preserve">Izsmeļoša informācija </w:t>
            </w:r>
            <w:r w:rsidRPr="003A1F26">
              <w:rPr>
                <w:rStyle w:val="BodyText4"/>
                <w:sz w:val="24"/>
                <w:szCs w:val="24"/>
              </w:rPr>
              <w:t>par darbinieku kvalifikāciju, darbinieku apmācību, atestāciju. Pasūtītājam rodas pilnīga pārliecība, ka, pateicoties pretendenta personāla kvalifikācijai, tas saņems maksimāli efektīvāko un kvalitatīvāko pakalpojumu. Pretendents regulāri veic personāla apmācības, kvalifikāciju, fizisko normatīvu pārbaudi, speciālo cīņas paņēmienu apmācības vai citus kvalifikācijas celšanas pasākumus, lai nodrošinātu kvalitatīvāko pakalpojumu. Fiziskās apsardzes darbiniekiem ir ilggadēja profesionāla pieredze, t.sk., tiesībsargājošās  institūcijās sabiedriskās drošības un kārtības nodrošināšanas jomā.</w:t>
            </w:r>
          </w:p>
        </w:tc>
      </w:tr>
    </w:tbl>
    <w:p w:rsidR="00C00A4A" w:rsidRPr="003A1F26" w:rsidRDefault="00C00A4A" w:rsidP="001D3FB3">
      <w:pPr>
        <w:pStyle w:val="BodyText5"/>
        <w:shd w:val="clear" w:color="auto" w:fill="auto"/>
        <w:tabs>
          <w:tab w:val="left" w:pos="380"/>
        </w:tabs>
        <w:spacing w:after="0" w:line="240" w:lineRule="auto"/>
        <w:ind w:firstLine="0"/>
        <w:jc w:val="left"/>
        <w:rPr>
          <w:sz w:val="24"/>
          <w:szCs w:val="24"/>
        </w:rPr>
      </w:pPr>
    </w:p>
    <w:p w:rsidR="00B44AA7" w:rsidRPr="003A1F26" w:rsidRDefault="00B44AA7" w:rsidP="00B44AA7">
      <w:pPr>
        <w:pStyle w:val="BodyText5"/>
        <w:numPr>
          <w:ilvl w:val="0"/>
          <w:numId w:val="21"/>
        </w:numPr>
        <w:shd w:val="clear" w:color="auto" w:fill="auto"/>
        <w:tabs>
          <w:tab w:val="left" w:pos="380"/>
        </w:tabs>
        <w:spacing w:after="0" w:line="240" w:lineRule="auto"/>
        <w:jc w:val="left"/>
        <w:rPr>
          <w:sz w:val="24"/>
          <w:szCs w:val="24"/>
        </w:rPr>
      </w:pPr>
      <w:r w:rsidRPr="003A1F26">
        <w:rPr>
          <w:sz w:val="24"/>
          <w:szCs w:val="24"/>
        </w:rPr>
        <w:t>Vērtēšanas kritērijam Nr.4 punktus aprēķina šādā kārtībā:</w:t>
      </w:r>
    </w:p>
    <w:tbl>
      <w:tblPr>
        <w:tblStyle w:val="TableGrid"/>
        <w:tblW w:w="0" w:type="auto"/>
        <w:tblLook w:val="04A0" w:firstRow="1" w:lastRow="0" w:firstColumn="1" w:lastColumn="0" w:noHBand="0" w:noVBand="1"/>
      </w:tblPr>
      <w:tblGrid>
        <w:gridCol w:w="1101"/>
        <w:gridCol w:w="7421"/>
      </w:tblGrid>
      <w:tr w:rsidR="00B44AA7" w:rsidRPr="003A1F26" w:rsidTr="009247E3">
        <w:tc>
          <w:tcPr>
            <w:tcW w:w="1101" w:type="dxa"/>
          </w:tcPr>
          <w:p w:rsidR="00B44AA7" w:rsidRPr="003A1F26" w:rsidRDefault="00B44AA7" w:rsidP="009247E3">
            <w:pPr>
              <w:pStyle w:val="BodyText5"/>
              <w:shd w:val="clear" w:color="auto" w:fill="auto"/>
              <w:tabs>
                <w:tab w:val="left" w:pos="380"/>
              </w:tabs>
              <w:spacing w:after="0" w:line="240" w:lineRule="auto"/>
              <w:ind w:firstLine="0"/>
              <w:jc w:val="left"/>
              <w:rPr>
                <w:sz w:val="24"/>
                <w:szCs w:val="24"/>
              </w:rPr>
            </w:pPr>
            <w:r w:rsidRPr="003A1F26">
              <w:rPr>
                <w:sz w:val="24"/>
                <w:szCs w:val="24"/>
              </w:rPr>
              <w:t>Punkti</w:t>
            </w:r>
          </w:p>
        </w:tc>
        <w:tc>
          <w:tcPr>
            <w:tcW w:w="7421" w:type="dxa"/>
          </w:tcPr>
          <w:p w:rsidR="00B44AA7" w:rsidRPr="003A1F26" w:rsidRDefault="00B44AA7" w:rsidP="009247E3">
            <w:pPr>
              <w:pStyle w:val="BodyText5"/>
              <w:shd w:val="clear" w:color="auto" w:fill="auto"/>
              <w:tabs>
                <w:tab w:val="left" w:pos="380"/>
              </w:tabs>
              <w:spacing w:after="0" w:line="240" w:lineRule="auto"/>
              <w:ind w:firstLine="0"/>
              <w:jc w:val="left"/>
              <w:rPr>
                <w:sz w:val="24"/>
                <w:szCs w:val="24"/>
              </w:rPr>
            </w:pPr>
            <w:r w:rsidRPr="003A1F26">
              <w:rPr>
                <w:sz w:val="24"/>
                <w:szCs w:val="24"/>
              </w:rPr>
              <w:t>Apsardzes pakalpojuma kontrole</w:t>
            </w:r>
          </w:p>
        </w:tc>
      </w:tr>
      <w:tr w:rsidR="00B44AA7" w:rsidRPr="003A1F26" w:rsidTr="009247E3">
        <w:tc>
          <w:tcPr>
            <w:tcW w:w="1101" w:type="dxa"/>
          </w:tcPr>
          <w:p w:rsidR="00B44AA7" w:rsidRPr="003A1F26" w:rsidRDefault="00B44AA7" w:rsidP="00B44AA7">
            <w:pPr>
              <w:pStyle w:val="BodyText5"/>
              <w:shd w:val="clear" w:color="auto" w:fill="auto"/>
              <w:tabs>
                <w:tab w:val="left" w:pos="380"/>
              </w:tabs>
              <w:spacing w:after="0" w:line="240" w:lineRule="auto"/>
              <w:ind w:firstLine="0"/>
              <w:jc w:val="left"/>
              <w:rPr>
                <w:sz w:val="24"/>
                <w:szCs w:val="24"/>
              </w:rPr>
            </w:pPr>
            <w:r w:rsidRPr="003A1F26">
              <w:rPr>
                <w:sz w:val="24"/>
                <w:szCs w:val="24"/>
              </w:rPr>
              <w:t>1-5</w:t>
            </w:r>
          </w:p>
        </w:tc>
        <w:tc>
          <w:tcPr>
            <w:tcW w:w="7421" w:type="dxa"/>
          </w:tcPr>
          <w:p w:rsidR="00B44AA7" w:rsidRPr="003A1F26" w:rsidRDefault="00B44AA7" w:rsidP="002B5B1C">
            <w:pPr>
              <w:pStyle w:val="BodyText5"/>
              <w:shd w:val="clear" w:color="auto" w:fill="auto"/>
              <w:tabs>
                <w:tab w:val="left" w:pos="380"/>
              </w:tabs>
              <w:spacing w:after="0" w:line="240" w:lineRule="auto"/>
              <w:ind w:firstLine="0"/>
              <w:jc w:val="left"/>
              <w:rPr>
                <w:sz w:val="24"/>
                <w:szCs w:val="24"/>
              </w:rPr>
            </w:pPr>
            <w:r w:rsidRPr="003A1F26">
              <w:rPr>
                <w:rStyle w:val="BodyText4"/>
                <w:sz w:val="24"/>
                <w:szCs w:val="24"/>
              </w:rPr>
              <w:t xml:space="preserve">Vispārīga informācija par apsardzes pakalpojuma kontroli. Pasūtītājam rodas vispārīga pārliecība, ka pretendents nodrošinās kvalitatīvāku sniegtā fiziskās apsardzes pakalpojuma uzraudzību nekā tas noteikts pasūtītāja tehniskās specifikācijas prasībās. Pretendents veic sniegtā </w:t>
            </w:r>
            <w:r w:rsidR="002B5B1C" w:rsidRPr="003A1F26">
              <w:rPr>
                <w:rStyle w:val="BodyText4"/>
                <w:sz w:val="24"/>
                <w:szCs w:val="24"/>
              </w:rPr>
              <w:t xml:space="preserve">apsardzes </w:t>
            </w:r>
            <w:r w:rsidRPr="003A1F26">
              <w:rPr>
                <w:rStyle w:val="BodyText4"/>
                <w:sz w:val="24"/>
                <w:szCs w:val="24"/>
              </w:rPr>
              <w:t>pakalpojuma kontroli ārpus pasūtītāja ierastā darba laika Objektā (darbadienās laika posmā no plkst.17:00-07:00, brīvdienās un svētku dienās</w:t>
            </w:r>
            <w:r w:rsidR="002B5B1C" w:rsidRPr="003A1F26">
              <w:rPr>
                <w:rStyle w:val="BodyText4"/>
                <w:sz w:val="24"/>
                <w:szCs w:val="24"/>
              </w:rPr>
              <w:t>) vismaz divas reizes mēnesī, par to veicot ierakstu Notikumu žurnālā.</w:t>
            </w:r>
          </w:p>
        </w:tc>
      </w:tr>
      <w:tr w:rsidR="00B44AA7" w:rsidRPr="003A1F26" w:rsidTr="009247E3">
        <w:trPr>
          <w:trHeight w:val="1944"/>
        </w:trPr>
        <w:tc>
          <w:tcPr>
            <w:tcW w:w="1101" w:type="dxa"/>
          </w:tcPr>
          <w:p w:rsidR="00B44AA7" w:rsidRPr="003A1F26" w:rsidRDefault="00B44AA7" w:rsidP="009247E3">
            <w:pPr>
              <w:pStyle w:val="BodyText5"/>
              <w:shd w:val="clear" w:color="auto" w:fill="auto"/>
              <w:tabs>
                <w:tab w:val="left" w:pos="380"/>
              </w:tabs>
              <w:spacing w:after="0" w:line="240" w:lineRule="auto"/>
              <w:ind w:firstLine="0"/>
              <w:jc w:val="left"/>
              <w:rPr>
                <w:sz w:val="24"/>
                <w:szCs w:val="24"/>
              </w:rPr>
            </w:pPr>
            <w:r w:rsidRPr="003A1F26">
              <w:rPr>
                <w:sz w:val="24"/>
                <w:szCs w:val="24"/>
              </w:rPr>
              <w:t>6-10</w:t>
            </w:r>
          </w:p>
        </w:tc>
        <w:tc>
          <w:tcPr>
            <w:tcW w:w="7421" w:type="dxa"/>
          </w:tcPr>
          <w:p w:rsidR="00B44AA7" w:rsidRPr="003A1F26" w:rsidRDefault="00B44AA7" w:rsidP="002B5B1C">
            <w:pPr>
              <w:pStyle w:val="BodyText5"/>
              <w:shd w:val="clear" w:color="auto" w:fill="auto"/>
              <w:tabs>
                <w:tab w:val="left" w:pos="380"/>
              </w:tabs>
              <w:spacing w:after="0" w:line="240" w:lineRule="auto"/>
              <w:ind w:firstLine="0"/>
              <w:jc w:val="left"/>
              <w:rPr>
                <w:sz w:val="24"/>
                <w:szCs w:val="24"/>
              </w:rPr>
            </w:pPr>
            <w:r w:rsidRPr="003A1F26">
              <w:rPr>
                <w:sz w:val="24"/>
                <w:szCs w:val="24"/>
              </w:rPr>
              <w:t xml:space="preserve">Detalizēta informācija </w:t>
            </w:r>
            <w:r w:rsidRPr="003A1F26">
              <w:rPr>
                <w:rStyle w:val="BodyText4"/>
                <w:sz w:val="24"/>
                <w:szCs w:val="24"/>
              </w:rPr>
              <w:t xml:space="preserve">apsardzes pakalpojuma kontroli. Pasūtītājam rodas </w:t>
            </w:r>
            <w:r w:rsidR="002B5B1C" w:rsidRPr="003A1F26">
              <w:rPr>
                <w:rStyle w:val="BodyText4"/>
                <w:sz w:val="24"/>
                <w:szCs w:val="24"/>
              </w:rPr>
              <w:t xml:space="preserve">pilnīga </w:t>
            </w:r>
            <w:r w:rsidRPr="003A1F26">
              <w:rPr>
                <w:rStyle w:val="BodyText4"/>
                <w:sz w:val="24"/>
                <w:szCs w:val="24"/>
              </w:rPr>
              <w:t xml:space="preserve"> pārliecība, ka pretendents nodrošinās kvalitatīvāk</w:t>
            </w:r>
            <w:r w:rsidR="002B5B1C" w:rsidRPr="003A1F26">
              <w:rPr>
                <w:rStyle w:val="BodyText4"/>
                <w:sz w:val="24"/>
                <w:szCs w:val="24"/>
              </w:rPr>
              <w:t>o sniegtā pakalpojuma uzraudzību un kontroli. Pretendents veic sniegtā apsardzes pakalpojuma kontroli ārpus pasūtītāja ierastā darba laika Objektā (darbadienās laika posmā no plkst.17:00-07:00, brīvdienās un svētku dienās) vismaz trīs reizes mēnesī, par to veicot ierakstu Notikumu žurnālā, nodrošina cita veida pakalpojuma kvalitātes uzraudzības pasākumus.</w:t>
            </w:r>
          </w:p>
        </w:tc>
      </w:tr>
    </w:tbl>
    <w:p w:rsidR="00C00A4A" w:rsidRPr="003A1F26" w:rsidRDefault="00C00A4A" w:rsidP="001D3FB3">
      <w:pPr>
        <w:pStyle w:val="BodyText5"/>
        <w:shd w:val="clear" w:color="auto" w:fill="auto"/>
        <w:tabs>
          <w:tab w:val="left" w:pos="380"/>
        </w:tabs>
        <w:spacing w:after="0" w:line="240" w:lineRule="auto"/>
        <w:ind w:firstLine="0"/>
        <w:jc w:val="left"/>
        <w:rPr>
          <w:sz w:val="24"/>
          <w:szCs w:val="24"/>
        </w:rPr>
      </w:pPr>
    </w:p>
    <w:p w:rsidR="00C00A4A" w:rsidRPr="003A1F26" w:rsidRDefault="002B5B1C" w:rsidP="002B5B1C">
      <w:pPr>
        <w:pStyle w:val="BodyText5"/>
        <w:numPr>
          <w:ilvl w:val="0"/>
          <w:numId w:val="21"/>
        </w:numPr>
        <w:shd w:val="clear" w:color="auto" w:fill="auto"/>
        <w:tabs>
          <w:tab w:val="left" w:pos="380"/>
        </w:tabs>
        <w:spacing w:after="0" w:line="240" w:lineRule="auto"/>
        <w:jc w:val="left"/>
        <w:rPr>
          <w:sz w:val="24"/>
          <w:szCs w:val="24"/>
        </w:rPr>
      </w:pPr>
      <w:r w:rsidRPr="003A1F26">
        <w:rPr>
          <w:sz w:val="24"/>
          <w:szCs w:val="24"/>
        </w:rPr>
        <w:t>Vērtēšanas kritērijam Nr.5 punktus aprēķina šādā kārtībā</w:t>
      </w:r>
    </w:p>
    <w:tbl>
      <w:tblPr>
        <w:tblW w:w="0" w:type="auto"/>
        <w:tblLayout w:type="fixed"/>
        <w:tblCellMar>
          <w:left w:w="10" w:type="dxa"/>
          <w:right w:w="10" w:type="dxa"/>
        </w:tblCellMar>
        <w:tblLook w:val="0000" w:firstRow="0" w:lastRow="0" w:firstColumn="0" w:lastColumn="0" w:noHBand="0" w:noVBand="0"/>
      </w:tblPr>
      <w:tblGrid>
        <w:gridCol w:w="1123"/>
        <w:gridCol w:w="7056"/>
      </w:tblGrid>
      <w:tr w:rsidR="002B5B1C" w:rsidRPr="003A1F26" w:rsidTr="002B5B1C">
        <w:trPr>
          <w:trHeight w:hRule="exact" w:val="288"/>
        </w:trPr>
        <w:tc>
          <w:tcPr>
            <w:tcW w:w="1123" w:type="dxa"/>
            <w:tcBorders>
              <w:top w:val="single" w:sz="4" w:space="0" w:color="auto"/>
              <w:left w:val="single" w:sz="4" w:space="0" w:color="auto"/>
            </w:tcBorders>
            <w:shd w:val="clear" w:color="auto" w:fill="FFFFFF"/>
          </w:tcPr>
          <w:p w:rsidR="002B5B1C" w:rsidRPr="003A1F26" w:rsidRDefault="002B5B1C" w:rsidP="002B5B1C">
            <w:pPr>
              <w:pStyle w:val="BodyText5"/>
              <w:shd w:val="clear" w:color="auto" w:fill="auto"/>
              <w:spacing w:after="0" w:line="230" w:lineRule="exact"/>
              <w:ind w:left="120" w:firstLine="0"/>
              <w:jc w:val="left"/>
              <w:rPr>
                <w:sz w:val="24"/>
                <w:szCs w:val="24"/>
              </w:rPr>
            </w:pPr>
            <w:r w:rsidRPr="003A1F26">
              <w:rPr>
                <w:rStyle w:val="BodyText4"/>
                <w:sz w:val="24"/>
                <w:szCs w:val="24"/>
              </w:rPr>
              <w:t>Punkti</w:t>
            </w:r>
          </w:p>
        </w:tc>
        <w:tc>
          <w:tcPr>
            <w:tcW w:w="7056" w:type="dxa"/>
            <w:tcBorders>
              <w:top w:val="single" w:sz="4" w:space="0" w:color="auto"/>
              <w:left w:val="single" w:sz="4" w:space="0" w:color="auto"/>
              <w:right w:val="single" w:sz="4" w:space="0" w:color="auto"/>
            </w:tcBorders>
            <w:shd w:val="clear" w:color="auto" w:fill="FFFFFF"/>
          </w:tcPr>
          <w:p w:rsidR="002B5B1C" w:rsidRPr="003A1F26" w:rsidRDefault="002B5B1C" w:rsidP="002B5B1C">
            <w:pPr>
              <w:pStyle w:val="BodyText5"/>
              <w:shd w:val="clear" w:color="auto" w:fill="auto"/>
              <w:spacing w:after="0" w:line="230" w:lineRule="exact"/>
              <w:ind w:firstLine="0"/>
              <w:jc w:val="both"/>
              <w:rPr>
                <w:sz w:val="24"/>
                <w:szCs w:val="24"/>
              </w:rPr>
            </w:pPr>
            <w:r w:rsidRPr="003A1F26">
              <w:rPr>
                <w:rStyle w:val="BodyText4"/>
                <w:sz w:val="24"/>
                <w:szCs w:val="24"/>
              </w:rPr>
              <w:t>Vērtēšanas kritērijs – stundas tarifa likme</w:t>
            </w:r>
          </w:p>
        </w:tc>
      </w:tr>
      <w:tr w:rsidR="002B5B1C" w:rsidRPr="003A1F26" w:rsidTr="002B5B1C">
        <w:trPr>
          <w:trHeight w:hRule="exact" w:val="288"/>
        </w:trPr>
        <w:tc>
          <w:tcPr>
            <w:tcW w:w="1123" w:type="dxa"/>
            <w:tcBorders>
              <w:top w:val="single" w:sz="4" w:space="0" w:color="auto"/>
              <w:left w:val="single" w:sz="4" w:space="0" w:color="auto"/>
            </w:tcBorders>
            <w:shd w:val="clear" w:color="auto" w:fill="FFFFFF"/>
          </w:tcPr>
          <w:p w:rsidR="002B5B1C" w:rsidRPr="003A1F26" w:rsidRDefault="002B5B1C" w:rsidP="002B5B1C">
            <w:pPr>
              <w:pStyle w:val="BodyText5"/>
              <w:shd w:val="clear" w:color="auto" w:fill="auto"/>
              <w:spacing w:after="0" w:line="230" w:lineRule="exact"/>
              <w:ind w:left="120" w:firstLine="0"/>
              <w:jc w:val="left"/>
              <w:rPr>
                <w:sz w:val="24"/>
                <w:szCs w:val="24"/>
              </w:rPr>
            </w:pPr>
            <w:r w:rsidRPr="003A1F26">
              <w:rPr>
                <w:rStyle w:val="BodyText4"/>
                <w:sz w:val="24"/>
                <w:szCs w:val="24"/>
              </w:rPr>
              <w:t>1-2</w:t>
            </w:r>
          </w:p>
        </w:tc>
        <w:tc>
          <w:tcPr>
            <w:tcW w:w="7056" w:type="dxa"/>
            <w:tcBorders>
              <w:top w:val="single" w:sz="4" w:space="0" w:color="auto"/>
              <w:left w:val="single" w:sz="4" w:space="0" w:color="auto"/>
              <w:right w:val="single" w:sz="4" w:space="0" w:color="auto"/>
            </w:tcBorders>
            <w:shd w:val="clear" w:color="auto" w:fill="FFFFFF"/>
          </w:tcPr>
          <w:p w:rsidR="002B5B1C" w:rsidRPr="003A1F26" w:rsidRDefault="002B5B1C" w:rsidP="002B5B1C">
            <w:pPr>
              <w:pStyle w:val="BodyText5"/>
              <w:shd w:val="clear" w:color="auto" w:fill="auto"/>
              <w:spacing w:after="0" w:line="230" w:lineRule="exact"/>
              <w:ind w:firstLine="0"/>
              <w:jc w:val="both"/>
              <w:rPr>
                <w:sz w:val="24"/>
                <w:szCs w:val="24"/>
              </w:rPr>
            </w:pPr>
            <w:r w:rsidRPr="003A1F26">
              <w:rPr>
                <w:rStyle w:val="BodyText4"/>
                <w:sz w:val="24"/>
                <w:szCs w:val="24"/>
              </w:rPr>
              <w:t>Iekļautas tikai normatīvajos aktos noteiktās 1 darba stundas izmaksas</w:t>
            </w:r>
          </w:p>
        </w:tc>
      </w:tr>
      <w:tr w:rsidR="002B5B1C" w:rsidRPr="003A1F26" w:rsidTr="002B5B1C">
        <w:trPr>
          <w:trHeight w:hRule="exact" w:val="840"/>
        </w:trPr>
        <w:tc>
          <w:tcPr>
            <w:tcW w:w="1123" w:type="dxa"/>
            <w:tcBorders>
              <w:top w:val="single" w:sz="4" w:space="0" w:color="auto"/>
              <w:left w:val="single" w:sz="4" w:space="0" w:color="auto"/>
            </w:tcBorders>
            <w:shd w:val="clear" w:color="auto" w:fill="FFFFFF"/>
          </w:tcPr>
          <w:p w:rsidR="002B5B1C" w:rsidRPr="003A1F26" w:rsidRDefault="002B5B1C" w:rsidP="002B5B1C">
            <w:pPr>
              <w:pStyle w:val="BodyText5"/>
              <w:shd w:val="clear" w:color="auto" w:fill="auto"/>
              <w:spacing w:after="0" w:line="230" w:lineRule="exact"/>
              <w:ind w:left="120" w:firstLine="0"/>
              <w:jc w:val="left"/>
              <w:rPr>
                <w:sz w:val="24"/>
                <w:szCs w:val="24"/>
              </w:rPr>
            </w:pPr>
            <w:r w:rsidRPr="003A1F26">
              <w:rPr>
                <w:rStyle w:val="BodyText4"/>
                <w:sz w:val="24"/>
                <w:szCs w:val="24"/>
              </w:rPr>
              <w:lastRenderedPageBreak/>
              <w:t>3-8</w:t>
            </w:r>
          </w:p>
        </w:tc>
        <w:tc>
          <w:tcPr>
            <w:tcW w:w="7056" w:type="dxa"/>
            <w:tcBorders>
              <w:top w:val="single" w:sz="4" w:space="0" w:color="auto"/>
              <w:left w:val="single" w:sz="4" w:space="0" w:color="auto"/>
              <w:right w:val="single" w:sz="4" w:space="0" w:color="auto"/>
            </w:tcBorders>
            <w:shd w:val="clear" w:color="auto" w:fill="FFFFFF"/>
          </w:tcPr>
          <w:p w:rsidR="002B5B1C" w:rsidRPr="003A1F26" w:rsidRDefault="002B5B1C" w:rsidP="002B5B1C">
            <w:pPr>
              <w:pStyle w:val="BodyText5"/>
              <w:shd w:val="clear" w:color="auto" w:fill="auto"/>
              <w:spacing w:after="0"/>
              <w:ind w:firstLine="0"/>
              <w:jc w:val="both"/>
              <w:rPr>
                <w:sz w:val="24"/>
                <w:szCs w:val="24"/>
              </w:rPr>
            </w:pPr>
            <w:r w:rsidRPr="003A1F26">
              <w:rPr>
                <w:rStyle w:val="BodyText4"/>
                <w:sz w:val="24"/>
                <w:szCs w:val="24"/>
              </w:rPr>
              <w:t>Daļējs izmaksu atšifrējums, nav pilna izmaksu uzskaitījuma izmaksām kvalitatīva apsardzes pakalpojuma veikšanai kvalitatīva pakalpojuma sniegšanai</w:t>
            </w:r>
          </w:p>
        </w:tc>
      </w:tr>
      <w:tr w:rsidR="002B5B1C" w:rsidRPr="003A1F26" w:rsidTr="002B5B1C">
        <w:trPr>
          <w:trHeight w:hRule="exact" w:val="845"/>
        </w:trPr>
        <w:tc>
          <w:tcPr>
            <w:tcW w:w="1123" w:type="dxa"/>
            <w:tcBorders>
              <w:top w:val="single" w:sz="4" w:space="0" w:color="auto"/>
              <w:left w:val="single" w:sz="4" w:space="0" w:color="auto"/>
              <w:bottom w:val="single" w:sz="4" w:space="0" w:color="auto"/>
            </w:tcBorders>
            <w:shd w:val="clear" w:color="auto" w:fill="FFFFFF"/>
          </w:tcPr>
          <w:p w:rsidR="002B5B1C" w:rsidRPr="003A1F26" w:rsidRDefault="002B5B1C" w:rsidP="002B5B1C">
            <w:pPr>
              <w:pStyle w:val="BodyText5"/>
              <w:shd w:val="clear" w:color="auto" w:fill="auto"/>
              <w:spacing w:after="0" w:line="230" w:lineRule="exact"/>
              <w:ind w:left="120" w:firstLine="0"/>
              <w:jc w:val="left"/>
              <w:rPr>
                <w:sz w:val="24"/>
                <w:szCs w:val="24"/>
              </w:rPr>
            </w:pPr>
            <w:r w:rsidRPr="003A1F26">
              <w:rPr>
                <w:rStyle w:val="BodyText4"/>
                <w:sz w:val="24"/>
                <w:szCs w:val="24"/>
              </w:rPr>
              <w:t>9-10</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2B5B1C" w:rsidRPr="003A1F26" w:rsidRDefault="002B5B1C" w:rsidP="002B5B1C">
            <w:pPr>
              <w:pStyle w:val="BodyText5"/>
              <w:shd w:val="clear" w:color="auto" w:fill="auto"/>
              <w:spacing w:after="0"/>
              <w:ind w:firstLine="0"/>
              <w:jc w:val="both"/>
              <w:rPr>
                <w:sz w:val="24"/>
                <w:szCs w:val="24"/>
              </w:rPr>
            </w:pPr>
            <w:r w:rsidRPr="003A1F26">
              <w:rPr>
                <w:rStyle w:val="BodyText4"/>
                <w:sz w:val="24"/>
                <w:szCs w:val="24"/>
              </w:rPr>
              <w:t>Izsmeļošs izmaksu aprēķins pa izdevumu pozīcijām, pilns izmaksu uzskaitījums (LV noteiktie darbaspēka nodokļi, piemaksas par nakts darbu, darbu svētku dienās, atvaļinājumi izdevumi darbinieku</w:t>
            </w:r>
          </w:p>
        </w:tc>
      </w:tr>
    </w:tbl>
    <w:p w:rsidR="00F207D9" w:rsidRPr="003A1F26" w:rsidRDefault="00F207D9" w:rsidP="00F207D9">
      <w:pPr>
        <w:pStyle w:val="BodyText5"/>
        <w:shd w:val="clear" w:color="auto" w:fill="auto"/>
        <w:tabs>
          <w:tab w:val="left" w:pos="202"/>
        </w:tabs>
        <w:spacing w:after="65"/>
        <w:ind w:right="20" w:firstLine="0"/>
        <w:jc w:val="both"/>
        <w:rPr>
          <w:sz w:val="24"/>
          <w:szCs w:val="24"/>
        </w:rPr>
      </w:pPr>
    </w:p>
    <w:p w:rsidR="009247E3" w:rsidRPr="003A1F26" w:rsidRDefault="009247E3" w:rsidP="002B5B1C">
      <w:pPr>
        <w:pStyle w:val="BodyText5"/>
        <w:numPr>
          <w:ilvl w:val="0"/>
          <w:numId w:val="21"/>
        </w:numPr>
        <w:shd w:val="clear" w:color="auto" w:fill="auto"/>
        <w:spacing w:before="314" w:after="24"/>
        <w:ind w:right="20"/>
        <w:jc w:val="both"/>
        <w:rPr>
          <w:sz w:val="24"/>
          <w:szCs w:val="24"/>
        </w:rPr>
      </w:pPr>
      <w:r w:rsidRPr="003A1F26">
        <w:rPr>
          <w:sz w:val="24"/>
          <w:szCs w:val="24"/>
        </w:rPr>
        <w:t>Ja pretendents izpilda tikai  tehniskās specifikācijas minimālās prasības, tad 2.1., 3., 4.kritērijā saņem 0 punktus.</w:t>
      </w:r>
    </w:p>
    <w:p w:rsidR="009C4F47" w:rsidRPr="003A1F26" w:rsidRDefault="002B5B1C" w:rsidP="002B5B1C">
      <w:pPr>
        <w:pStyle w:val="BodyText5"/>
        <w:numPr>
          <w:ilvl w:val="0"/>
          <w:numId w:val="21"/>
        </w:numPr>
        <w:shd w:val="clear" w:color="auto" w:fill="auto"/>
        <w:spacing w:before="314" w:after="24"/>
        <w:ind w:right="20"/>
        <w:jc w:val="both"/>
        <w:rPr>
          <w:sz w:val="24"/>
          <w:szCs w:val="24"/>
        </w:rPr>
      </w:pPr>
      <w:r w:rsidRPr="003A1F26">
        <w:rPr>
          <w:sz w:val="24"/>
          <w:szCs w:val="24"/>
        </w:rPr>
        <w:t>Katra v</w:t>
      </w:r>
      <w:r w:rsidR="00F207D9" w:rsidRPr="003A1F26">
        <w:rPr>
          <w:sz w:val="24"/>
          <w:szCs w:val="24"/>
        </w:rPr>
        <w:t>ērtēšanas kritērija punktu aprēķinā iekļauj visu komisijas l</w:t>
      </w:r>
      <w:r w:rsidR="00607F26" w:rsidRPr="003A1F26">
        <w:rPr>
          <w:sz w:val="24"/>
          <w:szCs w:val="24"/>
        </w:rPr>
        <w:t>ocekļu vērtējumu vidējo vē</w:t>
      </w:r>
      <w:r w:rsidRPr="003A1F26">
        <w:rPr>
          <w:sz w:val="24"/>
          <w:szCs w:val="24"/>
        </w:rPr>
        <w:t>rtību. J</w:t>
      </w:r>
      <w:r w:rsidR="00607F26" w:rsidRPr="003A1F26">
        <w:rPr>
          <w:sz w:val="24"/>
          <w:szCs w:val="24"/>
        </w:rPr>
        <w:t xml:space="preserve">a vidējā vērtējumā ir cipars aiz komata, Komisija noapaļo skaitlisko vērtību līdz vienam </w:t>
      </w:r>
      <w:r w:rsidRPr="003A1F26">
        <w:rPr>
          <w:sz w:val="24"/>
          <w:szCs w:val="24"/>
        </w:rPr>
        <w:t xml:space="preserve">skaitlim aiz komata </w:t>
      </w:r>
      <w:r w:rsidR="00607F26" w:rsidRPr="003A1F26">
        <w:rPr>
          <w:sz w:val="24"/>
          <w:szCs w:val="24"/>
        </w:rPr>
        <w:t>(pēc aritmētiskās metodes)</w:t>
      </w:r>
      <w:r w:rsidRPr="003A1F26">
        <w:rPr>
          <w:sz w:val="24"/>
          <w:szCs w:val="24"/>
        </w:rPr>
        <w:t>.</w:t>
      </w:r>
    </w:p>
    <w:p w:rsidR="002B5B1C" w:rsidRPr="003A1F26" w:rsidRDefault="002B5B1C" w:rsidP="002B5B1C">
      <w:pPr>
        <w:pStyle w:val="BodyText5"/>
        <w:numPr>
          <w:ilvl w:val="0"/>
          <w:numId w:val="21"/>
        </w:numPr>
        <w:shd w:val="clear" w:color="auto" w:fill="auto"/>
        <w:spacing w:before="314" w:after="24"/>
        <w:ind w:right="20"/>
        <w:jc w:val="both"/>
        <w:rPr>
          <w:sz w:val="24"/>
          <w:szCs w:val="24"/>
        </w:rPr>
      </w:pPr>
      <w:r w:rsidRPr="003A1F26">
        <w:rPr>
          <w:sz w:val="24"/>
          <w:szCs w:val="24"/>
        </w:rPr>
        <w:t>Par saimnieciski izdevīgāko piedāvājumu tiek atzīts tā pretendenta piedāvājums, kurš saņēmis vislielāko punktu skaitu</w:t>
      </w:r>
      <w:r w:rsidR="0054352F" w:rsidRPr="003A1F26">
        <w:rPr>
          <w:sz w:val="24"/>
          <w:szCs w:val="24"/>
        </w:rPr>
        <w:t xml:space="preserve"> komisijas locekļu kopvērtējumā</w:t>
      </w:r>
      <w:r w:rsidRPr="003A1F26">
        <w:rPr>
          <w:sz w:val="24"/>
          <w:szCs w:val="24"/>
        </w:rPr>
        <w:t>, saskaitot visu kritēriju vidējos vērtējumus šādā kārtībā: F = A+B+C+D+E, kur:</w:t>
      </w:r>
    </w:p>
    <w:p w:rsidR="00411856" w:rsidRPr="003A1F26" w:rsidRDefault="002B5B1C" w:rsidP="001D3FB3">
      <w:pPr>
        <w:pStyle w:val="BodyText5"/>
        <w:shd w:val="clear" w:color="auto" w:fill="auto"/>
        <w:tabs>
          <w:tab w:val="left" w:pos="380"/>
        </w:tabs>
        <w:spacing w:after="0" w:line="240" w:lineRule="auto"/>
        <w:ind w:left="540" w:firstLine="0"/>
        <w:jc w:val="left"/>
        <w:rPr>
          <w:sz w:val="24"/>
          <w:szCs w:val="24"/>
        </w:rPr>
      </w:pPr>
      <w:r w:rsidRPr="003A1F26">
        <w:rPr>
          <w:sz w:val="24"/>
          <w:szCs w:val="24"/>
        </w:rPr>
        <w:t>F = vērtējamā piedāvājuma kopējais sa</w:t>
      </w:r>
      <w:r w:rsidR="0054352F" w:rsidRPr="003A1F26">
        <w:rPr>
          <w:sz w:val="24"/>
          <w:szCs w:val="24"/>
        </w:rPr>
        <w:t xml:space="preserve">ņemto punktu skaits, bet A-E = punktu skaits konkrētā kritērijā komisijas locekļu </w:t>
      </w:r>
      <w:proofErr w:type="spellStart"/>
      <w:r w:rsidR="0054352F" w:rsidRPr="003A1F26">
        <w:rPr>
          <w:sz w:val="24"/>
          <w:szCs w:val="24"/>
        </w:rPr>
        <w:t>kopvērtējum</w:t>
      </w:r>
      <w:proofErr w:type="spellEnd"/>
    </w:p>
    <w:p w:rsidR="00392F5D" w:rsidRPr="003A1F26" w:rsidRDefault="00392F5D">
      <w:pPr>
        <w:widowControl/>
        <w:spacing w:after="200" w:line="276" w:lineRule="auto"/>
        <w:rPr>
          <w:rFonts w:ascii="Times New Roman" w:eastAsia="Times New Roman" w:hAnsi="Times New Roman" w:cs="Times New Roman"/>
          <w:color w:val="auto"/>
          <w:lang w:eastAsia="en-US"/>
        </w:rPr>
      </w:pPr>
      <w:r w:rsidRPr="003A1F26">
        <w:rPr>
          <w:rFonts w:ascii="Times New Roman" w:hAnsi="Times New Roman" w:cs="Times New Roman"/>
        </w:rPr>
        <w:br w:type="page"/>
      </w:r>
    </w:p>
    <w:p w:rsidR="002B5B1C" w:rsidRPr="00392F5D" w:rsidRDefault="00392F5D" w:rsidP="00392F5D">
      <w:pPr>
        <w:pStyle w:val="BodyText5"/>
        <w:shd w:val="clear" w:color="auto" w:fill="auto"/>
        <w:spacing w:before="314" w:after="24"/>
        <w:ind w:left="720" w:right="20" w:firstLine="0"/>
        <w:jc w:val="right"/>
        <w:rPr>
          <w:sz w:val="24"/>
          <w:szCs w:val="24"/>
        </w:rPr>
      </w:pPr>
      <w:r w:rsidRPr="00392F5D">
        <w:rPr>
          <w:sz w:val="24"/>
          <w:szCs w:val="24"/>
        </w:rPr>
        <w:lastRenderedPageBreak/>
        <w:t>6.pielikums</w:t>
      </w:r>
    </w:p>
    <w:p w:rsidR="00CA65C1" w:rsidRPr="00392F5D" w:rsidRDefault="00392F5D" w:rsidP="00392F5D">
      <w:pPr>
        <w:pStyle w:val="BodyText5"/>
        <w:shd w:val="clear" w:color="auto" w:fill="auto"/>
        <w:spacing w:before="314" w:after="24"/>
        <w:ind w:right="20" w:firstLine="0"/>
        <w:rPr>
          <w:b/>
          <w:sz w:val="24"/>
          <w:szCs w:val="24"/>
        </w:rPr>
      </w:pPr>
      <w:r w:rsidRPr="00392F5D">
        <w:rPr>
          <w:b/>
          <w:sz w:val="24"/>
          <w:szCs w:val="24"/>
        </w:rPr>
        <w:t>FINANŠU PIEDĀVĀJUMS</w:t>
      </w:r>
    </w:p>
    <w:p w:rsidR="00392F5D" w:rsidRPr="00392F5D" w:rsidRDefault="00392F5D" w:rsidP="00392F5D">
      <w:pPr>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3518"/>
        <w:gridCol w:w="1970"/>
        <w:gridCol w:w="1970"/>
      </w:tblGrid>
      <w:tr w:rsidR="003A1F26" w:rsidRPr="00392F5D" w:rsidTr="003A1F26">
        <w:trPr>
          <w:trHeight w:val="428"/>
        </w:trPr>
        <w:tc>
          <w:tcPr>
            <w:tcW w:w="624" w:type="pct"/>
            <w:shd w:val="clear" w:color="auto" w:fill="D9D9D9" w:themeFill="background1" w:themeFillShade="D9"/>
            <w:vAlign w:val="center"/>
          </w:tcPr>
          <w:p w:rsidR="003A1F26" w:rsidRPr="00392F5D" w:rsidRDefault="003A1F26" w:rsidP="003A1F26">
            <w:pPr>
              <w:jc w:val="center"/>
              <w:rPr>
                <w:rFonts w:ascii="Times New Roman" w:hAnsi="Times New Roman" w:cs="Times New Roman"/>
                <w:b/>
              </w:rPr>
            </w:pPr>
            <w:r>
              <w:rPr>
                <w:rFonts w:ascii="Times New Roman" w:hAnsi="Times New Roman" w:cs="Times New Roman"/>
                <w:b/>
              </w:rPr>
              <w:t>Nr.</w:t>
            </w:r>
          </w:p>
        </w:tc>
        <w:tc>
          <w:tcPr>
            <w:tcW w:w="2064" w:type="pct"/>
            <w:shd w:val="clear" w:color="auto" w:fill="D9D9D9" w:themeFill="background1" w:themeFillShade="D9"/>
            <w:vAlign w:val="center"/>
          </w:tcPr>
          <w:p w:rsidR="003A1F26" w:rsidRPr="00392F5D" w:rsidRDefault="003A1F26" w:rsidP="00955E14">
            <w:pPr>
              <w:jc w:val="center"/>
              <w:rPr>
                <w:rFonts w:ascii="Times New Roman" w:hAnsi="Times New Roman" w:cs="Times New Roman"/>
                <w:b/>
              </w:rPr>
            </w:pPr>
            <w:r w:rsidRPr="00392F5D">
              <w:rPr>
                <w:rFonts w:ascii="Times New Roman" w:hAnsi="Times New Roman" w:cs="Times New Roman"/>
                <w:b/>
              </w:rPr>
              <w:t>Pakalpojuma</w:t>
            </w:r>
          </w:p>
          <w:p w:rsidR="003A1F26" w:rsidRPr="00392F5D" w:rsidRDefault="003A1F26" w:rsidP="00955E14">
            <w:pPr>
              <w:jc w:val="center"/>
              <w:rPr>
                <w:rFonts w:ascii="Times New Roman" w:hAnsi="Times New Roman" w:cs="Times New Roman"/>
                <w:b/>
              </w:rPr>
            </w:pPr>
            <w:r w:rsidRPr="00392F5D">
              <w:rPr>
                <w:rFonts w:ascii="Times New Roman" w:hAnsi="Times New Roman" w:cs="Times New Roman"/>
                <w:b/>
              </w:rPr>
              <w:t>apraksts</w:t>
            </w:r>
          </w:p>
        </w:tc>
        <w:tc>
          <w:tcPr>
            <w:tcW w:w="1156" w:type="pct"/>
            <w:shd w:val="clear" w:color="auto" w:fill="D9D9D9" w:themeFill="background1" w:themeFillShade="D9"/>
          </w:tcPr>
          <w:p w:rsidR="003A1F26" w:rsidRPr="00392F5D" w:rsidRDefault="003A1F26" w:rsidP="00392F5D">
            <w:pPr>
              <w:jc w:val="center"/>
              <w:rPr>
                <w:rFonts w:ascii="Times New Roman" w:hAnsi="Times New Roman" w:cs="Times New Roman"/>
                <w:b/>
              </w:rPr>
            </w:pPr>
            <w:r>
              <w:rPr>
                <w:rFonts w:ascii="Times New Roman" w:hAnsi="Times New Roman" w:cs="Times New Roman"/>
                <w:b/>
              </w:rPr>
              <w:t>Laika periods</w:t>
            </w:r>
          </w:p>
        </w:tc>
        <w:tc>
          <w:tcPr>
            <w:tcW w:w="1156" w:type="pct"/>
            <w:shd w:val="clear" w:color="auto" w:fill="D9D9D9" w:themeFill="background1" w:themeFillShade="D9"/>
            <w:vAlign w:val="center"/>
          </w:tcPr>
          <w:p w:rsidR="003A1F26" w:rsidRDefault="003A1F26" w:rsidP="00392F5D">
            <w:pPr>
              <w:jc w:val="center"/>
              <w:rPr>
                <w:rFonts w:ascii="Times New Roman" w:hAnsi="Times New Roman" w:cs="Times New Roman"/>
                <w:b/>
              </w:rPr>
            </w:pPr>
            <w:r>
              <w:rPr>
                <w:rFonts w:ascii="Times New Roman" w:hAnsi="Times New Roman" w:cs="Times New Roman"/>
                <w:b/>
              </w:rPr>
              <w:t>Kopā par laika periodu</w:t>
            </w:r>
          </w:p>
          <w:p w:rsidR="003A1F26" w:rsidRPr="00392F5D" w:rsidRDefault="003A1F26" w:rsidP="00392F5D">
            <w:pPr>
              <w:jc w:val="center"/>
              <w:rPr>
                <w:rFonts w:ascii="Times New Roman" w:hAnsi="Times New Roman" w:cs="Times New Roman"/>
                <w:b/>
              </w:rPr>
            </w:pPr>
            <w:r>
              <w:rPr>
                <w:rFonts w:ascii="Times New Roman" w:hAnsi="Times New Roman" w:cs="Times New Roman"/>
                <w:b/>
              </w:rPr>
              <w:t>(</w:t>
            </w:r>
            <w:r w:rsidRPr="00392F5D">
              <w:rPr>
                <w:rFonts w:ascii="Times New Roman" w:hAnsi="Times New Roman" w:cs="Times New Roman"/>
                <w:b/>
              </w:rPr>
              <w:t>EUR bez PVN</w:t>
            </w:r>
            <w:r>
              <w:rPr>
                <w:rFonts w:ascii="Times New Roman" w:hAnsi="Times New Roman" w:cs="Times New Roman"/>
                <w:b/>
              </w:rPr>
              <w:t>)</w:t>
            </w:r>
          </w:p>
        </w:tc>
      </w:tr>
      <w:tr w:rsidR="003A1F26" w:rsidRPr="00392F5D" w:rsidTr="003A1F26">
        <w:trPr>
          <w:trHeight w:val="406"/>
        </w:trPr>
        <w:tc>
          <w:tcPr>
            <w:tcW w:w="624" w:type="pct"/>
            <w:shd w:val="clear" w:color="auto" w:fill="auto"/>
            <w:vAlign w:val="center"/>
          </w:tcPr>
          <w:p w:rsidR="003A1F26" w:rsidRPr="00392F5D" w:rsidRDefault="003A1F26" w:rsidP="003A1F26">
            <w:pPr>
              <w:jc w:val="center"/>
              <w:rPr>
                <w:rFonts w:ascii="Times New Roman" w:hAnsi="Times New Roman" w:cs="Times New Roman"/>
              </w:rPr>
            </w:pPr>
            <w:r>
              <w:rPr>
                <w:rFonts w:ascii="Times New Roman" w:hAnsi="Times New Roman" w:cs="Times New Roman"/>
              </w:rPr>
              <w:t>1.</w:t>
            </w:r>
          </w:p>
        </w:tc>
        <w:tc>
          <w:tcPr>
            <w:tcW w:w="2064" w:type="pct"/>
          </w:tcPr>
          <w:p w:rsidR="003A1F26" w:rsidRPr="00392F5D" w:rsidRDefault="003A1F26" w:rsidP="00955E14">
            <w:pPr>
              <w:jc w:val="both"/>
              <w:rPr>
                <w:rFonts w:ascii="Times New Roman" w:hAnsi="Times New Roman" w:cs="Times New Roman"/>
              </w:rPr>
            </w:pPr>
            <w:r w:rsidRPr="00392F5D">
              <w:rPr>
                <w:rFonts w:ascii="Times New Roman" w:hAnsi="Times New Roman" w:cs="Times New Roman"/>
              </w:rPr>
              <w:t>Objekta posteņa apsardze nepārtraukti jeb 24 h (divdesmit četras stundas) diennaktī, tai skaitā, brīvdienās un svētku dienās, a</w:t>
            </w:r>
            <w:r>
              <w:rPr>
                <w:rFonts w:ascii="Times New Roman" w:hAnsi="Times New Roman" w:cs="Times New Roman"/>
              </w:rPr>
              <w:t xml:space="preserve">tbilstoši iepirkuma prasībām, </w:t>
            </w:r>
            <w:r w:rsidRPr="00392F5D">
              <w:rPr>
                <w:rFonts w:ascii="Times New Roman" w:hAnsi="Times New Roman" w:cs="Times New Roman"/>
              </w:rPr>
              <w:t>Tehniskajai specifikācijai</w:t>
            </w:r>
            <w:r>
              <w:rPr>
                <w:rFonts w:ascii="Times New Roman" w:hAnsi="Times New Roman" w:cs="Times New Roman"/>
              </w:rPr>
              <w:t xml:space="preserve"> un pretendenta piedāvājumam*</w:t>
            </w:r>
            <w:r w:rsidRPr="00392F5D">
              <w:rPr>
                <w:rFonts w:ascii="Times New Roman" w:hAnsi="Times New Roman" w:cs="Times New Roman"/>
              </w:rPr>
              <w:t>.</w:t>
            </w:r>
          </w:p>
        </w:tc>
        <w:tc>
          <w:tcPr>
            <w:tcW w:w="1156" w:type="pct"/>
          </w:tcPr>
          <w:p w:rsidR="003A1F26" w:rsidRPr="00392F5D" w:rsidRDefault="003A1F26" w:rsidP="00955E14">
            <w:pPr>
              <w:jc w:val="center"/>
              <w:rPr>
                <w:rFonts w:ascii="Times New Roman" w:hAnsi="Times New Roman" w:cs="Times New Roman"/>
              </w:rPr>
            </w:pPr>
            <w:r>
              <w:rPr>
                <w:rFonts w:ascii="Times New Roman" w:hAnsi="Times New Roman" w:cs="Times New Roman"/>
              </w:rPr>
              <w:t>12 mēneši</w:t>
            </w:r>
          </w:p>
        </w:tc>
        <w:tc>
          <w:tcPr>
            <w:tcW w:w="1156" w:type="pct"/>
            <w:shd w:val="clear" w:color="auto" w:fill="auto"/>
          </w:tcPr>
          <w:p w:rsidR="003A1F26" w:rsidRPr="00392F5D" w:rsidRDefault="003A1F26" w:rsidP="00955E14">
            <w:pPr>
              <w:jc w:val="center"/>
              <w:rPr>
                <w:rFonts w:ascii="Times New Roman" w:hAnsi="Times New Roman" w:cs="Times New Roman"/>
              </w:rPr>
            </w:pPr>
          </w:p>
        </w:tc>
      </w:tr>
      <w:tr w:rsidR="003A1F26" w:rsidRPr="00392F5D" w:rsidTr="003A1F26">
        <w:trPr>
          <w:trHeight w:val="406"/>
        </w:trPr>
        <w:tc>
          <w:tcPr>
            <w:tcW w:w="624" w:type="pct"/>
            <w:shd w:val="clear" w:color="auto" w:fill="auto"/>
            <w:vAlign w:val="center"/>
          </w:tcPr>
          <w:p w:rsidR="003A1F26" w:rsidRPr="00392F5D" w:rsidRDefault="003A1F26" w:rsidP="003A1F26">
            <w:pPr>
              <w:jc w:val="center"/>
              <w:rPr>
                <w:rFonts w:ascii="Times New Roman" w:hAnsi="Times New Roman" w:cs="Times New Roman"/>
              </w:rPr>
            </w:pPr>
            <w:r>
              <w:rPr>
                <w:rFonts w:ascii="Times New Roman" w:hAnsi="Times New Roman" w:cs="Times New Roman"/>
              </w:rPr>
              <w:t>2.</w:t>
            </w:r>
          </w:p>
        </w:tc>
        <w:tc>
          <w:tcPr>
            <w:tcW w:w="2064" w:type="pct"/>
          </w:tcPr>
          <w:p w:rsidR="003A1F26" w:rsidRPr="00392F5D" w:rsidRDefault="003A1F26" w:rsidP="003A1F26">
            <w:pPr>
              <w:jc w:val="both"/>
              <w:rPr>
                <w:rFonts w:ascii="Times New Roman" w:hAnsi="Times New Roman" w:cs="Times New Roman"/>
              </w:rPr>
            </w:pPr>
            <w:r>
              <w:rPr>
                <w:rFonts w:ascii="Times New Roman" w:hAnsi="Times New Roman" w:cs="Times New Roman"/>
              </w:rPr>
              <w:t>*</w:t>
            </w:r>
            <w:r w:rsidRPr="00392F5D">
              <w:rPr>
                <w:rFonts w:ascii="Times New Roman" w:hAnsi="Times New Roman" w:cs="Times New Roman"/>
              </w:rPr>
              <w:t xml:space="preserve">Objekta posteņa apsardze nepārtraukti jeb 24 h (divdesmit četras stundas) diennaktī, tai skaitā, brīvdienās un svētku dienās, atbilstoši iepirkuma prasībām un </w:t>
            </w:r>
            <w:r>
              <w:rPr>
                <w:rFonts w:ascii="Times New Roman" w:hAnsi="Times New Roman" w:cs="Times New Roman"/>
              </w:rPr>
              <w:t xml:space="preserve">Tehniskajai specifikācijai </w:t>
            </w:r>
            <w:r w:rsidRPr="00392F5D">
              <w:rPr>
                <w:rFonts w:ascii="Times New Roman" w:hAnsi="Times New Roman" w:cs="Times New Roman"/>
                <w:b/>
              </w:rPr>
              <w:t>pārejas posmā</w:t>
            </w:r>
            <w:r>
              <w:rPr>
                <w:rFonts w:ascii="Times New Roman" w:hAnsi="Times New Roman" w:cs="Times New Roman"/>
                <w:i/>
              </w:rPr>
              <w:t>– ne vairāk kā 50 % no 1.pozīcijā norādītās 1/12 daļas izmaksām</w:t>
            </w:r>
          </w:p>
        </w:tc>
        <w:tc>
          <w:tcPr>
            <w:tcW w:w="1156" w:type="pct"/>
          </w:tcPr>
          <w:p w:rsidR="003A1F26" w:rsidRPr="00392F5D" w:rsidRDefault="003A1F26" w:rsidP="00955E14">
            <w:pPr>
              <w:jc w:val="center"/>
              <w:rPr>
                <w:rFonts w:ascii="Times New Roman" w:hAnsi="Times New Roman" w:cs="Times New Roman"/>
              </w:rPr>
            </w:pPr>
            <w:r>
              <w:rPr>
                <w:rFonts w:ascii="Times New Roman" w:hAnsi="Times New Roman" w:cs="Times New Roman"/>
              </w:rPr>
              <w:t>1 mēnesis</w:t>
            </w:r>
          </w:p>
        </w:tc>
        <w:tc>
          <w:tcPr>
            <w:tcW w:w="1156" w:type="pct"/>
            <w:shd w:val="clear" w:color="auto" w:fill="auto"/>
          </w:tcPr>
          <w:p w:rsidR="003A1F26" w:rsidRPr="00392F5D" w:rsidRDefault="003A1F26" w:rsidP="00955E14">
            <w:pPr>
              <w:jc w:val="center"/>
              <w:rPr>
                <w:rFonts w:ascii="Times New Roman" w:hAnsi="Times New Roman" w:cs="Times New Roman"/>
              </w:rPr>
            </w:pPr>
          </w:p>
        </w:tc>
      </w:tr>
      <w:tr w:rsidR="003A1F26" w:rsidRPr="00392F5D" w:rsidTr="003A1F26">
        <w:trPr>
          <w:trHeight w:val="406"/>
        </w:trPr>
        <w:tc>
          <w:tcPr>
            <w:tcW w:w="2688" w:type="pct"/>
            <w:gridSpan w:val="2"/>
            <w:shd w:val="clear" w:color="auto" w:fill="auto"/>
            <w:vAlign w:val="center"/>
          </w:tcPr>
          <w:p w:rsidR="003A1F26" w:rsidRPr="00392F5D" w:rsidRDefault="003A1F26" w:rsidP="003A1F26">
            <w:pPr>
              <w:jc w:val="right"/>
              <w:rPr>
                <w:rFonts w:ascii="Times New Roman" w:hAnsi="Times New Roman" w:cs="Times New Roman"/>
              </w:rPr>
            </w:pPr>
            <w:r>
              <w:rPr>
                <w:rFonts w:ascii="Times New Roman" w:hAnsi="Times New Roman" w:cs="Times New Roman"/>
              </w:rPr>
              <w:t>KOPĀ:</w:t>
            </w:r>
          </w:p>
        </w:tc>
        <w:tc>
          <w:tcPr>
            <w:tcW w:w="1156" w:type="pct"/>
          </w:tcPr>
          <w:p w:rsidR="003A1F26" w:rsidRPr="00392F5D" w:rsidRDefault="003A1F26" w:rsidP="00955E14">
            <w:pPr>
              <w:jc w:val="center"/>
              <w:rPr>
                <w:rFonts w:ascii="Times New Roman" w:hAnsi="Times New Roman" w:cs="Times New Roman"/>
              </w:rPr>
            </w:pPr>
          </w:p>
        </w:tc>
        <w:tc>
          <w:tcPr>
            <w:tcW w:w="1156" w:type="pct"/>
            <w:shd w:val="clear" w:color="auto" w:fill="auto"/>
          </w:tcPr>
          <w:p w:rsidR="003A1F26" w:rsidRPr="00392F5D" w:rsidRDefault="003A1F26" w:rsidP="00955E14">
            <w:pPr>
              <w:jc w:val="center"/>
              <w:rPr>
                <w:rFonts w:ascii="Times New Roman" w:hAnsi="Times New Roman" w:cs="Times New Roman"/>
              </w:rPr>
            </w:pPr>
          </w:p>
        </w:tc>
      </w:tr>
    </w:tbl>
    <w:p w:rsidR="00392F5D" w:rsidRDefault="00392F5D" w:rsidP="00392F5D">
      <w:pPr>
        <w:jc w:val="both"/>
        <w:rPr>
          <w:rFonts w:ascii="Times New Roman" w:hAnsi="Times New Roman" w:cs="Times New Roman"/>
        </w:rPr>
      </w:pPr>
    </w:p>
    <w:p w:rsidR="00392F5D" w:rsidRPr="00392F5D" w:rsidRDefault="00392F5D" w:rsidP="00392F5D">
      <w:pPr>
        <w:jc w:val="both"/>
        <w:rPr>
          <w:rFonts w:ascii="Times New Roman" w:hAnsi="Times New Roman" w:cs="Times New Roman"/>
        </w:rPr>
      </w:pPr>
    </w:p>
    <w:p w:rsidR="00392F5D" w:rsidRPr="00392F5D" w:rsidRDefault="00392F5D" w:rsidP="00392F5D">
      <w:pPr>
        <w:jc w:val="both"/>
        <w:rPr>
          <w:rFonts w:ascii="Times New Roman" w:hAnsi="Times New Roman" w:cs="Times New Roman"/>
        </w:rPr>
      </w:pPr>
    </w:p>
    <w:p w:rsidR="00392F5D" w:rsidRPr="00392F5D" w:rsidRDefault="00392F5D" w:rsidP="00392F5D">
      <w:pPr>
        <w:spacing w:line="276" w:lineRule="auto"/>
        <w:jc w:val="both"/>
        <w:rPr>
          <w:rFonts w:ascii="Times New Roman" w:hAnsi="Times New Roman" w:cs="Times New Roman"/>
        </w:rPr>
      </w:pPr>
      <w:r w:rsidRPr="00392F5D">
        <w:rPr>
          <w:rFonts w:ascii="Times New Roman" w:hAnsi="Times New Roman" w:cs="Times New Roman"/>
        </w:rPr>
        <w:t xml:space="preserve">Paraksts: </w:t>
      </w:r>
      <w:r w:rsidRPr="00392F5D">
        <w:rPr>
          <w:rFonts w:ascii="Times New Roman" w:hAnsi="Times New Roman" w:cs="Times New Roman"/>
          <w:u w:val="single"/>
        </w:rPr>
        <w:tab/>
      </w:r>
      <w:r w:rsidRPr="00392F5D">
        <w:rPr>
          <w:rFonts w:ascii="Times New Roman" w:hAnsi="Times New Roman" w:cs="Times New Roman"/>
          <w:u w:val="single"/>
        </w:rPr>
        <w:tab/>
      </w:r>
      <w:r w:rsidRPr="00392F5D">
        <w:rPr>
          <w:rFonts w:ascii="Times New Roman" w:hAnsi="Times New Roman" w:cs="Times New Roman"/>
          <w:u w:val="single"/>
        </w:rPr>
        <w:tab/>
      </w:r>
      <w:r w:rsidRPr="00392F5D">
        <w:rPr>
          <w:rFonts w:ascii="Times New Roman" w:hAnsi="Times New Roman" w:cs="Times New Roman"/>
          <w:u w:val="single"/>
        </w:rPr>
        <w:tab/>
      </w:r>
      <w:r w:rsidRPr="00392F5D">
        <w:rPr>
          <w:rFonts w:ascii="Times New Roman" w:hAnsi="Times New Roman" w:cs="Times New Roman"/>
          <w:u w:val="single"/>
        </w:rPr>
        <w:tab/>
      </w:r>
    </w:p>
    <w:p w:rsidR="00392F5D" w:rsidRPr="00392F5D" w:rsidRDefault="00392F5D" w:rsidP="00392F5D">
      <w:pPr>
        <w:spacing w:line="276" w:lineRule="auto"/>
        <w:rPr>
          <w:rFonts w:ascii="Times New Roman" w:hAnsi="Times New Roman" w:cs="Times New Roman"/>
        </w:rPr>
      </w:pPr>
      <w:r w:rsidRPr="00392F5D">
        <w:rPr>
          <w:rFonts w:ascii="Times New Roman" w:hAnsi="Times New Roman" w:cs="Times New Roman"/>
        </w:rPr>
        <w:t>Vārds, uzvārds: __________________________</w:t>
      </w:r>
      <w:r w:rsidRPr="00392F5D">
        <w:rPr>
          <w:rFonts w:ascii="Times New Roman" w:hAnsi="Times New Roman" w:cs="Times New Roman"/>
        </w:rPr>
        <w:tab/>
      </w:r>
    </w:p>
    <w:p w:rsidR="00392F5D" w:rsidRPr="00392F5D" w:rsidRDefault="00392F5D" w:rsidP="00392F5D">
      <w:pPr>
        <w:spacing w:line="276" w:lineRule="auto"/>
        <w:jc w:val="both"/>
        <w:rPr>
          <w:rFonts w:ascii="Times New Roman" w:hAnsi="Times New Roman" w:cs="Times New Roman"/>
        </w:rPr>
      </w:pPr>
      <w:r w:rsidRPr="00392F5D">
        <w:rPr>
          <w:rFonts w:ascii="Times New Roman" w:hAnsi="Times New Roman" w:cs="Times New Roman"/>
        </w:rPr>
        <w:t xml:space="preserve">Amats: </w:t>
      </w:r>
      <w:r w:rsidRPr="00392F5D">
        <w:rPr>
          <w:rFonts w:ascii="Times New Roman" w:hAnsi="Times New Roman" w:cs="Times New Roman"/>
          <w:u w:val="single"/>
        </w:rPr>
        <w:tab/>
      </w:r>
      <w:r w:rsidRPr="00392F5D">
        <w:rPr>
          <w:rFonts w:ascii="Times New Roman" w:hAnsi="Times New Roman" w:cs="Times New Roman"/>
          <w:u w:val="single"/>
        </w:rPr>
        <w:tab/>
      </w:r>
      <w:r w:rsidRPr="00392F5D">
        <w:rPr>
          <w:rFonts w:ascii="Times New Roman" w:hAnsi="Times New Roman" w:cs="Times New Roman"/>
          <w:u w:val="single"/>
        </w:rPr>
        <w:tab/>
      </w:r>
      <w:r w:rsidRPr="00392F5D">
        <w:rPr>
          <w:rFonts w:ascii="Times New Roman" w:hAnsi="Times New Roman" w:cs="Times New Roman"/>
          <w:u w:val="single"/>
        </w:rPr>
        <w:tab/>
      </w:r>
      <w:r w:rsidRPr="00392F5D">
        <w:rPr>
          <w:rFonts w:ascii="Times New Roman" w:hAnsi="Times New Roman" w:cs="Times New Roman"/>
          <w:u w:val="single"/>
        </w:rPr>
        <w:tab/>
      </w:r>
      <w:r w:rsidRPr="00392F5D">
        <w:rPr>
          <w:rFonts w:ascii="Times New Roman" w:hAnsi="Times New Roman" w:cs="Times New Roman"/>
          <w:u w:val="single"/>
        </w:rPr>
        <w:tab/>
      </w:r>
    </w:p>
    <w:p w:rsidR="00392F5D" w:rsidRPr="00392F5D" w:rsidRDefault="00392F5D" w:rsidP="00392F5D">
      <w:pPr>
        <w:spacing w:line="276" w:lineRule="auto"/>
        <w:jc w:val="both"/>
        <w:rPr>
          <w:rFonts w:ascii="Times New Roman" w:hAnsi="Times New Roman" w:cs="Times New Roman"/>
          <w:u w:val="single"/>
        </w:rPr>
      </w:pPr>
      <w:r w:rsidRPr="00392F5D">
        <w:rPr>
          <w:rFonts w:ascii="Times New Roman" w:hAnsi="Times New Roman" w:cs="Times New Roman"/>
        </w:rPr>
        <w:t>201</w:t>
      </w:r>
      <w:r w:rsidR="003A1F26">
        <w:rPr>
          <w:rFonts w:ascii="Times New Roman" w:hAnsi="Times New Roman" w:cs="Times New Roman"/>
        </w:rPr>
        <w:t>8</w:t>
      </w:r>
      <w:r w:rsidRPr="00392F5D">
        <w:rPr>
          <w:rFonts w:ascii="Times New Roman" w:hAnsi="Times New Roman" w:cs="Times New Roman"/>
        </w:rPr>
        <w:t>.gada “____ “ _______________________</w:t>
      </w:r>
    </w:p>
    <w:p w:rsidR="00392F5D" w:rsidRPr="00392F5D" w:rsidRDefault="00392F5D" w:rsidP="00392F5D">
      <w:pPr>
        <w:jc w:val="both"/>
        <w:rPr>
          <w:rFonts w:ascii="Times New Roman" w:hAnsi="Times New Roman" w:cs="Times New Roman"/>
        </w:rPr>
      </w:pPr>
    </w:p>
    <w:p w:rsidR="00392F5D" w:rsidRPr="00392F5D" w:rsidRDefault="00392F5D" w:rsidP="00392F5D">
      <w:pPr>
        <w:pStyle w:val="BodyText5"/>
        <w:shd w:val="clear" w:color="auto" w:fill="auto"/>
        <w:spacing w:before="314" w:after="24"/>
        <w:ind w:right="20" w:firstLine="0"/>
        <w:jc w:val="left"/>
        <w:rPr>
          <w:b/>
          <w:sz w:val="24"/>
          <w:szCs w:val="24"/>
        </w:rPr>
      </w:pPr>
    </w:p>
    <w:p w:rsidR="009C4F47" w:rsidRDefault="009C4F47" w:rsidP="009C4F47">
      <w:pPr>
        <w:rPr>
          <w:sz w:val="2"/>
          <w:szCs w:val="2"/>
        </w:rPr>
      </w:pPr>
    </w:p>
    <w:p w:rsidR="006C05A1" w:rsidRPr="006C05A1" w:rsidRDefault="0054352F" w:rsidP="006C05A1">
      <w:pPr>
        <w:widowControl/>
        <w:spacing w:after="200" w:line="276" w:lineRule="auto"/>
        <w:jc w:val="right"/>
        <w:rPr>
          <w:rFonts w:ascii="Times New Roman" w:eastAsia="Times New Roman" w:hAnsi="Times New Roman" w:cs="Times New Roman"/>
          <w:b/>
          <w:color w:val="auto"/>
          <w:sz w:val="28"/>
          <w:szCs w:val="28"/>
          <w:lang w:eastAsia="en-US"/>
        </w:rPr>
      </w:pPr>
      <w:r>
        <w:rPr>
          <w:b/>
          <w:sz w:val="28"/>
          <w:szCs w:val="28"/>
        </w:rPr>
        <w:br w:type="page"/>
      </w:r>
      <w:r w:rsidR="006C05A1" w:rsidRPr="006C05A1">
        <w:rPr>
          <w:rFonts w:ascii="Times New Roman" w:hAnsi="Times New Roman" w:cs="Times New Roman"/>
        </w:rPr>
        <w:lastRenderedPageBreak/>
        <w:t>7.pielikums</w:t>
      </w:r>
    </w:p>
    <w:p w:rsidR="006C05A1" w:rsidRPr="006C05A1" w:rsidRDefault="006C05A1" w:rsidP="006C05A1">
      <w:pPr>
        <w:jc w:val="right"/>
        <w:rPr>
          <w:rFonts w:ascii="Times New Roman" w:hAnsi="Times New Roman" w:cs="Times New Roman"/>
        </w:rPr>
      </w:pPr>
      <w:r w:rsidRPr="006C05A1">
        <w:rPr>
          <w:rFonts w:ascii="Times New Roman" w:hAnsi="Times New Roman" w:cs="Times New Roman"/>
        </w:rPr>
        <w:t>PROJEKTS</w:t>
      </w:r>
    </w:p>
    <w:p w:rsidR="006C05A1" w:rsidRPr="006C05A1" w:rsidRDefault="006C05A1" w:rsidP="006C05A1">
      <w:pPr>
        <w:jc w:val="right"/>
        <w:rPr>
          <w:rFonts w:ascii="Times New Roman" w:hAnsi="Times New Roman" w:cs="Times New Roman"/>
        </w:rPr>
      </w:pPr>
    </w:p>
    <w:p w:rsidR="006C05A1" w:rsidRPr="006C05A1" w:rsidRDefault="006C05A1" w:rsidP="006C05A1">
      <w:pPr>
        <w:jc w:val="center"/>
        <w:rPr>
          <w:rFonts w:ascii="Times New Roman" w:hAnsi="Times New Roman" w:cs="Times New Roman"/>
          <w:b/>
        </w:rPr>
      </w:pPr>
      <w:r w:rsidRPr="006C05A1">
        <w:rPr>
          <w:rFonts w:ascii="Times New Roman" w:hAnsi="Times New Roman" w:cs="Times New Roman"/>
          <w:b/>
        </w:rPr>
        <w:t>Līgums</w:t>
      </w:r>
    </w:p>
    <w:p w:rsidR="006C05A1" w:rsidRPr="006C05A1" w:rsidRDefault="006C05A1" w:rsidP="006C05A1">
      <w:pPr>
        <w:jc w:val="center"/>
        <w:rPr>
          <w:rFonts w:ascii="Times New Roman" w:hAnsi="Times New Roman" w:cs="Times New Roman"/>
          <w:b/>
        </w:rPr>
      </w:pPr>
      <w:r w:rsidRPr="006C05A1">
        <w:rPr>
          <w:rFonts w:ascii="Times New Roman" w:hAnsi="Times New Roman" w:cs="Times New Roman"/>
          <w:b/>
        </w:rPr>
        <w:t>par fiziskās un tehniskās apsardzes pakalpojumu sniegšanu</w:t>
      </w:r>
    </w:p>
    <w:p w:rsidR="006C05A1" w:rsidRPr="006C05A1" w:rsidRDefault="006C05A1" w:rsidP="006C05A1">
      <w:pPr>
        <w:jc w:val="both"/>
        <w:rPr>
          <w:rFonts w:ascii="Times New Roman" w:hAnsi="Times New Roman" w:cs="Times New Roman"/>
        </w:rPr>
      </w:pP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Pasūtītāja Nr._____________</w:t>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Pr>
          <w:rFonts w:ascii="Times New Roman" w:hAnsi="Times New Roman" w:cs="Times New Roman"/>
        </w:rPr>
        <w:t xml:space="preserve">  </w:t>
      </w:r>
      <w:r w:rsidRPr="006C05A1">
        <w:rPr>
          <w:rFonts w:ascii="Times New Roman" w:hAnsi="Times New Roman" w:cs="Times New Roman"/>
        </w:rPr>
        <w:t xml:space="preserve">   Izpildītāja Nr. ___________</w:t>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p>
    <w:p w:rsidR="006C05A1" w:rsidRPr="006C05A1" w:rsidRDefault="006C05A1" w:rsidP="00664FD7">
      <w:pPr>
        <w:jc w:val="right"/>
        <w:rPr>
          <w:rFonts w:ascii="Times New Roman" w:hAnsi="Times New Roman" w:cs="Times New Roman"/>
        </w:rPr>
      </w:pPr>
      <w:r w:rsidRPr="006C05A1">
        <w:rPr>
          <w:rFonts w:ascii="Times New Roman" w:hAnsi="Times New Roman" w:cs="Times New Roman"/>
        </w:rPr>
        <w:t>Rīgā, 2018.gada _______________</w:t>
      </w:r>
    </w:p>
    <w:p w:rsidR="006C05A1" w:rsidRPr="006C05A1" w:rsidRDefault="006C05A1" w:rsidP="006C05A1">
      <w:pPr>
        <w:jc w:val="both"/>
        <w:rPr>
          <w:rFonts w:ascii="Times New Roman" w:hAnsi="Times New Roman" w:cs="Times New Roman"/>
        </w:rPr>
      </w:pP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ab/>
      </w:r>
      <w:r w:rsidRPr="006C05A1">
        <w:rPr>
          <w:rFonts w:ascii="Times New Roman" w:hAnsi="Times New Roman" w:cs="Times New Roman"/>
          <w:b/>
        </w:rPr>
        <w:t>Korupcijas novēršanas un apkarošanas birojs,</w:t>
      </w:r>
      <w:r w:rsidRPr="006C05A1">
        <w:rPr>
          <w:rFonts w:ascii="Times New Roman" w:hAnsi="Times New Roman" w:cs="Times New Roman"/>
        </w:rPr>
        <w:t xml:space="preserve"> reģ.Nr.90001427791, tā priekšnieka Jēkaba Straumes personā, kurš rīkojas saskaņā ar Korupcijas novēršanas apkarošanas biroja likumu, turpmāk tekstā - Pasūtītājs, no vienas puses, un </w:t>
      </w:r>
    </w:p>
    <w:p w:rsidR="006C05A1" w:rsidRPr="006C05A1" w:rsidRDefault="006C05A1" w:rsidP="006C05A1">
      <w:pPr>
        <w:ind w:firstLine="720"/>
        <w:jc w:val="both"/>
        <w:rPr>
          <w:rFonts w:ascii="Times New Roman" w:hAnsi="Times New Roman" w:cs="Times New Roman"/>
        </w:rPr>
      </w:pPr>
      <w:r w:rsidRPr="006C05A1">
        <w:rPr>
          <w:rFonts w:ascii="Times New Roman" w:hAnsi="Times New Roman" w:cs="Times New Roman"/>
          <w:b/>
        </w:rPr>
        <w:t>„ ________________”</w:t>
      </w:r>
      <w:r w:rsidRPr="006C05A1">
        <w:rPr>
          <w:rFonts w:ascii="Times New Roman" w:hAnsi="Times New Roman" w:cs="Times New Roman"/>
        </w:rPr>
        <w:t xml:space="preserve">, </w:t>
      </w:r>
      <w:proofErr w:type="spellStart"/>
      <w:r w:rsidRPr="006C05A1">
        <w:rPr>
          <w:rFonts w:ascii="Times New Roman" w:hAnsi="Times New Roman" w:cs="Times New Roman"/>
        </w:rPr>
        <w:t>vien.reģ</w:t>
      </w:r>
      <w:proofErr w:type="spellEnd"/>
      <w:r w:rsidRPr="006C05A1">
        <w:rPr>
          <w:rFonts w:ascii="Times New Roman" w:hAnsi="Times New Roman" w:cs="Times New Roman"/>
        </w:rPr>
        <w:t>. Nr. ________________, tās valdes locekļa __________  __________ personā, kurš(-a) rīkojas, saskaņā ar statūtiem, turpmāk tekstā - Izpildītājs, no otras puses, bet turpmāk abi kopā Puses un katrs atsevišķi - Puse</w:t>
      </w:r>
      <w:r w:rsidRPr="006C05A1">
        <w:rPr>
          <w:rFonts w:ascii="Times New Roman" w:hAnsi="Times New Roman" w:cs="Times New Roman"/>
          <w:b/>
        </w:rPr>
        <w:t xml:space="preserve">, </w:t>
      </w:r>
      <w:r w:rsidRPr="006C05A1">
        <w:rPr>
          <w:rFonts w:ascii="Times New Roman" w:hAnsi="Times New Roman" w:cs="Times New Roman"/>
        </w:rPr>
        <w:t>pamatojoties uz iepirkuma „Apsardzes pakalpojuma nodrošināšana” (identifikācijas Nr. KNAB 2018/3) (turpmāk  - Iepirkums) rezultātiem, apzinādamies savas darbības juridisko nozīmi un sekas, bez spaidiem, maldības un viltus, noslēdz šādu līgumu (turpmāk tekstā - Līgums):</w:t>
      </w:r>
    </w:p>
    <w:p w:rsidR="006C05A1" w:rsidRPr="006C05A1" w:rsidRDefault="006C05A1" w:rsidP="006C05A1">
      <w:pPr>
        <w:jc w:val="both"/>
        <w:rPr>
          <w:rFonts w:ascii="Times New Roman" w:hAnsi="Times New Roman" w:cs="Times New Roman"/>
        </w:rPr>
      </w:pPr>
    </w:p>
    <w:p w:rsidR="006C05A1" w:rsidRPr="006C05A1" w:rsidRDefault="006C05A1" w:rsidP="006C05A1">
      <w:pPr>
        <w:ind w:firstLine="720"/>
        <w:jc w:val="center"/>
        <w:rPr>
          <w:rFonts w:ascii="Times New Roman" w:hAnsi="Times New Roman" w:cs="Times New Roman"/>
          <w:b/>
        </w:rPr>
      </w:pPr>
      <w:r w:rsidRPr="006C05A1">
        <w:rPr>
          <w:rFonts w:ascii="Times New Roman" w:hAnsi="Times New Roman" w:cs="Times New Roman"/>
          <w:b/>
        </w:rPr>
        <w:t>1.</w:t>
      </w:r>
      <w:r w:rsidRPr="006C05A1">
        <w:rPr>
          <w:rFonts w:ascii="Times New Roman" w:hAnsi="Times New Roman" w:cs="Times New Roman"/>
        </w:rPr>
        <w:t xml:space="preserve"> </w:t>
      </w:r>
      <w:r w:rsidRPr="006C05A1">
        <w:rPr>
          <w:rFonts w:ascii="Times New Roman" w:hAnsi="Times New Roman" w:cs="Times New Roman"/>
          <w:b/>
        </w:rPr>
        <w:t>Līguma priekšmets</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1.1.Pasūtītājs uzdod, bet Izpildītājs</w:t>
      </w:r>
      <w:r w:rsidRPr="006C05A1">
        <w:rPr>
          <w:rFonts w:ascii="Times New Roman" w:hAnsi="Times New Roman" w:cs="Times New Roman"/>
          <w:b/>
        </w:rPr>
        <w:t xml:space="preserve"> </w:t>
      </w:r>
      <w:r w:rsidRPr="006C05A1">
        <w:rPr>
          <w:rFonts w:ascii="Times New Roman" w:hAnsi="Times New Roman" w:cs="Times New Roman"/>
        </w:rPr>
        <w:t xml:space="preserve">apņemas veikt nekustamā īpašuma - ēkas un piegulošās teritorijas adresē Citadeles ielā 1, Rīgā, LV-1010, fizisko un tehnisko apsardzi saskaņā ar </w:t>
      </w:r>
      <w:r w:rsidRPr="00664FD7">
        <w:rPr>
          <w:rFonts w:ascii="Times New Roman" w:hAnsi="Times New Roman" w:cs="Times New Roman"/>
        </w:rPr>
        <w:t>apsardzes un caurlaižu režīma instrukciju (turpmāk - Instrukcija) (1.pielikums)</w:t>
      </w:r>
      <w:r w:rsidR="00664FD7">
        <w:rPr>
          <w:rFonts w:ascii="Times New Roman" w:hAnsi="Times New Roman" w:cs="Times New Roman"/>
        </w:rPr>
        <w:t xml:space="preserve"> un iepirkuma tehnisko specifikāciju (2.pielikums)</w:t>
      </w:r>
      <w:r w:rsidRPr="00664FD7">
        <w:rPr>
          <w:rFonts w:ascii="Times New Roman" w:hAnsi="Times New Roman" w:cs="Times New Roman"/>
        </w:rPr>
        <w:t>,</w:t>
      </w:r>
      <w:r w:rsidRPr="006C05A1">
        <w:rPr>
          <w:rFonts w:ascii="Times New Roman" w:hAnsi="Times New Roman" w:cs="Times New Roman"/>
        </w:rPr>
        <w:t xml:space="preserve"> kas ir šā Līguma neatņemamas sastāvdaļa</w:t>
      </w:r>
      <w:r w:rsidR="00664FD7">
        <w:rPr>
          <w:rFonts w:ascii="Times New Roman" w:hAnsi="Times New Roman" w:cs="Times New Roman"/>
        </w:rPr>
        <w:t>s</w:t>
      </w:r>
      <w:r w:rsidRPr="006C05A1">
        <w:rPr>
          <w:rFonts w:ascii="Times New Roman" w:hAnsi="Times New Roman" w:cs="Times New Roman"/>
        </w:rPr>
        <w:t>.</w:t>
      </w:r>
      <w:r w:rsidRPr="006C05A1">
        <w:rPr>
          <w:rFonts w:ascii="Times New Roman" w:hAnsi="Times New Roman" w:cs="Times New Roman"/>
        </w:rPr>
        <w:tab/>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1.2.Šā Līguma izpratnē:</w:t>
      </w:r>
    </w:p>
    <w:p w:rsidR="006C05A1" w:rsidRPr="006C05A1" w:rsidRDefault="006C05A1" w:rsidP="006C05A1">
      <w:pPr>
        <w:jc w:val="both"/>
        <w:rPr>
          <w:rFonts w:ascii="Times New Roman" w:hAnsi="Times New Roman" w:cs="Times New Roman"/>
          <w:u w:val="single"/>
        </w:rPr>
      </w:pPr>
      <w:r w:rsidRPr="006C05A1">
        <w:rPr>
          <w:rFonts w:ascii="Times New Roman" w:hAnsi="Times New Roman" w:cs="Times New Roman"/>
        </w:rPr>
        <w:t>1.2.1.</w:t>
      </w:r>
      <w:r w:rsidRPr="006C05A1">
        <w:rPr>
          <w:rFonts w:ascii="Times New Roman" w:hAnsi="Times New Roman" w:cs="Times New Roman"/>
          <w:b/>
        </w:rPr>
        <w:t xml:space="preserve">Fiziskā apsardze </w:t>
      </w:r>
      <w:r w:rsidRPr="006C05A1">
        <w:rPr>
          <w:rFonts w:ascii="Times New Roman" w:hAnsi="Times New Roman" w:cs="Times New Roman"/>
        </w:rPr>
        <w:t>ir Objekta un tajā esošā īpašuma apsargāšanas pasākumu kopums, izmantojot vienu vai vairākus apsardzes darbiniekus, kuri pastāvīgi atrodas Objektā, lai nodrošinātu apsardzes Objektu no prettiesiska vai cita veida apdraudējuma, kā arī apsardzes darbinieka rīcība objektā trauksmes (tehnisku u.c. veida avāriju, signalizācijas sistēmu bojājumu u.c.) gadījumos;</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1.2.2.</w:t>
      </w:r>
      <w:r w:rsidRPr="006C05A1">
        <w:rPr>
          <w:rFonts w:ascii="Times New Roman" w:hAnsi="Times New Roman" w:cs="Times New Roman"/>
          <w:b/>
        </w:rPr>
        <w:t>Tehniskā apsardze</w:t>
      </w:r>
      <w:r w:rsidRPr="006C05A1">
        <w:rPr>
          <w:rFonts w:ascii="Times New Roman" w:hAnsi="Times New Roman" w:cs="Times New Roman"/>
        </w:rPr>
        <w:t xml:space="preserve"> ir Izpildītāja reaģēšana uz trauksmes signāla saņemšanu centrālajā pultī un papildus ekipāžas nosūtīšana uz Objektu nepieciešamības gadījumā;</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1.2.3.</w:t>
      </w:r>
      <w:r w:rsidRPr="006C05A1">
        <w:rPr>
          <w:rFonts w:ascii="Times New Roman" w:hAnsi="Times New Roman" w:cs="Times New Roman"/>
          <w:b/>
        </w:rPr>
        <w:t>Objekts</w:t>
      </w:r>
      <w:r w:rsidRPr="006C05A1">
        <w:rPr>
          <w:rFonts w:ascii="Times New Roman" w:hAnsi="Times New Roman" w:cs="Times New Roman"/>
        </w:rPr>
        <w:t xml:space="preserve"> ir ēka un tai piegulošā teritorija, kas atrodas Citadeles ielā 1, Rīgā, kas nodots Izpildītāja apsardzē saskaņā ar šī Līguma noteikumiem, ņemot vērā Objekta lielumu, atrašanās vietu un </w:t>
      </w:r>
      <w:proofErr w:type="spellStart"/>
      <w:r w:rsidRPr="006C05A1">
        <w:rPr>
          <w:rFonts w:ascii="Times New Roman" w:hAnsi="Times New Roman" w:cs="Times New Roman"/>
        </w:rPr>
        <w:t>pārredzamības</w:t>
      </w:r>
      <w:proofErr w:type="spellEnd"/>
      <w:r w:rsidRPr="006C05A1">
        <w:rPr>
          <w:rFonts w:ascii="Times New Roman" w:hAnsi="Times New Roman" w:cs="Times New Roman"/>
        </w:rPr>
        <w:t xml:space="preserve"> pakāpi, Pasūtītāja noteikto apsardzes darbinieku skaitu, apsardzes tehniskās sistēmas pakāpi, u.tml.</w:t>
      </w:r>
    </w:p>
    <w:p w:rsidR="006C05A1" w:rsidRPr="006C05A1" w:rsidRDefault="006C05A1" w:rsidP="006C05A1">
      <w:pPr>
        <w:ind w:firstLine="720"/>
        <w:jc w:val="both"/>
        <w:rPr>
          <w:rFonts w:ascii="Times New Roman" w:hAnsi="Times New Roman" w:cs="Times New Roman"/>
          <w:b/>
        </w:rPr>
      </w:pPr>
    </w:p>
    <w:p w:rsidR="006C05A1" w:rsidRPr="006C05A1" w:rsidRDefault="006C05A1" w:rsidP="006C05A1">
      <w:pPr>
        <w:ind w:firstLine="720"/>
        <w:jc w:val="center"/>
        <w:rPr>
          <w:rFonts w:ascii="Times New Roman" w:hAnsi="Times New Roman" w:cs="Times New Roman"/>
          <w:b/>
        </w:rPr>
      </w:pPr>
      <w:r w:rsidRPr="006C05A1">
        <w:rPr>
          <w:rFonts w:ascii="Times New Roman" w:hAnsi="Times New Roman" w:cs="Times New Roman"/>
          <w:b/>
        </w:rPr>
        <w:t>2. Līgumsumma un norēķinu kārtība</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2.1. Līguma kopējā summa nepārsniedz __________ EUR (summa vārdos) bez pievienotās vērtības nodokļa.</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2.2. Par šajā Līgumā minētajiem pakalpojumiem Pasūtītājs ik mēnesi maksā Izpildītājam mēneša maksu, kurā ir ietvertas fiziskās un tehniskās apsardzes pakalpojuma izmaksas ___________ EUR (summa vārdos) bez pievienotās vērtības nodokļa.</w:t>
      </w:r>
    </w:p>
    <w:p w:rsidR="006C05A1" w:rsidRPr="006C05A1" w:rsidRDefault="006C05A1" w:rsidP="006C05A1">
      <w:pPr>
        <w:pStyle w:val="ListParagraph"/>
        <w:tabs>
          <w:tab w:val="num" w:pos="2052"/>
          <w:tab w:val="left" w:pos="3119"/>
        </w:tabs>
        <w:ind w:left="0"/>
        <w:jc w:val="both"/>
        <w:rPr>
          <w:rFonts w:ascii="Times New Roman" w:hAnsi="Times New Roman" w:cs="Times New Roman"/>
        </w:rPr>
      </w:pPr>
      <w:r w:rsidRPr="006C05A1">
        <w:rPr>
          <w:rFonts w:ascii="Times New Roman" w:hAnsi="Times New Roman" w:cs="Times New Roman"/>
        </w:rPr>
        <w:t xml:space="preserve">2.3.Pakalpojuma cenā tiek ietvertas visas izmaksas, kas saistītas ar minētā </w:t>
      </w:r>
      <w:r w:rsidRPr="006C05A1">
        <w:rPr>
          <w:rFonts w:ascii="Times New Roman" w:hAnsi="Times New Roman" w:cs="Times New Roman"/>
        </w:rPr>
        <w:lastRenderedPageBreak/>
        <w:t xml:space="preserve">Pakalpojuma sniegšanu, tajā skaitā darbinieku izmaksas, nodokļi, transporta, aprīkojuma jebkuras citas Izpildītāja izmaksas, neskaitot pievienotās vērtības nodokli. </w:t>
      </w:r>
    </w:p>
    <w:p w:rsidR="006C05A1" w:rsidRPr="006C05A1" w:rsidRDefault="006C05A1" w:rsidP="006C05A1">
      <w:pPr>
        <w:tabs>
          <w:tab w:val="num" w:pos="2052"/>
        </w:tabs>
        <w:contextualSpacing/>
        <w:jc w:val="both"/>
        <w:rPr>
          <w:rFonts w:ascii="Times New Roman" w:eastAsia="Calibri" w:hAnsi="Times New Roman" w:cs="Times New Roman"/>
        </w:rPr>
      </w:pPr>
      <w:r w:rsidRPr="006C05A1">
        <w:rPr>
          <w:rFonts w:ascii="Times New Roman" w:hAnsi="Times New Roman" w:cs="Times New Roman"/>
        </w:rPr>
        <w:t>2.4.</w:t>
      </w:r>
      <w:r w:rsidRPr="006C05A1">
        <w:rPr>
          <w:rFonts w:ascii="Times New Roman" w:eastAsia="Calibri" w:hAnsi="Times New Roman" w:cs="Times New Roman"/>
        </w:rPr>
        <w:t>Pasūtītājs veic samaksu par Izpildītāja iepriekšējā mēnesī faktiski sniegtajiem Pakalpojumiem, pamatojoties uz Izpildītāja iesniegto rēķinu un Pušu parakstīto Pakalpojuma pieņemšanas – nodošanas aktu (turpmāk tekstā – Akts) (2.pielikums), kurā norādīts Pakalpojuma izpildes periods un kvalitāte.</w:t>
      </w:r>
    </w:p>
    <w:p w:rsidR="006C05A1" w:rsidRPr="006C05A1" w:rsidRDefault="006C05A1" w:rsidP="006C05A1">
      <w:pPr>
        <w:tabs>
          <w:tab w:val="num" w:pos="2052"/>
        </w:tabs>
        <w:contextualSpacing/>
        <w:jc w:val="both"/>
        <w:rPr>
          <w:rFonts w:ascii="Times New Roman" w:eastAsia="Calibri" w:hAnsi="Times New Roman" w:cs="Times New Roman"/>
        </w:rPr>
      </w:pPr>
      <w:r w:rsidRPr="006C05A1">
        <w:rPr>
          <w:rFonts w:ascii="Times New Roman" w:hAnsi="Times New Roman" w:cs="Times New Roman"/>
        </w:rPr>
        <w:t>2.5.</w:t>
      </w:r>
      <w:r w:rsidRPr="006C05A1">
        <w:rPr>
          <w:rFonts w:ascii="Times New Roman" w:eastAsia="Calibri" w:hAnsi="Times New Roman" w:cs="Times New Roman"/>
        </w:rPr>
        <w:t xml:space="preserve">Izpildītājs sagatavoto rēķinu pēc Akta savstarpējās parakstīšanas un nosūta elektroniski Pasūtītājam  uz e-pastu: </w:t>
      </w:r>
      <w:hyperlink r:id="rId21" w:history="1">
        <w:r w:rsidRPr="006C05A1">
          <w:rPr>
            <w:rStyle w:val="Hyperlink"/>
            <w:rFonts w:ascii="Times New Roman" w:eastAsia="Calibri" w:hAnsi="Times New Roman" w:cs="Times New Roman"/>
          </w:rPr>
          <w:t>dn@knab.gov.lv</w:t>
        </w:r>
      </w:hyperlink>
      <w:r w:rsidRPr="006C05A1">
        <w:rPr>
          <w:rFonts w:ascii="Times New Roman" w:eastAsia="Calibri" w:hAnsi="Times New Roman" w:cs="Times New Roman"/>
        </w:rPr>
        <w:t>.</w:t>
      </w:r>
    </w:p>
    <w:p w:rsidR="006C05A1" w:rsidRPr="006C05A1" w:rsidRDefault="006C05A1" w:rsidP="006C05A1">
      <w:pPr>
        <w:tabs>
          <w:tab w:val="num" w:pos="2052"/>
        </w:tabs>
        <w:contextualSpacing/>
        <w:jc w:val="both"/>
        <w:rPr>
          <w:rFonts w:ascii="Times New Roman" w:eastAsia="Calibri" w:hAnsi="Times New Roman" w:cs="Times New Roman"/>
        </w:rPr>
      </w:pPr>
      <w:r w:rsidRPr="006C05A1">
        <w:rPr>
          <w:rFonts w:ascii="Times New Roman" w:eastAsia="Calibri" w:hAnsi="Times New Roman" w:cs="Times New Roman"/>
        </w:rPr>
        <w:t>2.6.Pasūtītājs Līguma 2.4.punktā minētā rēķina apmaksu veic 10 (desmit) darba dienu laikā no rēķina saņemšanas dienas.</w:t>
      </w:r>
    </w:p>
    <w:p w:rsidR="006C05A1" w:rsidRPr="006C05A1" w:rsidRDefault="006C05A1" w:rsidP="006C05A1">
      <w:pPr>
        <w:ind w:firstLine="720"/>
        <w:jc w:val="both"/>
        <w:rPr>
          <w:rFonts w:ascii="Times New Roman" w:hAnsi="Times New Roman" w:cs="Times New Roman"/>
        </w:rPr>
      </w:pPr>
    </w:p>
    <w:p w:rsidR="006C05A1" w:rsidRPr="006C05A1" w:rsidRDefault="006C05A1" w:rsidP="006C05A1">
      <w:pPr>
        <w:ind w:firstLine="720"/>
        <w:jc w:val="center"/>
        <w:rPr>
          <w:rFonts w:ascii="Times New Roman" w:hAnsi="Times New Roman" w:cs="Times New Roman"/>
          <w:b/>
        </w:rPr>
      </w:pPr>
      <w:r w:rsidRPr="006C05A1">
        <w:rPr>
          <w:rFonts w:ascii="Times New Roman" w:hAnsi="Times New Roman" w:cs="Times New Roman"/>
          <w:b/>
        </w:rPr>
        <w:t>3. Līguma izpildes kārtība</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3.1.Izpildītājs Pakalpojuma izpildi uzsāk ___ darba dienu laikā no Līguma abpusējas parakstīšanas brīža.</w:t>
      </w:r>
    </w:p>
    <w:p w:rsidR="006C05A1" w:rsidRPr="006C05A1" w:rsidRDefault="006C05A1" w:rsidP="006C05A1">
      <w:pPr>
        <w:pStyle w:val="ListParagraph"/>
        <w:tabs>
          <w:tab w:val="left" w:pos="0"/>
          <w:tab w:val="num" w:pos="2052"/>
        </w:tabs>
        <w:ind w:left="0"/>
        <w:jc w:val="both"/>
        <w:rPr>
          <w:rFonts w:ascii="Times New Roman" w:hAnsi="Times New Roman" w:cs="Times New Roman"/>
        </w:rPr>
      </w:pPr>
      <w:r w:rsidRPr="006C05A1">
        <w:rPr>
          <w:rFonts w:ascii="Times New Roman" w:hAnsi="Times New Roman" w:cs="Times New Roman"/>
        </w:rPr>
        <w:t>3.2.Darba organizācijas jautājumi Izpildītājam ar Pasūtītāju jāsaskaņo pirms Pakalpojumu sniegšanas uzsākšanas.</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3.3.Pasūtītājs ir tiesīgs nepieņemt Pakalpojumu un neparakstīt Aktu, ja Pakalpojums izpildīts nekvalitatīvi vai tas neatbilst Līguma noteikumiem un/vai Pasūtītāja pieprasījumam. Šajā gadījumā Pasūtītājs iesniedz Izpildītājam rakstveida pretenziju, to nosūtot uz Līguma 8.6.2. apakšpunktā norādītās kontaktpersonas e-pasta adresi.</w:t>
      </w:r>
    </w:p>
    <w:p w:rsidR="006C05A1" w:rsidRPr="006C05A1" w:rsidRDefault="006C05A1" w:rsidP="006C05A1">
      <w:pPr>
        <w:pStyle w:val="ListParagraph"/>
        <w:tabs>
          <w:tab w:val="left" w:pos="0"/>
          <w:tab w:val="num" w:pos="2052"/>
        </w:tabs>
        <w:ind w:left="0"/>
        <w:jc w:val="both"/>
        <w:rPr>
          <w:rFonts w:ascii="Times New Roman" w:hAnsi="Times New Roman" w:cs="Times New Roman"/>
        </w:rPr>
      </w:pPr>
      <w:r w:rsidRPr="006C05A1">
        <w:rPr>
          <w:rFonts w:ascii="Times New Roman" w:hAnsi="Times New Roman" w:cs="Times New Roman"/>
        </w:rPr>
        <w:t>3.4.Izpildītājam jābūt noslēgtam civiltiesiskās atbildības apdrošināšanas līgumam ar atbildības limitu ne mazāku kā EUR 500 000 (pieci simti tūkstoši eiro), kas ir spēkā šī Līguma darbības termiņā, un 5 (piecu) darba dienu laikā iesniedz Pasūtītājam apdrošināšanas polises kopija.</w:t>
      </w:r>
    </w:p>
    <w:p w:rsidR="006C05A1" w:rsidRPr="006C05A1" w:rsidRDefault="006C05A1" w:rsidP="006C05A1">
      <w:pPr>
        <w:ind w:firstLine="720"/>
        <w:jc w:val="center"/>
        <w:rPr>
          <w:rFonts w:ascii="Times New Roman" w:hAnsi="Times New Roman" w:cs="Times New Roman"/>
          <w:b/>
        </w:rPr>
      </w:pPr>
    </w:p>
    <w:p w:rsidR="006C05A1" w:rsidRPr="006C05A1" w:rsidRDefault="006C05A1" w:rsidP="006C05A1">
      <w:pPr>
        <w:ind w:firstLine="720"/>
        <w:jc w:val="center"/>
        <w:rPr>
          <w:rFonts w:ascii="Times New Roman" w:hAnsi="Times New Roman" w:cs="Times New Roman"/>
          <w:b/>
        </w:rPr>
      </w:pPr>
      <w:r w:rsidRPr="006C05A1">
        <w:rPr>
          <w:rFonts w:ascii="Times New Roman" w:hAnsi="Times New Roman" w:cs="Times New Roman"/>
          <w:b/>
        </w:rPr>
        <w:t>4. Pušu pienākumi un tiesības</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4.1. Pasūtītājs apņemas:</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4.1.1.nodrošināt Izpildītājam apsildāmu dienesta telpu, aprīkotu ar vienu telefona sakaru līniju un vienu stacionāro telefona aparātu, izņemot gadījumus, ja Objektā notiek būvniecība;</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4.1.2.pēc Izpildītāja</w:t>
      </w:r>
      <w:r w:rsidRPr="006C05A1">
        <w:rPr>
          <w:rFonts w:ascii="Times New Roman" w:hAnsi="Times New Roman" w:cs="Times New Roman"/>
          <w:b/>
          <w:i/>
        </w:rPr>
        <w:t xml:space="preserve"> </w:t>
      </w:r>
      <w:r w:rsidRPr="006C05A1">
        <w:rPr>
          <w:rFonts w:ascii="Times New Roman" w:hAnsi="Times New Roman" w:cs="Times New Roman"/>
        </w:rPr>
        <w:t xml:space="preserve">paziņojuma saņemšanas, ne vēlāk kā 1 (vienas) dienas laikā novērst bojājumus telefona sakaros un </w:t>
      </w:r>
      <w:proofErr w:type="spellStart"/>
      <w:r w:rsidRPr="006C05A1">
        <w:rPr>
          <w:rFonts w:ascii="Times New Roman" w:hAnsi="Times New Roman" w:cs="Times New Roman"/>
        </w:rPr>
        <w:t>elektropadevē</w:t>
      </w:r>
      <w:proofErr w:type="spellEnd"/>
      <w:r w:rsidRPr="006C05A1">
        <w:rPr>
          <w:rFonts w:ascii="Times New Roman" w:hAnsi="Times New Roman" w:cs="Times New Roman"/>
        </w:rPr>
        <w:t xml:space="preserve"> apsardzes tehniskajai sistēmai; </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4.1.3.nekavējoties, bet ne vēlāk kā 24 (divdesmit četru) stundu laikā rakstiski informēt Izpildītāju par kontaktpersonu maiņu, kā arī teritorijas, telpu vai citām plānojamām izmaiņām, kas saistītas ar Objekta drošību;</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4.1.4.informēt mutiski vai telefoniski apsardzes</w:t>
      </w:r>
      <w:r w:rsidRPr="006C05A1">
        <w:rPr>
          <w:rFonts w:ascii="Times New Roman" w:hAnsi="Times New Roman" w:cs="Times New Roman"/>
          <w:b/>
        </w:rPr>
        <w:t xml:space="preserve"> </w:t>
      </w:r>
      <w:r w:rsidRPr="006C05A1">
        <w:rPr>
          <w:rFonts w:ascii="Times New Roman" w:hAnsi="Times New Roman" w:cs="Times New Roman"/>
        </w:rPr>
        <w:t>darbiniekus par pieļaujamo uzturēšanos Objektā, norādot personas identifikāciju (darbinieki, apmeklētāji, pakalpojumu sniedzēji u.tml.), to konkrēto atrašanās mērķi Objekta teritorijā, nepieciešamiem ierobežojumiem, kā arī Objektā noteikto uzturēšanās laika režīmu attiecīgu darbību veikšanai;</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4.1.5.informēt Izpildītāju par telpu kapitālā remonta sākumu, darba režīma izmaiņām un citām ar Objektu un tā piekļuvi saistītām izmaiņām;</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 xml:space="preserve">4.1.6.naudu un vērtslietas, sevišķi vērtīgus priekšmetus, kā arī atsevišķas priekšmetu kategorijas, klasificētos un ierobežotas pieejamības dokumentus, pēc darba pabeigšanas ar tiem attiecīgi ievietot seifos, metāla skapjos vai speciāli ierīkotās glabātuvēs; </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4.1.7.pēc darba dienas beigām aizvērt visus logus un durvis;</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4.1.8.neieiet Objektā bez Izpildītāja darbinieka klātbūtnes, ja konstatēti acīmredzami bojājumi (izsisti stikli, bojātas durvis, sienas);</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4.2.Pasūtītājam ir tiesības:</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lastRenderedPageBreak/>
        <w:t>4.2.1.kontrolēt šajā Līgumā Izpildītājam paredzēto saistību izpildi;</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4.2.2.kopā ar Izpildītāju vai tā pilnvarotajām personām veikt fiziskās apsardzes un Objekta tehnisko sistēmu nodrošinājuma pārbaudi;</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4.2.3.sniegt Izpildītājam priekšlikumus un norādījumus par apsardzes sistēmas efektivitātes palielināšanu;</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4.2.4.pieprasīt apsardzes darbinieka nomaiņu;</w:t>
      </w:r>
    </w:p>
    <w:p w:rsidR="006C05A1" w:rsidRPr="006C05A1" w:rsidRDefault="006C05A1" w:rsidP="006C05A1">
      <w:pPr>
        <w:jc w:val="both"/>
        <w:rPr>
          <w:rFonts w:ascii="Times New Roman" w:hAnsi="Times New Roman" w:cs="Times New Roman"/>
          <w:b/>
        </w:rPr>
      </w:pPr>
      <w:r w:rsidRPr="006C05A1">
        <w:rPr>
          <w:rFonts w:ascii="Times New Roman" w:hAnsi="Times New Roman" w:cs="Times New Roman"/>
        </w:rPr>
        <w:t>4.2.5.pieprasīt citu ar Līguma saistību</w:t>
      </w:r>
      <w:r w:rsidRPr="006C05A1">
        <w:rPr>
          <w:rFonts w:ascii="Times New Roman" w:hAnsi="Times New Roman" w:cs="Times New Roman"/>
          <w:b/>
        </w:rPr>
        <w:t xml:space="preserve"> </w:t>
      </w:r>
      <w:r w:rsidRPr="006C05A1">
        <w:rPr>
          <w:rFonts w:ascii="Times New Roman" w:hAnsi="Times New Roman" w:cs="Times New Roman"/>
        </w:rPr>
        <w:t>izpildi nepieciešamo informāciju.</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4.3.Izpildītājs apņemas:</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4.3.1.iepazīstināt savus Objektā strādājošos darbiniekus ar pamatinformāciju par Pasūtītāju, korekti izturēties pret Pasūtītāja darbiniekiem, apmeklētājiem, kā arī Pasūtītāja darbību nodrošināšanai nolīgto pakalpojumu sniedzējiem, kā arī neveikt nekādas darbības, kas varētu kaitēt Pasūtītāja interesēm un reputācijai;</w:t>
      </w:r>
    </w:p>
    <w:p w:rsidR="006C05A1" w:rsidRPr="00E3008D" w:rsidRDefault="006C05A1" w:rsidP="006C05A1">
      <w:pPr>
        <w:jc w:val="both"/>
        <w:rPr>
          <w:rFonts w:ascii="Times New Roman" w:hAnsi="Times New Roman" w:cs="Times New Roman"/>
        </w:rPr>
      </w:pPr>
      <w:r w:rsidRPr="006C05A1">
        <w:rPr>
          <w:rFonts w:ascii="Times New Roman" w:hAnsi="Times New Roman" w:cs="Times New Roman"/>
        </w:rPr>
        <w:t xml:space="preserve">4.3.2.pirms Līguma izpildes uzsākšanas Objektā, kopā ar Pasūtītāja pārstāvi iepazīties ar </w:t>
      </w:r>
      <w:r w:rsidRPr="00E3008D">
        <w:rPr>
          <w:rFonts w:ascii="Times New Roman" w:hAnsi="Times New Roman" w:cs="Times New Roman"/>
        </w:rPr>
        <w:t>Objekta apsardzes sistēmu, sniegt rekomendācijas tā papildus nostiprināšanai;</w:t>
      </w:r>
    </w:p>
    <w:p w:rsidR="006C05A1" w:rsidRPr="00E3008D" w:rsidRDefault="006C05A1" w:rsidP="006C05A1">
      <w:pPr>
        <w:jc w:val="both"/>
        <w:rPr>
          <w:rFonts w:ascii="Times New Roman" w:hAnsi="Times New Roman" w:cs="Times New Roman"/>
          <w:b/>
        </w:rPr>
      </w:pPr>
      <w:r w:rsidRPr="00E3008D">
        <w:rPr>
          <w:rFonts w:ascii="Times New Roman" w:hAnsi="Times New Roman" w:cs="Times New Roman"/>
        </w:rPr>
        <w:t>4.3.3.nodrošināt Izpildītāja darbiniekus ar apsardzei nepieciešamo formu, ekipējumu, veikt to apmācību un regulāro instruktāžu;</w:t>
      </w:r>
    </w:p>
    <w:p w:rsidR="006C05A1" w:rsidRPr="00E3008D" w:rsidRDefault="006C05A1" w:rsidP="006C05A1">
      <w:pPr>
        <w:jc w:val="both"/>
        <w:rPr>
          <w:rFonts w:ascii="Times New Roman" w:hAnsi="Times New Roman" w:cs="Times New Roman"/>
        </w:rPr>
      </w:pPr>
      <w:r w:rsidRPr="00E3008D">
        <w:rPr>
          <w:rFonts w:ascii="Times New Roman" w:hAnsi="Times New Roman" w:cs="Times New Roman"/>
        </w:rPr>
        <w:t xml:space="preserve">4.3.4.nodrošināt  apsardzes un citu funkciju veikšanu saskaņā ar Instrukciju (1.pielikums); </w:t>
      </w:r>
    </w:p>
    <w:p w:rsidR="006C05A1" w:rsidRPr="00E3008D" w:rsidRDefault="006C05A1" w:rsidP="006C05A1">
      <w:pPr>
        <w:jc w:val="both"/>
        <w:rPr>
          <w:rFonts w:ascii="Times New Roman" w:hAnsi="Times New Roman" w:cs="Times New Roman"/>
        </w:rPr>
      </w:pPr>
      <w:r w:rsidRPr="00E3008D">
        <w:rPr>
          <w:rFonts w:ascii="Times New Roman" w:hAnsi="Times New Roman" w:cs="Times New Roman"/>
        </w:rPr>
        <w:t>4.3.5.nodrošināt apsardzi ar darbiniekiem, kuriem izsniegta vismaz 3.kategorijas speciālās atļauja darbam ar valsts noslēpuma objektiem un likumā noteiktajā kārtībā saņēmusi apsardzes sertifikātu;</w:t>
      </w:r>
    </w:p>
    <w:p w:rsidR="006C05A1" w:rsidRPr="00E3008D" w:rsidRDefault="006C05A1" w:rsidP="006C05A1">
      <w:pPr>
        <w:jc w:val="both"/>
        <w:rPr>
          <w:rFonts w:ascii="Times New Roman" w:hAnsi="Times New Roman" w:cs="Times New Roman"/>
        </w:rPr>
      </w:pPr>
      <w:r w:rsidRPr="00E3008D">
        <w:rPr>
          <w:rFonts w:ascii="Times New Roman" w:hAnsi="Times New Roman" w:cs="Times New Roman"/>
        </w:rPr>
        <w:t xml:space="preserve">4.3.6.informēt Pasūtītāju par apsardzes nodrošināšanai Objektā nozīmētajiem apsardzes darbiniekiem; </w:t>
      </w:r>
    </w:p>
    <w:p w:rsidR="006C05A1" w:rsidRPr="00E3008D" w:rsidRDefault="006C05A1" w:rsidP="006C05A1">
      <w:pPr>
        <w:jc w:val="both"/>
        <w:rPr>
          <w:rFonts w:ascii="Times New Roman" w:hAnsi="Times New Roman" w:cs="Times New Roman"/>
        </w:rPr>
      </w:pPr>
      <w:r w:rsidRPr="00E3008D">
        <w:rPr>
          <w:rFonts w:ascii="Times New Roman" w:hAnsi="Times New Roman" w:cs="Times New Roman"/>
        </w:rPr>
        <w:t>4.3.7.pieslēgt Pasūtītāja Objektā uzstādīto apsardzes signalizāciju Izpildītāja apsardzes centrālajai pultij un nodrošināt apsardzes signalizācijas trauksmes signāla saņemšanu uz centrālo pulti;</w:t>
      </w:r>
    </w:p>
    <w:p w:rsidR="006C05A1" w:rsidRPr="00E3008D" w:rsidRDefault="006C05A1" w:rsidP="006C05A1">
      <w:pPr>
        <w:jc w:val="both"/>
        <w:rPr>
          <w:rFonts w:ascii="Times New Roman" w:hAnsi="Times New Roman" w:cs="Times New Roman"/>
        </w:rPr>
      </w:pPr>
      <w:r w:rsidRPr="00E3008D">
        <w:rPr>
          <w:rFonts w:ascii="Times New Roman" w:hAnsi="Times New Roman" w:cs="Times New Roman"/>
        </w:rPr>
        <w:t xml:space="preserve">4.3.8.reaģēt uz apsardzes centrālajā pultī pienākošajiem trauksmes signāliem, sazinoties ar Objektā esošo apsardzes darbinieku, un nekavējoties, bet ne vēlāk kā Līguma </w:t>
      </w:r>
      <w:r w:rsidR="00664FD7" w:rsidRPr="00E3008D">
        <w:rPr>
          <w:rFonts w:ascii="Times New Roman" w:hAnsi="Times New Roman" w:cs="Times New Roman"/>
        </w:rPr>
        <w:t>2</w:t>
      </w:r>
      <w:r w:rsidRPr="00E3008D">
        <w:rPr>
          <w:rFonts w:ascii="Times New Roman" w:hAnsi="Times New Roman" w:cs="Times New Roman"/>
        </w:rPr>
        <w:t>.pielikumā norādītajā laikā no notikuma konstatēšanas brīža, izsūtīt bruņotas apsardzes patruļas ekipāžu;</w:t>
      </w:r>
    </w:p>
    <w:p w:rsidR="006C05A1" w:rsidRPr="006C05A1" w:rsidRDefault="006C05A1" w:rsidP="006C05A1">
      <w:pPr>
        <w:jc w:val="both"/>
        <w:rPr>
          <w:rFonts w:ascii="Times New Roman" w:hAnsi="Times New Roman" w:cs="Times New Roman"/>
        </w:rPr>
      </w:pPr>
      <w:r w:rsidRPr="00E3008D">
        <w:rPr>
          <w:rFonts w:ascii="Times New Roman" w:hAnsi="Times New Roman" w:cs="Times New Roman"/>
        </w:rPr>
        <w:t>4.3.9.nodrošināt apsardzes darbinieka saziņu ar centrālo pulti un nepieciešamības gadījumā ar papildus ekipāžas</w:t>
      </w:r>
      <w:r w:rsidRPr="006C05A1">
        <w:rPr>
          <w:rFonts w:ascii="Times New Roman" w:hAnsi="Times New Roman" w:cs="Times New Roman"/>
        </w:rPr>
        <w:t xml:space="preserve"> nodrošināšanu.</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4.3.10.neizpaust nepiederošām personām fiziskās apsardzes veidu, skaitu, darba laiku un apsardzes tehnisko sistēmu lietošanas noteikumus;</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4.4.Izpildītājam</w:t>
      </w:r>
      <w:r w:rsidRPr="006C05A1">
        <w:rPr>
          <w:rFonts w:ascii="Times New Roman" w:hAnsi="Times New Roman" w:cs="Times New Roman"/>
          <w:b/>
        </w:rPr>
        <w:t xml:space="preserve"> </w:t>
      </w:r>
      <w:r w:rsidRPr="006C05A1">
        <w:rPr>
          <w:rFonts w:ascii="Times New Roman" w:hAnsi="Times New Roman" w:cs="Times New Roman"/>
        </w:rPr>
        <w:t>ir tiesības:</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4.4.1.apsekot Objektu, apskatīt apsargājamās un tām blakus esošās ēkas un teritoriju;</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4.4.2.lai uzlabotu Objekta apsardzi, sniegt Pasūtītājam rekomendācijas papildus drošības pasākumu veikšanai;</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4.4.3.pieprasīt, lai Pasūtītāja</w:t>
      </w:r>
      <w:r w:rsidRPr="006C05A1">
        <w:rPr>
          <w:rFonts w:ascii="Times New Roman" w:hAnsi="Times New Roman" w:cs="Times New Roman"/>
          <w:b/>
          <w:i/>
        </w:rPr>
        <w:t xml:space="preserve"> </w:t>
      </w:r>
      <w:r w:rsidRPr="006C05A1">
        <w:rPr>
          <w:rFonts w:ascii="Times New Roman" w:hAnsi="Times New Roman" w:cs="Times New Roman"/>
        </w:rPr>
        <w:t>darbinieki ievēro Līguma 4.1.4. - 4.1.8. apakšpunktā un Instrukcijā noteikto;</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4.4.4.nepieciešamības gadījumā, ekipāžai, kura veiks pārbaudi Objektā, nodrošinot Līguma izpildi, ir tiesības atrasties Objekta teritorijā;</w:t>
      </w:r>
    </w:p>
    <w:p w:rsidR="006C05A1" w:rsidRPr="006C05A1" w:rsidRDefault="006C05A1" w:rsidP="006C05A1">
      <w:pPr>
        <w:jc w:val="both"/>
        <w:rPr>
          <w:rFonts w:ascii="Times New Roman" w:hAnsi="Times New Roman" w:cs="Times New Roman"/>
        </w:rPr>
      </w:pPr>
    </w:p>
    <w:p w:rsidR="006C05A1" w:rsidRPr="006C05A1" w:rsidRDefault="006C05A1" w:rsidP="006C05A1">
      <w:pPr>
        <w:ind w:firstLine="720"/>
        <w:jc w:val="center"/>
        <w:rPr>
          <w:rFonts w:ascii="Times New Roman" w:hAnsi="Times New Roman" w:cs="Times New Roman"/>
          <w:b/>
        </w:rPr>
      </w:pPr>
      <w:r w:rsidRPr="006C05A1">
        <w:rPr>
          <w:rFonts w:ascii="Times New Roman" w:hAnsi="Times New Roman" w:cs="Times New Roman"/>
          <w:b/>
        </w:rPr>
        <w:t>5.Pušu atbildība</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5.1.Puses</w:t>
      </w:r>
      <w:r w:rsidRPr="006C05A1">
        <w:rPr>
          <w:rFonts w:ascii="Times New Roman" w:hAnsi="Times New Roman" w:cs="Times New Roman"/>
          <w:b/>
        </w:rPr>
        <w:t xml:space="preserve"> </w:t>
      </w:r>
      <w:r w:rsidRPr="006C05A1">
        <w:rPr>
          <w:rFonts w:ascii="Times New Roman" w:hAnsi="Times New Roman" w:cs="Times New Roman"/>
        </w:rPr>
        <w:t>ir materiāli atbildīgas par Līguma saistību pilnīgu un pienācīgu izpildi un atlīdzina otram Līdzējam visus</w:t>
      </w:r>
      <w:r w:rsidRPr="006C05A1">
        <w:rPr>
          <w:rFonts w:ascii="Times New Roman" w:hAnsi="Times New Roman" w:cs="Times New Roman"/>
          <w:b/>
          <w:i/>
        </w:rPr>
        <w:t xml:space="preserve"> </w:t>
      </w:r>
      <w:r w:rsidRPr="006C05A1">
        <w:rPr>
          <w:rFonts w:ascii="Times New Roman" w:hAnsi="Times New Roman" w:cs="Times New Roman"/>
        </w:rPr>
        <w:t>tiešos zaudējumus, kuri tam radušies šā Līguma saistību neizpildes, daļējas vai nepienācīgas izpildes dēļ.</w:t>
      </w:r>
      <w:r w:rsidRPr="006C05A1">
        <w:rPr>
          <w:rFonts w:ascii="Times New Roman" w:hAnsi="Times New Roman" w:cs="Times New Roman"/>
          <w:b/>
          <w:i/>
        </w:rPr>
        <w:t xml:space="preserve"> </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5.2.Izpildītājs ir pilnā apjomā atbildīgs par zaudējumiem, kuri Pasūtītājam radušies Izpildītāja</w:t>
      </w:r>
      <w:r w:rsidRPr="006C05A1">
        <w:rPr>
          <w:rFonts w:ascii="Times New Roman" w:hAnsi="Times New Roman" w:cs="Times New Roman"/>
          <w:b/>
          <w:i/>
        </w:rPr>
        <w:t xml:space="preserve"> </w:t>
      </w:r>
      <w:r w:rsidRPr="006C05A1">
        <w:rPr>
          <w:rFonts w:ascii="Times New Roman" w:hAnsi="Times New Roman" w:cs="Times New Roman"/>
        </w:rPr>
        <w:t>darbinieku vainas dēļ.</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5.3.</w:t>
      </w:r>
      <w:r w:rsidRPr="006C05A1">
        <w:rPr>
          <w:rFonts w:ascii="Times New Roman" w:hAnsi="Times New Roman" w:cs="Times New Roman"/>
          <w:b/>
        </w:rPr>
        <w:t xml:space="preserve"> </w:t>
      </w:r>
      <w:r w:rsidRPr="006C05A1">
        <w:rPr>
          <w:rFonts w:ascii="Times New Roman" w:hAnsi="Times New Roman" w:cs="Times New Roman"/>
        </w:rPr>
        <w:t>Izpildītājs nav atbildīgs par zaudējumiem, ja:</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lastRenderedPageBreak/>
        <w:t>5.3.1.notikusi Pasūtītāja darbinieku personīgo mantu zādzība, kas atstātas apsargājamā Objekta telpās gadījumos, ja darbinieks nav ievērojis drošības prasības;</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5.3.2.nozagta nauda, vērtslietas, mākslas priekšmeti, antikvāri priekšmeti, sevišķi vērtīgas preces, kas netika ievietotas seifos, skapjos, glabātuvēs, un par to netika informēta apsardze;</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5.3.3.zaudējumi radušies, ja materiālās vērtības atstātas viegli pieejamās vietās, kuras pēc Izpildītāja rakstiska pieprasījuma nav attiecīgi nodrošinātas;</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5.3.4.iekļūšana Objektā notikusi caur ēkas konstrukciju elementiem, kurus pēc Izpildītāja rakstiska pieprasījuma Pasūtītājs atteicies bloķēt ar apsardzes signalizācijas sistēmu un Izpildītājs to var apliecināt, uzrādot rakstveida saraksti, kā arī, ja prettiesiskā vai viltus ceļā trešās personas (jebkuras fiziskas vai juridiskas personas) nesankcionēti piekļuvušas Pasūtītāja</w:t>
      </w:r>
      <w:r w:rsidRPr="006C05A1">
        <w:rPr>
          <w:rFonts w:ascii="Times New Roman" w:hAnsi="Times New Roman" w:cs="Times New Roman"/>
          <w:b/>
          <w:i/>
        </w:rPr>
        <w:t xml:space="preserve"> </w:t>
      </w:r>
      <w:r w:rsidRPr="006C05A1">
        <w:rPr>
          <w:rFonts w:ascii="Times New Roman" w:hAnsi="Times New Roman" w:cs="Times New Roman"/>
        </w:rPr>
        <w:t>datorsistēmu tīkliem (datoru, video novērošanas elektronisko ieraksta iekārtu, piekļuves kontroles, u.tml. iekārtu paroļu, kodu, šifru nolasītāju nesankcionētai izmantošanai).</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5.4.Jebkuru zaudējumu apmēram, kuru atlīdzināšanu pieprasa Pasūtītājs saskaņā ar šā Līguma nosacījumiem, ir jābūt apstiprinātam ar Pasūtītāja vai trešo personu grāmatvedības dokumentiem.</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5.5.Zaudējuma novērtējumā neieskaita noteiktajā kārtībā neuzskaitītas un nereģistrētas materiālās vērtības.</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bCs/>
        </w:rPr>
        <w:t>5.6.</w:t>
      </w:r>
      <w:r w:rsidRPr="006C05A1">
        <w:rPr>
          <w:rFonts w:ascii="Times New Roman" w:hAnsi="Times New Roman" w:cs="Times New Roman"/>
        </w:rPr>
        <w:t>Izpildītājs nav atbildīgs par saistību neizpildi vai zaudējumiem, kas Pasūtītājam radušies dažādu no Izpildītāja neatkarīgu tehnisku problēmu, nepilnību, defektu, avāriju un tādu apstākļu dēļ Objektā, par kuru novēršanu ir atbildīgs Pasūtītājs vai trešās personas.</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bCs/>
        </w:rPr>
        <w:t>5.7.</w:t>
      </w:r>
      <w:r w:rsidRPr="006C05A1">
        <w:rPr>
          <w:rFonts w:ascii="Times New Roman" w:hAnsi="Times New Roman" w:cs="Times New Roman"/>
        </w:rPr>
        <w:t>Pasūtītājam un Izpildītājam nodarīto materiālo zaudējumu un to izraisošo apstākļu izvērtēšanai Puses izveido komisiju, kurā ir divi pārstāvji no katras Puses ar apdrošinātāju pārstāvju un citu kompetentu personu vai ekspertu piedalīšanos. Komisija sastāda aktu, kurā tiek atzīmētas Pušu prasības, nodarīto zaudējumu apmēri, to atlīdzināšanas kārtība un termiņš.</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bCs/>
        </w:rPr>
        <w:t>5.8.Puses apņemas neizpaust informāciju par Līguma laikā iegūto informāciju (tai skaitā par Biroja apmeklētājiem, darbiniekiem un jebkurām trešajām personām) un ievērot Līgumā un normatīvajos aktos noteiktos ierobežojumus un konfidencialitāti.</w:t>
      </w:r>
    </w:p>
    <w:p w:rsidR="006C05A1" w:rsidRPr="006C05A1" w:rsidRDefault="006C05A1" w:rsidP="006C05A1">
      <w:pPr>
        <w:jc w:val="both"/>
        <w:rPr>
          <w:rFonts w:ascii="Times New Roman" w:hAnsi="Times New Roman" w:cs="Times New Roman"/>
          <w:b/>
        </w:rPr>
      </w:pPr>
    </w:p>
    <w:p w:rsidR="006C05A1" w:rsidRPr="006C05A1" w:rsidRDefault="006C05A1" w:rsidP="006C05A1">
      <w:pPr>
        <w:ind w:firstLine="720"/>
        <w:jc w:val="center"/>
        <w:rPr>
          <w:rFonts w:ascii="Times New Roman" w:hAnsi="Times New Roman" w:cs="Times New Roman"/>
          <w:b/>
        </w:rPr>
      </w:pPr>
      <w:r w:rsidRPr="006C05A1">
        <w:rPr>
          <w:rFonts w:ascii="Times New Roman" w:hAnsi="Times New Roman" w:cs="Times New Roman"/>
          <w:b/>
        </w:rPr>
        <w:t>6. Neparedzami apstākļi</w:t>
      </w:r>
    </w:p>
    <w:p w:rsidR="006C05A1" w:rsidRPr="006C05A1" w:rsidRDefault="006C05A1" w:rsidP="006C05A1">
      <w:pPr>
        <w:pStyle w:val="Textbodyindent"/>
        <w:spacing w:after="0" w:line="240" w:lineRule="auto"/>
        <w:ind w:left="0"/>
        <w:jc w:val="both"/>
        <w:rPr>
          <w:rFonts w:cs="Times New Roman"/>
          <w:szCs w:val="24"/>
        </w:rPr>
      </w:pPr>
      <w:r w:rsidRPr="006C05A1">
        <w:rPr>
          <w:rFonts w:cs="Times New Roman"/>
          <w:szCs w:val="24"/>
        </w:rPr>
        <w:t>6.1.Neviena no Pusēm nav atbildīga par Līguma saistību neizpildi, ja saistību izpilde nav bijusi iespējama neparedzamu apstākļu dēļ, kas radušies pēc Līguma noslēgšanas un ja Puse par šādu apstākļu iestāšanos ir informējusi otru Pusi 5 (piecu) darba dienu laikā no šādu apstākļu rašanās dienas. Šajā gadījumā Līgumā noteikto izpildes un samaksas termiņu pagarina attiecīgi par tādu laika periodu, par kādu šie neparedzamie apstākļi ir aizkavējuši Līguma izpildi, bet ne ilgāk par vienu mēnesi.</w:t>
      </w:r>
    </w:p>
    <w:p w:rsidR="006C05A1" w:rsidRPr="006C05A1" w:rsidRDefault="006C05A1" w:rsidP="006C05A1">
      <w:pPr>
        <w:pStyle w:val="Textbodyindent"/>
        <w:spacing w:after="0" w:line="240" w:lineRule="auto"/>
        <w:ind w:left="0"/>
        <w:jc w:val="both"/>
        <w:rPr>
          <w:rFonts w:cs="Times New Roman"/>
          <w:szCs w:val="24"/>
        </w:rPr>
      </w:pPr>
      <w:r w:rsidRPr="006C05A1">
        <w:rPr>
          <w:rFonts w:cs="Times New Roman"/>
          <w:szCs w:val="24"/>
        </w:rPr>
        <w:t>6.2.Ar neparedzamiem apstākļiem saprot dabas stihijas (plūdi, vētras postījumi), katastrofas, streiki, karadarbība vai manevri, kā arī citi tamlīdzīgi apstākļi, kuru dēļ šī Līguma nosacījumu izpilde nav iespējama un ko Pusēm nebija iespējas ne paredzēt, ne novērst.</w:t>
      </w:r>
    </w:p>
    <w:p w:rsidR="006C05A1" w:rsidRDefault="006C05A1" w:rsidP="007A7D5D">
      <w:pPr>
        <w:pStyle w:val="Textbodyindent"/>
        <w:spacing w:after="0" w:line="240" w:lineRule="auto"/>
        <w:ind w:left="0"/>
        <w:jc w:val="both"/>
        <w:rPr>
          <w:rFonts w:cs="Times New Roman"/>
          <w:szCs w:val="24"/>
        </w:rPr>
      </w:pPr>
      <w:r w:rsidRPr="006C05A1">
        <w:rPr>
          <w:rFonts w:cs="Times New Roman"/>
          <w:szCs w:val="24"/>
        </w:rPr>
        <w:t>6.3.Puse, kura atsaucas uz neparedzamiem apstākļiem, pierāda, ka tai nebija iespēju ne paredzēt, ne novērst radušos apstākļus, kuru sekas par spīti īstenotajai pienācīgajai rūpībai, nav bijis iespējams novērst.</w:t>
      </w:r>
    </w:p>
    <w:p w:rsidR="007A7D5D" w:rsidRDefault="007A7D5D" w:rsidP="007A7D5D">
      <w:pPr>
        <w:pStyle w:val="Textbodyindent"/>
        <w:spacing w:after="0" w:line="240" w:lineRule="auto"/>
        <w:ind w:left="0"/>
        <w:jc w:val="both"/>
        <w:rPr>
          <w:rFonts w:cs="Times New Roman"/>
          <w:szCs w:val="24"/>
        </w:rPr>
      </w:pPr>
    </w:p>
    <w:p w:rsidR="007A7D5D" w:rsidRDefault="007A7D5D" w:rsidP="007A7D5D">
      <w:pPr>
        <w:pStyle w:val="Textbodyindent"/>
        <w:spacing w:after="0" w:line="240" w:lineRule="auto"/>
        <w:ind w:left="0"/>
        <w:jc w:val="both"/>
        <w:rPr>
          <w:rFonts w:cs="Times New Roman"/>
          <w:szCs w:val="24"/>
        </w:rPr>
      </w:pPr>
    </w:p>
    <w:p w:rsidR="007A7D5D" w:rsidRPr="007A7D5D" w:rsidRDefault="007A7D5D" w:rsidP="007A7D5D">
      <w:pPr>
        <w:pStyle w:val="Textbodyindent"/>
        <w:spacing w:after="0" w:line="240" w:lineRule="auto"/>
        <w:ind w:left="0"/>
        <w:jc w:val="both"/>
        <w:rPr>
          <w:rFonts w:cs="Times New Roman"/>
          <w:szCs w:val="24"/>
        </w:rPr>
      </w:pPr>
    </w:p>
    <w:p w:rsidR="006C05A1" w:rsidRPr="006C05A1" w:rsidRDefault="006C05A1" w:rsidP="006C05A1">
      <w:pPr>
        <w:pStyle w:val="Textbodyindent"/>
        <w:spacing w:before="240" w:after="0"/>
        <w:jc w:val="center"/>
        <w:rPr>
          <w:rFonts w:cs="Times New Roman"/>
          <w:szCs w:val="24"/>
        </w:rPr>
      </w:pPr>
      <w:r w:rsidRPr="006C05A1">
        <w:rPr>
          <w:rFonts w:cs="Times New Roman"/>
          <w:b/>
          <w:szCs w:val="24"/>
        </w:rPr>
        <w:lastRenderedPageBreak/>
        <w:t>7. Strīdu izskatīšana</w:t>
      </w:r>
    </w:p>
    <w:p w:rsidR="006C05A1" w:rsidRPr="006C05A1" w:rsidRDefault="006C05A1" w:rsidP="006C05A1">
      <w:pPr>
        <w:pStyle w:val="Teksts1"/>
        <w:spacing w:after="0" w:line="240" w:lineRule="auto"/>
        <w:jc w:val="both"/>
        <w:rPr>
          <w:rFonts w:ascii="Times New Roman" w:hAnsi="Times New Roman"/>
          <w:szCs w:val="24"/>
        </w:rPr>
      </w:pPr>
      <w:r w:rsidRPr="006C05A1">
        <w:rPr>
          <w:rFonts w:ascii="Times New Roman" w:hAnsi="Times New Roman"/>
          <w:szCs w:val="24"/>
        </w:rPr>
        <w:t>7.1.Strīdus, kas radušies Līguma izpildes rezultātā, Puses risina savstarpēju pārrunu ceļā. Ja Puses nevar panākt vienošanos, strīdu risina tiesā Latvijas Republikas normatīvajos aktos noteiktajā kārtībā.</w:t>
      </w:r>
    </w:p>
    <w:p w:rsidR="006C05A1" w:rsidRPr="006C05A1" w:rsidRDefault="006C05A1" w:rsidP="006C05A1">
      <w:pPr>
        <w:jc w:val="both"/>
        <w:rPr>
          <w:rFonts w:ascii="Times New Roman" w:hAnsi="Times New Roman" w:cs="Times New Roman"/>
        </w:rPr>
      </w:pPr>
    </w:p>
    <w:p w:rsidR="006C05A1" w:rsidRPr="00E3008D" w:rsidRDefault="006C05A1" w:rsidP="006C05A1">
      <w:pPr>
        <w:ind w:firstLine="720"/>
        <w:jc w:val="center"/>
        <w:rPr>
          <w:rFonts w:ascii="Times New Roman" w:hAnsi="Times New Roman" w:cs="Times New Roman"/>
          <w:b/>
        </w:rPr>
      </w:pPr>
      <w:r w:rsidRPr="00E3008D">
        <w:rPr>
          <w:rFonts w:ascii="Times New Roman" w:hAnsi="Times New Roman" w:cs="Times New Roman"/>
          <w:b/>
        </w:rPr>
        <w:t>8. Nobeiguma nosacījumi</w:t>
      </w:r>
    </w:p>
    <w:p w:rsidR="006C05A1" w:rsidRPr="00E3008D" w:rsidRDefault="006C05A1" w:rsidP="006C05A1">
      <w:pPr>
        <w:jc w:val="both"/>
        <w:rPr>
          <w:rFonts w:ascii="Times New Roman" w:hAnsi="Times New Roman" w:cs="Times New Roman"/>
          <w:b/>
        </w:rPr>
      </w:pPr>
      <w:r w:rsidRPr="00E3008D">
        <w:rPr>
          <w:rFonts w:ascii="Times New Roman" w:hAnsi="Times New Roman" w:cs="Times New Roman"/>
        </w:rPr>
        <w:t>8.1. Līgums stājas spēkā ar tā abpusējas parakstīšanas brīdi un ir spēkā vienu gadu, bet nepārsniedzot Līguma 2.1.punktā norādīto līgumsummu.</w:t>
      </w:r>
    </w:p>
    <w:p w:rsidR="006C05A1" w:rsidRPr="00E3008D" w:rsidRDefault="006C05A1" w:rsidP="006C05A1">
      <w:pPr>
        <w:tabs>
          <w:tab w:val="left" w:pos="0"/>
        </w:tabs>
        <w:jc w:val="both"/>
        <w:rPr>
          <w:rFonts w:ascii="Times New Roman" w:hAnsi="Times New Roman" w:cs="Times New Roman"/>
        </w:rPr>
      </w:pPr>
      <w:r w:rsidRPr="00E3008D">
        <w:rPr>
          <w:rFonts w:ascii="Times New Roman" w:hAnsi="Times New Roman" w:cs="Times New Roman"/>
        </w:rPr>
        <w:t>8.2. Ja, iestājoties Līguma 8.1.punktā norādītajam termiņam, nav sasniegta Līguma 2.1.punktā norādītā līgumsumma, Puses ir tiesīgas šo Līgumu pagarināt.</w:t>
      </w:r>
    </w:p>
    <w:p w:rsidR="006C05A1" w:rsidRPr="00E3008D" w:rsidRDefault="006C05A1" w:rsidP="006C05A1">
      <w:pPr>
        <w:tabs>
          <w:tab w:val="left" w:pos="443"/>
        </w:tabs>
        <w:jc w:val="both"/>
        <w:rPr>
          <w:rFonts w:ascii="Times New Roman" w:hAnsi="Times New Roman" w:cs="Times New Roman"/>
        </w:rPr>
      </w:pPr>
      <w:r w:rsidRPr="00E3008D">
        <w:rPr>
          <w:rFonts w:ascii="Times New Roman" w:hAnsi="Times New Roman" w:cs="Times New Roman"/>
        </w:rPr>
        <w:t>8.3. Jebkura no Pusēm, brīdinot otru Pusi, ir tiesīga šo Līgumu vienpusēji izbeigt, 60 (sešdesmit) dienas iepriekš elektroniski nosūtot paziņojumu Pasūtītāja  kontaktpersonai. Paziņojumā norāda Līguma uzteikuma iemeslu.</w:t>
      </w:r>
    </w:p>
    <w:p w:rsidR="006C05A1" w:rsidRPr="006C05A1" w:rsidRDefault="006C05A1" w:rsidP="006C05A1">
      <w:pPr>
        <w:jc w:val="both"/>
        <w:rPr>
          <w:rFonts w:ascii="Times New Roman" w:hAnsi="Times New Roman" w:cs="Times New Roman"/>
        </w:rPr>
      </w:pPr>
      <w:r w:rsidRPr="00E3008D">
        <w:rPr>
          <w:rFonts w:ascii="Times New Roman" w:hAnsi="Times New Roman" w:cs="Times New Roman"/>
        </w:rPr>
        <w:t>8.4. Jebkura no Pusēm var izbeigt Līgumu</w:t>
      </w:r>
      <w:r w:rsidRPr="006C05A1">
        <w:rPr>
          <w:rFonts w:ascii="Times New Roman" w:hAnsi="Times New Roman" w:cs="Times New Roman"/>
        </w:rPr>
        <w:t xml:space="preserve"> nekavējoties, ja otra Puse nepilda vai pārkāpj šī Līguma nosacījumus.</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8.5. Jebkuri Līguma grozījumi vai papildinājumi tiek noformēti rakstveidā un tie kļūst par Līguma neatņemamu sastāvdaļu.</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8.6. Pušu kontaktpersonas:</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 xml:space="preserve">8.6.1. no Pasūtītāja puses: Aleksejs </w:t>
      </w:r>
      <w:proofErr w:type="spellStart"/>
      <w:r w:rsidRPr="006C05A1">
        <w:rPr>
          <w:rFonts w:ascii="Times New Roman" w:hAnsi="Times New Roman" w:cs="Times New Roman"/>
        </w:rPr>
        <w:t>Kononovs</w:t>
      </w:r>
      <w:proofErr w:type="spellEnd"/>
      <w:r w:rsidRPr="006C05A1">
        <w:rPr>
          <w:rFonts w:ascii="Times New Roman" w:hAnsi="Times New Roman" w:cs="Times New Roman"/>
        </w:rPr>
        <w:t xml:space="preserve">, tālruņa Nr.:67797250, mobilā tālruņa Nr.______; e-pasts: </w:t>
      </w:r>
      <w:proofErr w:type="spellStart"/>
      <w:r w:rsidRPr="006C05A1">
        <w:rPr>
          <w:rFonts w:ascii="Times New Roman" w:hAnsi="Times New Roman" w:cs="Times New Roman"/>
        </w:rPr>
        <w:t>aleksejs.kononovs@knab.gov.lv</w:t>
      </w:r>
      <w:proofErr w:type="spellEnd"/>
      <w:r w:rsidRPr="006C05A1">
        <w:rPr>
          <w:rFonts w:ascii="Times New Roman" w:hAnsi="Times New Roman" w:cs="Times New Roman"/>
        </w:rPr>
        <w:t>.</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8.6.2. no Izpildītāja puses: __________(vārds, uzvārds, tālruņa numurs, e-pasta adrese).</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 xml:space="preserve">8.7.Līgums sagatavots uz ____(_______) lapām ar ____ (_____) pielikumiem: 1.pielikums uz ___ (______) lapām, 2.pielikums uz 1 (vienas) lapas kas ir neatņemami šī Līguma sastāvdaļas, pavisam kopā uz 10 desmit) lapām, 2 (divos) identiskos eksemplāros katrai Pusei pa vienam eksemplāram. Abiem eksemplāriem ir vienāds juridisks spēks. </w:t>
      </w:r>
    </w:p>
    <w:p w:rsidR="006C05A1" w:rsidRPr="006C05A1" w:rsidRDefault="006C05A1" w:rsidP="006C05A1">
      <w:pPr>
        <w:jc w:val="both"/>
        <w:rPr>
          <w:rFonts w:ascii="Times New Roman" w:hAnsi="Times New Roman" w:cs="Times New Roman"/>
        </w:rPr>
      </w:pPr>
    </w:p>
    <w:p w:rsidR="006C05A1" w:rsidRPr="006C05A1" w:rsidRDefault="006C05A1" w:rsidP="006C05A1">
      <w:pPr>
        <w:ind w:firstLine="720"/>
        <w:jc w:val="center"/>
        <w:rPr>
          <w:rFonts w:ascii="Times New Roman" w:hAnsi="Times New Roman" w:cs="Times New Roman"/>
          <w:b/>
        </w:rPr>
      </w:pPr>
      <w:r w:rsidRPr="006C05A1">
        <w:rPr>
          <w:rFonts w:ascii="Times New Roman" w:hAnsi="Times New Roman" w:cs="Times New Roman"/>
          <w:b/>
        </w:rPr>
        <w:t>9. Pušu rekvizīti</w:t>
      </w:r>
    </w:p>
    <w:p w:rsidR="006C05A1" w:rsidRPr="006C05A1" w:rsidRDefault="006C05A1" w:rsidP="006C05A1">
      <w:pPr>
        <w:jc w:val="both"/>
        <w:rPr>
          <w:rFonts w:ascii="Times New Roman" w:hAnsi="Times New Roman" w:cs="Times New Roman"/>
          <w:b/>
        </w:rPr>
      </w:pPr>
      <w:r w:rsidRPr="006C05A1">
        <w:rPr>
          <w:rFonts w:ascii="Times New Roman" w:hAnsi="Times New Roman" w:cs="Times New Roman"/>
          <w:b/>
        </w:rPr>
        <w:t>Pasūtītājs:</w:t>
      </w:r>
      <w:r w:rsidRPr="006C05A1">
        <w:rPr>
          <w:rFonts w:ascii="Times New Roman" w:hAnsi="Times New Roman" w:cs="Times New Roman"/>
          <w:b/>
        </w:rPr>
        <w:tab/>
      </w:r>
      <w:r w:rsidRPr="006C05A1">
        <w:rPr>
          <w:rFonts w:ascii="Times New Roman" w:hAnsi="Times New Roman" w:cs="Times New Roman"/>
          <w:b/>
        </w:rPr>
        <w:tab/>
      </w:r>
      <w:r w:rsidRPr="006C05A1">
        <w:rPr>
          <w:rFonts w:ascii="Times New Roman" w:hAnsi="Times New Roman" w:cs="Times New Roman"/>
          <w:b/>
        </w:rPr>
        <w:tab/>
      </w:r>
      <w:r w:rsidRPr="006C05A1">
        <w:rPr>
          <w:rFonts w:ascii="Times New Roman" w:hAnsi="Times New Roman" w:cs="Times New Roman"/>
          <w:b/>
        </w:rPr>
        <w:tab/>
      </w:r>
      <w:r w:rsidRPr="006C05A1">
        <w:rPr>
          <w:rFonts w:ascii="Times New Roman" w:hAnsi="Times New Roman" w:cs="Times New Roman"/>
          <w:b/>
        </w:rPr>
        <w:tab/>
      </w:r>
      <w:r w:rsidRPr="006C05A1">
        <w:rPr>
          <w:rFonts w:ascii="Times New Roman" w:hAnsi="Times New Roman" w:cs="Times New Roman"/>
          <w:b/>
        </w:rPr>
        <w:tab/>
        <w:t>Izpildītājs:</w:t>
      </w:r>
    </w:p>
    <w:tbl>
      <w:tblPr>
        <w:tblStyle w:val="TableGrid"/>
        <w:tblW w:w="8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870"/>
      </w:tblGrid>
      <w:tr w:rsidR="006C05A1" w:rsidRPr="006C05A1" w:rsidTr="00955E14">
        <w:tc>
          <w:tcPr>
            <w:tcW w:w="5070" w:type="dxa"/>
          </w:tcPr>
          <w:p w:rsidR="006C05A1" w:rsidRPr="006C05A1" w:rsidRDefault="006C05A1" w:rsidP="00955E14">
            <w:pPr>
              <w:jc w:val="both"/>
              <w:rPr>
                <w:rFonts w:ascii="Times New Roman" w:hAnsi="Times New Roman" w:cs="Times New Roman"/>
              </w:rPr>
            </w:pPr>
            <w:r w:rsidRPr="006C05A1">
              <w:rPr>
                <w:rFonts w:ascii="Times New Roman" w:hAnsi="Times New Roman" w:cs="Times New Roman"/>
                <w:b/>
              </w:rPr>
              <w:t>Korupcijas novēršanas un apkarošanas birojs</w:t>
            </w:r>
          </w:p>
          <w:p w:rsidR="006C05A1" w:rsidRPr="006C05A1" w:rsidRDefault="006C05A1" w:rsidP="00955E14">
            <w:pPr>
              <w:jc w:val="both"/>
              <w:rPr>
                <w:rFonts w:ascii="Times New Roman" w:hAnsi="Times New Roman" w:cs="Times New Roman"/>
              </w:rPr>
            </w:pPr>
            <w:r w:rsidRPr="006C05A1">
              <w:rPr>
                <w:rFonts w:ascii="Times New Roman" w:hAnsi="Times New Roman" w:cs="Times New Roman"/>
              </w:rPr>
              <w:t>Reģ.Nr.90001427791</w:t>
            </w:r>
          </w:p>
          <w:p w:rsidR="006C05A1" w:rsidRPr="006C05A1" w:rsidRDefault="006C05A1" w:rsidP="00955E14">
            <w:pPr>
              <w:jc w:val="both"/>
              <w:rPr>
                <w:rFonts w:ascii="Times New Roman" w:hAnsi="Times New Roman" w:cs="Times New Roman"/>
              </w:rPr>
            </w:pPr>
            <w:r w:rsidRPr="006C05A1">
              <w:rPr>
                <w:rFonts w:ascii="Times New Roman" w:hAnsi="Times New Roman" w:cs="Times New Roman"/>
              </w:rPr>
              <w:t>Adrese: Brīvības ielā 104 k-2</w:t>
            </w:r>
          </w:p>
          <w:p w:rsidR="006C05A1" w:rsidRPr="006C05A1" w:rsidRDefault="006C05A1" w:rsidP="00955E14">
            <w:pPr>
              <w:jc w:val="both"/>
              <w:rPr>
                <w:rFonts w:ascii="Times New Roman" w:hAnsi="Times New Roman" w:cs="Times New Roman"/>
              </w:rPr>
            </w:pPr>
            <w:r w:rsidRPr="006C05A1">
              <w:rPr>
                <w:rFonts w:ascii="Times New Roman" w:hAnsi="Times New Roman" w:cs="Times New Roman"/>
              </w:rPr>
              <w:t>Rīgā, LV - 1001</w:t>
            </w:r>
          </w:p>
          <w:p w:rsidR="006C05A1" w:rsidRPr="006C05A1" w:rsidRDefault="006C05A1" w:rsidP="00955E14">
            <w:pPr>
              <w:jc w:val="both"/>
              <w:rPr>
                <w:rFonts w:ascii="Times New Roman" w:hAnsi="Times New Roman" w:cs="Times New Roman"/>
              </w:rPr>
            </w:pPr>
            <w:r w:rsidRPr="006C05A1">
              <w:rPr>
                <w:rFonts w:ascii="Times New Roman" w:hAnsi="Times New Roman" w:cs="Times New Roman"/>
              </w:rPr>
              <w:t>Valsts kase</w:t>
            </w:r>
          </w:p>
          <w:p w:rsidR="006C05A1" w:rsidRPr="006C05A1" w:rsidRDefault="006C05A1" w:rsidP="00955E14">
            <w:pPr>
              <w:jc w:val="both"/>
              <w:rPr>
                <w:rFonts w:ascii="Times New Roman" w:hAnsi="Times New Roman" w:cs="Times New Roman"/>
              </w:rPr>
            </w:pPr>
            <w:r w:rsidRPr="006C05A1">
              <w:rPr>
                <w:rFonts w:ascii="Times New Roman" w:hAnsi="Times New Roman" w:cs="Times New Roman"/>
              </w:rPr>
              <w:t>Konts:LV52TREL2040007022000</w:t>
            </w:r>
          </w:p>
          <w:p w:rsidR="006C05A1" w:rsidRPr="006C05A1" w:rsidRDefault="006C05A1" w:rsidP="00955E14">
            <w:pPr>
              <w:jc w:val="both"/>
              <w:rPr>
                <w:rFonts w:ascii="Times New Roman" w:hAnsi="Times New Roman" w:cs="Times New Roman"/>
                <w:b/>
              </w:rPr>
            </w:pPr>
            <w:r w:rsidRPr="006C05A1">
              <w:rPr>
                <w:rFonts w:ascii="Times New Roman" w:hAnsi="Times New Roman" w:cs="Times New Roman"/>
              </w:rPr>
              <w:t>Kods: TRELLV22</w:t>
            </w:r>
          </w:p>
        </w:tc>
        <w:tc>
          <w:tcPr>
            <w:tcW w:w="3870" w:type="dxa"/>
          </w:tcPr>
          <w:p w:rsidR="006C05A1" w:rsidRPr="006C05A1" w:rsidRDefault="006C05A1" w:rsidP="00955E14">
            <w:pPr>
              <w:jc w:val="both"/>
              <w:rPr>
                <w:rFonts w:ascii="Times New Roman" w:hAnsi="Times New Roman" w:cs="Times New Roman"/>
              </w:rPr>
            </w:pPr>
            <w:r w:rsidRPr="006C05A1">
              <w:rPr>
                <w:rFonts w:ascii="Times New Roman" w:hAnsi="Times New Roman" w:cs="Times New Roman"/>
                <w:b/>
              </w:rPr>
              <w:t>“________________ “</w:t>
            </w:r>
          </w:p>
          <w:p w:rsidR="006C05A1" w:rsidRPr="006C05A1" w:rsidRDefault="006C05A1" w:rsidP="00955E14">
            <w:pPr>
              <w:jc w:val="both"/>
              <w:rPr>
                <w:rFonts w:ascii="Times New Roman" w:hAnsi="Times New Roman" w:cs="Times New Roman"/>
              </w:rPr>
            </w:pPr>
            <w:proofErr w:type="spellStart"/>
            <w:r w:rsidRPr="006C05A1">
              <w:rPr>
                <w:rFonts w:ascii="Times New Roman" w:hAnsi="Times New Roman" w:cs="Times New Roman"/>
              </w:rPr>
              <w:t>Reģ.Nr</w:t>
            </w:r>
            <w:proofErr w:type="spellEnd"/>
            <w:r w:rsidRPr="006C05A1">
              <w:rPr>
                <w:rFonts w:ascii="Times New Roman" w:hAnsi="Times New Roman" w:cs="Times New Roman"/>
              </w:rPr>
              <w:t>.:</w:t>
            </w:r>
          </w:p>
          <w:p w:rsidR="006C05A1" w:rsidRPr="006C05A1" w:rsidRDefault="006C05A1" w:rsidP="00955E14">
            <w:pPr>
              <w:jc w:val="both"/>
              <w:rPr>
                <w:rFonts w:ascii="Times New Roman" w:hAnsi="Times New Roman" w:cs="Times New Roman"/>
              </w:rPr>
            </w:pPr>
            <w:r w:rsidRPr="006C05A1">
              <w:rPr>
                <w:rFonts w:ascii="Times New Roman" w:hAnsi="Times New Roman" w:cs="Times New Roman"/>
              </w:rPr>
              <w:t>Adrese:</w:t>
            </w:r>
          </w:p>
          <w:p w:rsidR="006C05A1" w:rsidRPr="006C05A1" w:rsidRDefault="006C05A1" w:rsidP="00955E14">
            <w:pPr>
              <w:jc w:val="both"/>
              <w:rPr>
                <w:rFonts w:ascii="Times New Roman" w:hAnsi="Times New Roman" w:cs="Times New Roman"/>
              </w:rPr>
            </w:pPr>
            <w:r w:rsidRPr="006C05A1">
              <w:rPr>
                <w:rFonts w:ascii="Times New Roman" w:hAnsi="Times New Roman" w:cs="Times New Roman"/>
              </w:rPr>
              <w:t>Banka:</w:t>
            </w:r>
          </w:p>
          <w:p w:rsidR="006C05A1" w:rsidRPr="006C05A1" w:rsidRDefault="006C05A1" w:rsidP="00955E14">
            <w:pPr>
              <w:jc w:val="both"/>
              <w:rPr>
                <w:rFonts w:ascii="Times New Roman" w:hAnsi="Times New Roman" w:cs="Times New Roman"/>
              </w:rPr>
            </w:pPr>
            <w:r w:rsidRPr="006C05A1">
              <w:rPr>
                <w:rFonts w:ascii="Times New Roman" w:hAnsi="Times New Roman" w:cs="Times New Roman"/>
              </w:rPr>
              <w:t>Konts:</w:t>
            </w:r>
          </w:p>
          <w:p w:rsidR="006C05A1" w:rsidRPr="006C05A1" w:rsidRDefault="006C05A1" w:rsidP="00955E14">
            <w:pPr>
              <w:jc w:val="both"/>
              <w:rPr>
                <w:rFonts w:ascii="Times New Roman" w:hAnsi="Times New Roman" w:cs="Times New Roman"/>
              </w:rPr>
            </w:pPr>
            <w:r w:rsidRPr="006C05A1">
              <w:rPr>
                <w:rFonts w:ascii="Times New Roman" w:hAnsi="Times New Roman" w:cs="Times New Roman"/>
              </w:rPr>
              <w:t>Konta Nr.</w:t>
            </w:r>
          </w:p>
          <w:p w:rsidR="006C05A1" w:rsidRPr="006C05A1" w:rsidRDefault="006C05A1" w:rsidP="00955E14">
            <w:pPr>
              <w:jc w:val="both"/>
              <w:rPr>
                <w:rFonts w:ascii="Times New Roman" w:hAnsi="Times New Roman" w:cs="Times New Roman"/>
              </w:rPr>
            </w:pPr>
            <w:r w:rsidRPr="006C05A1">
              <w:rPr>
                <w:rFonts w:ascii="Times New Roman" w:hAnsi="Times New Roman" w:cs="Times New Roman"/>
              </w:rPr>
              <w:t>Kods:</w:t>
            </w:r>
          </w:p>
          <w:p w:rsidR="006C05A1" w:rsidRPr="006C05A1" w:rsidRDefault="006C05A1" w:rsidP="00955E14">
            <w:pPr>
              <w:jc w:val="both"/>
              <w:rPr>
                <w:rFonts w:ascii="Times New Roman" w:hAnsi="Times New Roman" w:cs="Times New Roman"/>
                <w:b/>
              </w:rPr>
            </w:pPr>
          </w:p>
        </w:tc>
      </w:tr>
    </w:tbl>
    <w:p w:rsidR="006C05A1" w:rsidRPr="006C05A1" w:rsidRDefault="006C05A1" w:rsidP="006C05A1">
      <w:pPr>
        <w:jc w:val="both"/>
        <w:rPr>
          <w:rFonts w:ascii="Times New Roman" w:hAnsi="Times New Roman" w:cs="Times New Roman"/>
          <w:b/>
        </w:rPr>
      </w:pPr>
      <w:bookmarkStart w:id="13" w:name="_GoBack"/>
      <w:bookmarkEnd w:id="13"/>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________________</w:t>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t>________________ /paraksts/</w:t>
      </w:r>
    </w:p>
    <w:p w:rsidR="006C05A1" w:rsidRPr="006C05A1" w:rsidRDefault="006C05A1" w:rsidP="006C05A1">
      <w:pPr>
        <w:jc w:val="both"/>
        <w:rPr>
          <w:rFonts w:ascii="Times New Roman" w:hAnsi="Times New Roman" w:cs="Times New Roman"/>
        </w:rPr>
      </w:pPr>
      <w:r w:rsidRPr="006C05A1">
        <w:rPr>
          <w:rFonts w:ascii="Times New Roman" w:hAnsi="Times New Roman" w:cs="Times New Roman"/>
        </w:rPr>
        <w:t>/J.Straume/</w:t>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t xml:space="preserve">/              /       </w:t>
      </w:r>
    </w:p>
    <w:p w:rsidR="006C05A1" w:rsidRPr="00E3008D" w:rsidRDefault="006C05A1" w:rsidP="00E3008D">
      <w:pPr>
        <w:rPr>
          <w:rFonts w:ascii="Times New Roman" w:hAnsi="Times New Roman" w:cs="Times New Roman"/>
          <w:b/>
          <w:i/>
        </w:rPr>
      </w:pPr>
    </w:p>
    <w:sectPr w:rsidR="006C05A1" w:rsidRPr="00E3008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A9F" w:rsidRDefault="00577A9F" w:rsidP="00A04C51">
      <w:r>
        <w:separator/>
      </w:r>
    </w:p>
  </w:endnote>
  <w:endnote w:type="continuationSeparator" w:id="0">
    <w:p w:rsidR="00577A9F" w:rsidRDefault="00577A9F" w:rsidP="00A0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nsolas">
    <w:panose1 w:val="020B0609020204030204"/>
    <w:charset w:val="BA"/>
    <w:family w:val="modern"/>
    <w:pitch w:val="fixed"/>
    <w:sig w:usb0="E10002FF" w:usb1="4000FCFF" w:usb2="00000009"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BaltTimes">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E14" w:rsidRDefault="00955E14">
    <w:pPr>
      <w:rPr>
        <w:sz w:val="2"/>
        <w:szCs w:val="2"/>
      </w:rPr>
    </w:pPr>
    <w:r>
      <w:rPr>
        <w:noProof/>
      </w:rPr>
      <mc:AlternateContent>
        <mc:Choice Requires="wps">
          <w:drawing>
            <wp:anchor distT="0" distB="0" distL="63500" distR="63500" simplePos="0" relativeHeight="251661312" behindDoc="1" locked="0" layoutInCell="1" allowOverlap="1" wp14:anchorId="281BB1D2" wp14:editId="49819097">
              <wp:simplePos x="0" y="0"/>
              <wp:positionH relativeFrom="page">
                <wp:posOffset>3959225</wp:posOffset>
              </wp:positionH>
              <wp:positionV relativeFrom="page">
                <wp:posOffset>10211435</wp:posOffset>
              </wp:positionV>
              <wp:extent cx="121285" cy="138430"/>
              <wp:effectExtent l="0" t="635" r="0" b="3810"/>
              <wp:wrapNone/>
              <wp:docPr id="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14" w:rsidRDefault="00955E14">
                          <w:r>
                            <w:fldChar w:fldCharType="begin"/>
                          </w:r>
                          <w:r>
                            <w:instrText xml:space="preserve"> PAGE \* MERGEFORMAT </w:instrText>
                          </w:r>
                          <w:r>
                            <w:fldChar w:fldCharType="separate"/>
                          </w:r>
                          <w:r w:rsidRPr="0063135E">
                            <w:rPr>
                              <w:rStyle w:val="Headerorfooter0"/>
                              <w:rFonts w:eastAsia="Courier New"/>
                              <w:noProof/>
                              <w:lang w:val="lv-LV"/>
                            </w:rPr>
                            <w:t>2</w:t>
                          </w:r>
                          <w:r>
                            <w:rPr>
                              <w:rStyle w:val="Headerorfooter0"/>
                              <w:rFonts w:eastAsia="Courier New"/>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11.75pt;margin-top:804.05pt;width:9.55pt;height:10.9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" filled="f" stroked="f">
              <v:textbox style="mso-fit-shape-to-text:t" inset="0,0,0,0">
                <w:txbxContent>
                  <w:p w:rsidR="00955E14" w:rsidRDefault="00955E14">
                    <w:r>
                      <w:fldChar w:fldCharType="begin"/>
                    </w:r>
                    <w:r>
                      <w:instrText xml:space="preserve"> PAGE \* MERGEFORMAT </w:instrText>
                    </w:r>
                    <w:r>
                      <w:fldChar w:fldCharType="separate"/>
                    </w:r>
                    <w:r w:rsidRPr="0063135E">
                      <w:rPr>
                        <w:rStyle w:val="Headerorfooter0"/>
                        <w:rFonts w:eastAsia="Courier New"/>
                        <w:noProof/>
                        <w:lang w:val="lv-LV"/>
                      </w:rPr>
                      <w:t>2</w:t>
                    </w:r>
                    <w:r>
                      <w:rPr>
                        <w:rStyle w:val="Headerorfooter0"/>
                        <w:rFonts w:eastAsia="Courier New"/>
                        <w:b w:val="0"/>
                        <w:bCs w:val="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E14" w:rsidRDefault="00955E14">
    <w:pPr>
      <w:rPr>
        <w:sz w:val="2"/>
        <w:szCs w:val="2"/>
      </w:rPr>
    </w:pPr>
    <w:r>
      <w:rPr>
        <w:noProof/>
      </w:rPr>
      <mc:AlternateContent>
        <mc:Choice Requires="wps">
          <w:drawing>
            <wp:anchor distT="0" distB="0" distL="63500" distR="63500" simplePos="0" relativeHeight="251662336" behindDoc="1" locked="0" layoutInCell="1" allowOverlap="1" wp14:anchorId="4727CEB5" wp14:editId="5D31C481">
              <wp:simplePos x="0" y="0"/>
              <wp:positionH relativeFrom="page">
                <wp:posOffset>3959225</wp:posOffset>
              </wp:positionH>
              <wp:positionV relativeFrom="page">
                <wp:posOffset>10211435</wp:posOffset>
              </wp:positionV>
              <wp:extent cx="121285" cy="138430"/>
              <wp:effectExtent l="0" t="635" r="0" b="3810"/>
              <wp:wrapNone/>
              <wp:docPr id="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14" w:rsidRDefault="00955E14">
                          <w:r>
                            <w:fldChar w:fldCharType="begin"/>
                          </w:r>
                          <w:r>
                            <w:instrText xml:space="preserve"> PAGE \* MERGEFORMAT </w:instrText>
                          </w:r>
                          <w:r>
                            <w:fldChar w:fldCharType="separate"/>
                          </w:r>
                          <w:r w:rsidR="007A7D5D" w:rsidRPr="007A7D5D">
                            <w:rPr>
                              <w:rStyle w:val="Headerorfooter0"/>
                              <w:rFonts w:eastAsia="Courier New"/>
                              <w:noProof/>
                              <w:lang w:val="lv-LV"/>
                            </w:rPr>
                            <w:t>23</w:t>
                          </w:r>
                          <w:r>
                            <w:rPr>
                              <w:rStyle w:val="Headerorfooter0"/>
                              <w:rFonts w:eastAsia="Courier New"/>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311.75pt;margin-top:804.05pt;width:9.55pt;height:10.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" filled="f" stroked="f">
              <v:textbox style="mso-fit-shape-to-text:t" inset="0,0,0,0">
                <w:txbxContent>
                  <w:p w:rsidR="00955E14" w:rsidRDefault="00955E14">
                    <w:r>
                      <w:fldChar w:fldCharType="begin"/>
                    </w:r>
                    <w:r>
                      <w:instrText xml:space="preserve"> PAGE \* MERGEFORMAT </w:instrText>
                    </w:r>
                    <w:r>
                      <w:fldChar w:fldCharType="separate"/>
                    </w:r>
                    <w:r w:rsidR="007A7D5D" w:rsidRPr="007A7D5D">
                      <w:rPr>
                        <w:rStyle w:val="Headerorfooter0"/>
                        <w:rFonts w:eastAsia="Courier New"/>
                        <w:noProof/>
                        <w:lang w:val="lv-LV"/>
                      </w:rPr>
                      <w:t>23</w:t>
                    </w:r>
                    <w:r>
                      <w:rPr>
                        <w:rStyle w:val="Headerorfooter0"/>
                        <w:rFonts w:eastAsia="Courier New"/>
                        <w:b w:val="0"/>
                        <w:bCs w:val="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A9F" w:rsidRDefault="00577A9F" w:rsidP="00A04C51">
      <w:r>
        <w:separator/>
      </w:r>
    </w:p>
  </w:footnote>
  <w:footnote w:type="continuationSeparator" w:id="0">
    <w:p w:rsidR="00577A9F" w:rsidRDefault="00577A9F" w:rsidP="00A04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E14" w:rsidRDefault="00955E14">
    <w:pPr>
      <w:rPr>
        <w:sz w:val="2"/>
        <w:szCs w:val="2"/>
      </w:rPr>
    </w:pPr>
    <w:r>
      <w:rPr>
        <w:noProof/>
      </w:rPr>
      <mc:AlternateContent>
        <mc:Choice Requires="wps">
          <w:drawing>
            <wp:anchor distT="0" distB="0" distL="63500" distR="63500" simplePos="0" relativeHeight="251659264" behindDoc="1" locked="0" layoutInCell="1" allowOverlap="1" wp14:anchorId="48280DBE" wp14:editId="43A3FE4D">
              <wp:simplePos x="0" y="0"/>
              <wp:positionH relativeFrom="page">
                <wp:posOffset>958850</wp:posOffset>
              </wp:positionH>
              <wp:positionV relativeFrom="page">
                <wp:posOffset>720725</wp:posOffset>
              </wp:positionV>
              <wp:extent cx="1129665" cy="138430"/>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14" w:rsidRPr="00A37C81" w:rsidRDefault="00955E14">
                          <w:r>
                            <w:rPr>
                              <w:rStyle w:val="Headerorfooter0"/>
                              <w:rFonts w:eastAsia="Courier New"/>
                              <w:b w:val="0"/>
                              <w:bCs w:val="0"/>
                            </w:rPr>
                            <w:t xml:space="preserve">Id. Nr. KNAB </w:t>
                          </w:r>
                          <w:r>
                            <w:rPr>
                              <w:rStyle w:val="Headerorfooter0"/>
                              <w:rFonts w:eastAsia="Courier New"/>
                              <w:b w:val="0"/>
                              <w:bCs w:val="0"/>
                              <w:lang w:val="ru-RU"/>
                            </w:rPr>
                            <w:t>201</w:t>
                          </w:r>
                          <w:r>
                            <w:rPr>
                              <w:rStyle w:val="Headerorfooter0"/>
                              <w:rFonts w:eastAsia="Courier New"/>
                              <w:b w:val="0"/>
                              <w:bCs w:val="0"/>
                            </w:rPr>
                            <w:t>8</w:t>
                          </w:r>
                          <w:r>
                            <w:rPr>
                              <w:rStyle w:val="Headerorfooter0"/>
                              <w:rFonts w:eastAsia="Courier New"/>
                              <w:b w:val="0"/>
                              <w:bCs w:val="0"/>
                              <w:lang w:val="ru-RU"/>
                            </w:rPr>
                            <w:t>/</w:t>
                          </w:r>
                          <w:r>
                            <w:rPr>
                              <w:rStyle w:val="Headerorfooter0"/>
                              <w:rFonts w:eastAsia="Courier New"/>
                              <w:b w:val="0"/>
                              <w:bCs w:val="0"/>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5pt;margin-top:56.75pt;width:88.9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" filled="f" stroked="f">
              <v:textbox style="mso-fit-shape-to-text:t" inset="0,0,0,0">
                <w:txbxContent>
                  <w:p w:rsidR="00955E14" w:rsidRPr="00A37C81" w:rsidRDefault="00955E14">
                    <w:r>
                      <w:rPr>
                        <w:rStyle w:val="Headerorfooter0"/>
                        <w:rFonts w:eastAsia="Courier New"/>
                        <w:b w:val="0"/>
                        <w:bCs w:val="0"/>
                      </w:rPr>
                      <w:t xml:space="preserve">Id. Nr. KNAB </w:t>
                    </w:r>
                    <w:r>
                      <w:rPr>
                        <w:rStyle w:val="Headerorfooter0"/>
                        <w:rFonts w:eastAsia="Courier New"/>
                        <w:b w:val="0"/>
                        <w:bCs w:val="0"/>
                        <w:lang w:val="ru-RU"/>
                      </w:rPr>
                      <w:t>201</w:t>
                    </w:r>
                    <w:r>
                      <w:rPr>
                        <w:rStyle w:val="Headerorfooter0"/>
                        <w:rFonts w:eastAsia="Courier New"/>
                        <w:b w:val="0"/>
                        <w:bCs w:val="0"/>
                      </w:rPr>
                      <w:t>8</w:t>
                    </w:r>
                    <w:r>
                      <w:rPr>
                        <w:rStyle w:val="Headerorfooter0"/>
                        <w:rFonts w:eastAsia="Courier New"/>
                        <w:b w:val="0"/>
                        <w:bCs w:val="0"/>
                        <w:lang w:val="ru-RU"/>
                      </w:rPr>
                      <w:t>/</w:t>
                    </w:r>
                    <w:r>
                      <w:rPr>
                        <w:rStyle w:val="Headerorfooter0"/>
                        <w:rFonts w:eastAsia="Courier New"/>
                        <w:b w:val="0"/>
                        <w:bCs w:val="0"/>
                      </w:rPr>
                      <w:t>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E14" w:rsidRDefault="00955E1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B73"/>
    <w:multiLevelType w:val="multilevel"/>
    <w:tmpl w:val="745669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620FD"/>
    <w:multiLevelType w:val="multilevel"/>
    <w:tmpl w:val="8DDEE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723D2"/>
    <w:multiLevelType w:val="multilevel"/>
    <w:tmpl w:val="C25259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644FEB"/>
    <w:multiLevelType w:val="multilevel"/>
    <w:tmpl w:val="4E101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E13D2B"/>
    <w:multiLevelType w:val="multilevel"/>
    <w:tmpl w:val="CE0C1B4A"/>
    <w:lvl w:ilvl="0">
      <w:start w:val="1"/>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60F0188"/>
    <w:multiLevelType w:val="multilevel"/>
    <w:tmpl w:val="D56AC4EE"/>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D23B02"/>
    <w:multiLevelType w:val="multilevel"/>
    <w:tmpl w:val="EDACA3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03803"/>
    <w:multiLevelType w:val="multilevel"/>
    <w:tmpl w:val="310C295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D23D7E"/>
    <w:multiLevelType w:val="multilevel"/>
    <w:tmpl w:val="99EEAD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A40E0E"/>
    <w:multiLevelType w:val="multilevel"/>
    <w:tmpl w:val="C50844DE"/>
    <w:lvl w:ilvl="0">
      <w:start w:val="1"/>
      <w:numFmt w:val="decimal"/>
      <w:lvlText w:val="%1."/>
      <w:lvlJc w:val="left"/>
      <w:pPr>
        <w:ind w:left="480" w:hanging="480"/>
      </w:pPr>
      <w:rPr>
        <w:rFonts w:hint="default"/>
      </w:rPr>
    </w:lvl>
    <w:lvl w:ilvl="1">
      <w:start w:val="7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BC2074"/>
    <w:multiLevelType w:val="multilevel"/>
    <w:tmpl w:val="8D989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6866DD"/>
    <w:multiLevelType w:val="multilevel"/>
    <w:tmpl w:val="EE94493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AC7E64"/>
    <w:multiLevelType w:val="multilevel"/>
    <w:tmpl w:val="168EA74E"/>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1F3DAB"/>
    <w:multiLevelType w:val="multilevel"/>
    <w:tmpl w:val="136ED1AE"/>
    <w:lvl w:ilvl="0">
      <w:start w:val="6"/>
      <w:numFmt w:val="decimal"/>
      <w:lvlText w:val="%1."/>
      <w:lvlJc w:val="left"/>
      <w:pPr>
        <w:ind w:left="360" w:hanging="360"/>
      </w:pPr>
      <w:rPr>
        <w:rFonts w:eastAsia="Courier New" w:hint="default"/>
        <w:color w:val="000000"/>
        <w:sz w:val="24"/>
      </w:rPr>
    </w:lvl>
    <w:lvl w:ilvl="1">
      <w:start w:val="3"/>
      <w:numFmt w:val="decimal"/>
      <w:lvlText w:val="%1.%2."/>
      <w:lvlJc w:val="left"/>
      <w:pPr>
        <w:ind w:left="360" w:hanging="360"/>
      </w:pPr>
      <w:rPr>
        <w:rFonts w:eastAsia="Courier New" w:hint="default"/>
        <w:color w:val="000000"/>
        <w:sz w:val="24"/>
      </w:rPr>
    </w:lvl>
    <w:lvl w:ilvl="2">
      <w:start w:val="9"/>
      <w:numFmt w:val="decimal"/>
      <w:lvlText w:val="%1.%2.%3."/>
      <w:lvlJc w:val="left"/>
      <w:pPr>
        <w:ind w:left="720" w:hanging="720"/>
      </w:pPr>
      <w:rPr>
        <w:rFonts w:eastAsia="Courier New" w:hint="default"/>
        <w:color w:val="000000"/>
        <w:sz w:val="24"/>
      </w:rPr>
    </w:lvl>
    <w:lvl w:ilvl="3">
      <w:start w:val="1"/>
      <w:numFmt w:val="decimal"/>
      <w:lvlText w:val="%1.%2.%3.%4."/>
      <w:lvlJc w:val="left"/>
      <w:pPr>
        <w:ind w:left="720" w:hanging="720"/>
      </w:pPr>
      <w:rPr>
        <w:rFonts w:eastAsia="Courier New" w:hint="default"/>
        <w:color w:val="000000"/>
        <w:sz w:val="24"/>
      </w:rPr>
    </w:lvl>
    <w:lvl w:ilvl="4">
      <w:start w:val="1"/>
      <w:numFmt w:val="decimal"/>
      <w:lvlText w:val="%1.%2.%3.%4.%5."/>
      <w:lvlJc w:val="left"/>
      <w:pPr>
        <w:ind w:left="1080" w:hanging="1080"/>
      </w:pPr>
      <w:rPr>
        <w:rFonts w:eastAsia="Courier New" w:hint="default"/>
        <w:color w:val="000000"/>
        <w:sz w:val="24"/>
      </w:rPr>
    </w:lvl>
    <w:lvl w:ilvl="5">
      <w:start w:val="1"/>
      <w:numFmt w:val="decimal"/>
      <w:lvlText w:val="%1.%2.%3.%4.%5.%6."/>
      <w:lvlJc w:val="left"/>
      <w:pPr>
        <w:ind w:left="1080" w:hanging="1080"/>
      </w:pPr>
      <w:rPr>
        <w:rFonts w:eastAsia="Courier New" w:hint="default"/>
        <w:color w:val="000000"/>
        <w:sz w:val="24"/>
      </w:rPr>
    </w:lvl>
    <w:lvl w:ilvl="6">
      <w:start w:val="1"/>
      <w:numFmt w:val="decimal"/>
      <w:lvlText w:val="%1.%2.%3.%4.%5.%6.%7."/>
      <w:lvlJc w:val="left"/>
      <w:pPr>
        <w:ind w:left="1440" w:hanging="1440"/>
      </w:pPr>
      <w:rPr>
        <w:rFonts w:eastAsia="Courier New" w:hint="default"/>
        <w:color w:val="000000"/>
        <w:sz w:val="24"/>
      </w:rPr>
    </w:lvl>
    <w:lvl w:ilvl="7">
      <w:start w:val="1"/>
      <w:numFmt w:val="decimal"/>
      <w:lvlText w:val="%1.%2.%3.%4.%5.%6.%7.%8."/>
      <w:lvlJc w:val="left"/>
      <w:pPr>
        <w:ind w:left="1440" w:hanging="1440"/>
      </w:pPr>
      <w:rPr>
        <w:rFonts w:eastAsia="Courier New" w:hint="default"/>
        <w:color w:val="000000"/>
        <w:sz w:val="24"/>
      </w:rPr>
    </w:lvl>
    <w:lvl w:ilvl="8">
      <w:start w:val="1"/>
      <w:numFmt w:val="decimal"/>
      <w:lvlText w:val="%1.%2.%3.%4.%5.%6.%7.%8.%9."/>
      <w:lvlJc w:val="left"/>
      <w:pPr>
        <w:ind w:left="1800" w:hanging="1800"/>
      </w:pPr>
      <w:rPr>
        <w:rFonts w:eastAsia="Courier New" w:hint="default"/>
        <w:color w:val="000000"/>
        <w:sz w:val="24"/>
      </w:rPr>
    </w:lvl>
  </w:abstractNum>
  <w:abstractNum w:abstractNumId="14">
    <w:nsid w:val="34D928F1"/>
    <w:multiLevelType w:val="multilevel"/>
    <w:tmpl w:val="39F24346"/>
    <w:lvl w:ilvl="0">
      <w:start w:val="4"/>
      <w:numFmt w:val="decimal"/>
      <w:lvlText w:val="%1."/>
      <w:lvlJc w:val="left"/>
      <w:pPr>
        <w:ind w:left="540" w:hanging="540"/>
      </w:pPr>
      <w:rPr>
        <w:rFonts w:hint="default"/>
      </w:rPr>
    </w:lvl>
    <w:lvl w:ilvl="1">
      <w:start w:val="1"/>
      <w:numFmt w:val="decimal"/>
      <w:lvlText w:val="%1.%2."/>
      <w:lvlJc w:val="left"/>
      <w:pPr>
        <w:ind w:left="910" w:hanging="540"/>
      </w:pPr>
      <w:rPr>
        <w:rFonts w:hint="default"/>
      </w:rPr>
    </w:lvl>
    <w:lvl w:ilvl="2">
      <w:start w:val="2"/>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15">
    <w:nsid w:val="37976071"/>
    <w:multiLevelType w:val="multilevel"/>
    <w:tmpl w:val="33048456"/>
    <w:lvl w:ilvl="0">
      <w:start w:val="7"/>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C050BB"/>
    <w:multiLevelType w:val="hybridMultilevel"/>
    <w:tmpl w:val="3B4EA1B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5575A44"/>
    <w:multiLevelType w:val="multilevel"/>
    <w:tmpl w:val="65B2CF14"/>
    <w:lvl w:ilvl="0">
      <w:start w:val="3"/>
      <w:numFmt w:val="decimal"/>
      <w:lvlText w:val="%1."/>
      <w:lvlJc w:val="left"/>
      <w:pPr>
        <w:ind w:left="540" w:hanging="540"/>
      </w:pPr>
      <w:rPr>
        <w:rFonts w:hint="default"/>
      </w:rPr>
    </w:lvl>
    <w:lvl w:ilvl="1">
      <w:start w:val="7"/>
      <w:numFmt w:val="decimal"/>
      <w:lvlText w:val="%1.%2."/>
      <w:lvlJc w:val="left"/>
      <w:pPr>
        <w:ind w:left="910" w:hanging="54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18">
    <w:nsid w:val="4B7D2CFA"/>
    <w:multiLevelType w:val="multilevel"/>
    <w:tmpl w:val="55703BB4"/>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531218"/>
    <w:multiLevelType w:val="multilevel"/>
    <w:tmpl w:val="B6A8E116"/>
    <w:lvl w:ilvl="0">
      <w:start w:val="1"/>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20">
    <w:nsid w:val="6A5C255B"/>
    <w:multiLevelType w:val="multilevel"/>
    <w:tmpl w:val="BFEC7A94"/>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CA82AFB"/>
    <w:multiLevelType w:val="multilevel"/>
    <w:tmpl w:val="21087176"/>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390BD3"/>
    <w:multiLevelType w:val="hybridMultilevel"/>
    <w:tmpl w:val="466E71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3E031EB"/>
    <w:multiLevelType w:val="hybridMultilevel"/>
    <w:tmpl w:val="3B4EA1B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59D5B55"/>
    <w:multiLevelType w:val="multilevel"/>
    <w:tmpl w:val="14AA439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7804B6A"/>
    <w:multiLevelType w:val="multilevel"/>
    <w:tmpl w:val="E05CC026"/>
    <w:lvl w:ilvl="0">
      <w:start w:val="1"/>
      <w:numFmt w:val="decimal"/>
      <w:lvlText w:val="%1."/>
      <w:lvlJc w:val="left"/>
      <w:pPr>
        <w:ind w:left="360" w:hanging="360"/>
      </w:pPr>
      <w:rPr>
        <w:rFonts w:hint="default"/>
      </w:rPr>
    </w:lvl>
    <w:lvl w:ilvl="1">
      <w:start w:val="7"/>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26">
    <w:nsid w:val="788B43A5"/>
    <w:multiLevelType w:val="multilevel"/>
    <w:tmpl w:val="AF90CD0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8BA4F54"/>
    <w:multiLevelType w:val="multilevel"/>
    <w:tmpl w:val="F41C9AAC"/>
    <w:lvl w:ilvl="0">
      <w:start w:val="7"/>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lv-LV"/>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7DA276A4"/>
    <w:multiLevelType w:val="multilevel"/>
    <w:tmpl w:val="7D1049D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8"/>
  </w:num>
  <w:num w:numId="3">
    <w:abstractNumId w:val="26"/>
  </w:num>
  <w:num w:numId="4">
    <w:abstractNumId w:val="11"/>
  </w:num>
  <w:num w:numId="5">
    <w:abstractNumId w:val="15"/>
  </w:num>
  <w:num w:numId="6">
    <w:abstractNumId w:val="7"/>
  </w:num>
  <w:num w:numId="7">
    <w:abstractNumId w:val="12"/>
  </w:num>
  <w:num w:numId="8">
    <w:abstractNumId w:val="21"/>
  </w:num>
  <w:num w:numId="9">
    <w:abstractNumId w:val="6"/>
  </w:num>
  <w:num w:numId="10">
    <w:abstractNumId w:val="3"/>
  </w:num>
  <w:num w:numId="11">
    <w:abstractNumId w:val="2"/>
  </w:num>
  <w:num w:numId="12">
    <w:abstractNumId w:val="27"/>
  </w:num>
  <w:num w:numId="13">
    <w:abstractNumId w:val="17"/>
  </w:num>
  <w:num w:numId="14">
    <w:abstractNumId w:val="14"/>
  </w:num>
  <w:num w:numId="15">
    <w:abstractNumId w:val="5"/>
  </w:num>
  <w:num w:numId="16">
    <w:abstractNumId w:val="1"/>
  </w:num>
  <w:num w:numId="17">
    <w:abstractNumId w:val="18"/>
  </w:num>
  <w:num w:numId="18">
    <w:abstractNumId w:val="10"/>
  </w:num>
  <w:num w:numId="19">
    <w:abstractNumId w:val="0"/>
  </w:num>
  <w:num w:numId="20">
    <w:abstractNumId w:val="13"/>
  </w:num>
  <w:num w:numId="21">
    <w:abstractNumId w:val="16"/>
  </w:num>
  <w:num w:numId="22">
    <w:abstractNumId w:val="2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5"/>
  </w:num>
  <w:num w:numId="26">
    <w:abstractNumId w:val="24"/>
  </w:num>
  <w:num w:numId="27">
    <w:abstractNumId w:val="9"/>
  </w:num>
  <w:num w:numId="28">
    <w:abstractNumId w:val="2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FB3"/>
    <w:rsid w:val="000A42F6"/>
    <w:rsid w:val="000E0508"/>
    <w:rsid w:val="000F2616"/>
    <w:rsid w:val="001D3FB3"/>
    <w:rsid w:val="002519E8"/>
    <w:rsid w:val="00257EBB"/>
    <w:rsid w:val="002971F4"/>
    <w:rsid w:val="002B3FB3"/>
    <w:rsid w:val="002B5B1C"/>
    <w:rsid w:val="0032188A"/>
    <w:rsid w:val="00346053"/>
    <w:rsid w:val="0039241E"/>
    <w:rsid w:val="00392F5D"/>
    <w:rsid w:val="003A1F26"/>
    <w:rsid w:val="003F2E06"/>
    <w:rsid w:val="004109F3"/>
    <w:rsid w:val="00411856"/>
    <w:rsid w:val="00477025"/>
    <w:rsid w:val="00495C6A"/>
    <w:rsid w:val="004F0345"/>
    <w:rsid w:val="00500D69"/>
    <w:rsid w:val="00506E29"/>
    <w:rsid w:val="0054352F"/>
    <w:rsid w:val="00577A9F"/>
    <w:rsid w:val="00602D00"/>
    <w:rsid w:val="00607F26"/>
    <w:rsid w:val="00664FD7"/>
    <w:rsid w:val="006B5AE0"/>
    <w:rsid w:val="006C05A1"/>
    <w:rsid w:val="006C4339"/>
    <w:rsid w:val="00717A5A"/>
    <w:rsid w:val="007468EF"/>
    <w:rsid w:val="007515EF"/>
    <w:rsid w:val="00755538"/>
    <w:rsid w:val="007802D9"/>
    <w:rsid w:val="007A389E"/>
    <w:rsid w:val="007A7D5D"/>
    <w:rsid w:val="007C1E49"/>
    <w:rsid w:val="007E0FB2"/>
    <w:rsid w:val="008241D3"/>
    <w:rsid w:val="0088761A"/>
    <w:rsid w:val="008F77C4"/>
    <w:rsid w:val="00902D22"/>
    <w:rsid w:val="009247E3"/>
    <w:rsid w:val="00955E14"/>
    <w:rsid w:val="009867C0"/>
    <w:rsid w:val="009A2169"/>
    <w:rsid w:val="009A5F31"/>
    <w:rsid w:val="009C4F47"/>
    <w:rsid w:val="009E4B19"/>
    <w:rsid w:val="009F1E85"/>
    <w:rsid w:val="00A032AB"/>
    <w:rsid w:val="00A04C51"/>
    <w:rsid w:val="00A077B6"/>
    <w:rsid w:val="00A32C03"/>
    <w:rsid w:val="00A965D8"/>
    <w:rsid w:val="00AB1D7D"/>
    <w:rsid w:val="00AC6C35"/>
    <w:rsid w:val="00AF47A8"/>
    <w:rsid w:val="00B44AA7"/>
    <w:rsid w:val="00B816E3"/>
    <w:rsid w:val="00B96D2A"/>
    <w:rsid w:val="00BE5CF2"/>
    <w:rsid w:val="00C00A4A"/>
    <w:rsid w:val="00C64CD8"/>
    <w:rsid w:val="00C77C3A"/>
    <w:rsid w:val="00C918A5"/>
    <w:rsid w:val="00CA65C1"/>
    <w:rsid w:val="00CC51B8"/>
    <w:rsid w:val="00CC7831"/>
    <w:rsid w:val="00D05BB3"/>
    <w:rsid w:val="00D27AAA"/>
    <w:rsid w:val="00D3486B"/>
    <w:rsid w:val="00D3655A"/>
    <w:rsid w:val="00E05795"/>
    <w:rsid w:val="00E3008D"/>
    <w:rsid w:val="00E977BC"/>
    <w:rsid w:val="00F207D9"/>
    <w:rsid w:val="00F449C5"/>
    <w:rsid w:val="00FD6446"/>
    <w:rsid w:val="00FE4F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3FB3"/>
    <w:pPr>
      <w:widowControl w:val="0"/>
      <w:spacing w:after="0" w:line="240" w:lineRule="auto"/>
    </w:pPr>
    <w:rPr>
      <w:rFonts w:ascii="Courier New" w:eastAsia="Courier New" w:hAnsi="Courier New" w:cs="Courier New"/>
      <w:color w:val="000000"/>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B3FB3"/>
    <w:rPr>
      <w:color w:val="000080"/>
      <w:u w:val="single"/>
    </w:rPr>
  </w:style>
  <w:style w:type="character" w:customStyle="1" w:styleId="Bodytext">
    <w:name w:val="Body text_"/>
    <w:basedOn w:val="DefaultParagraphFont"/>
    <w:link w:val="BodyText5"/>
    <w:rsid w:val="002B3FB3"/>
    <w:rPr>
      <w:rFonts w:ascii="Times New Roman" w:eastAsia="Times New Roman" w:hAnsi="Times New Roman" w:cs="Times New Roman"/>
      <w:sz w:val="23"/>
      <w:szCs w:val="23"/>
      <w:shd w:val="clear" w:color="auto" w:fill="FFFFFF"/>
    </w:rPr>
  </w:style>
  <w:style w:type="character" w:customStyle="1" w:styleId="Headerorfooter">
    <w:name w:val="Header or footer_"/>
    <w:basedOn w:val="DefaultParagraphFont"/>
    <w:rsid w:val="002B3FB3"/>
    <w:rPr>
      <w:rFonts w:ascii="Times New Roman" w:eastAsia="Times New Roman" w:hAnsi="Times New Roman" w:cs="Times New Roman"/>
      <w:b/>
      <w:bCs/>
      <w:i w:val="0"/>
      <w:iCs w:val="0"/>
      <w:smallCaps w:val="0"/>
      <w:strike w:val="0"/>
      <w:sz w:val="19"/>
      <w:szCs w:val="19"/>
      <w:u w:val="none"/>
      <w:lang w:val="de-DE"/>
    </w:rPr>
  </w:style>
  <w:style w:type="character" w:customStyle="1" w:styleId="Headerorfooter0">
    <w:name w:val="Header or footer"/>
    <w:basedOn w:val="Headerorfooter"/>
    <w:rsid w:val="002B3FB3"/>
    <w:rPr>
      <w:rFonts w:ascii="Times New Roman" w:eastAsia="Times New Roman" w:hAnsi="Times New Roman" w:cs="Times New Roman"/>
      <w:b/>
      <w:bCs/>
      <w:i w:val="0"/>
      <w:iCs w:val="0"/>
      <w:smallCaps w:val="0"/>
      <w:strike w:val="0"/>
      <w:color w:val="000000"/>
      <w:spacing w:val="0"/>
      <w:w w:val="100"/>
      <w:position w:val="0"/>
      <w:sz w:val="19"/>
      <w:szCs w:val="19"/>
      <w:u w:val="none"/>
      <w:lang w:val="de-DE"/>
    </w:rPr>
  </w:style>
  <w:style w:type="character" w:customStyle="1" w:styleId="Heading1">
    <w:name w:val="Heading #1_"/>
    <w:basedOn w:val="DefaultParagraphFont"/>
    <w:rsid w:val="002B3FB3"/>
    <w:rPr>
      <w:rFonts w:ascii="Times New Roman" w:eastAsia="Times New Roman" w:hAnsi="Times New Roman" w:cs="Times New Roman"/>
      <w:b/>
      <w:bCs/>
      <w:i w:val="0"/>
      <w:iCs w:val="0"/>
      <w:smallCaps w:val="0"/>
      <w:strike w:val="0"/>
      <w:sz w:val="27"/>
      <w:szCs w:val="27"/>
      <w:u w:val="none"/>
    </w:rPr>
  </w:style>
  <w:style w:type="character" w:customStyle="1" w:styleId="Heading10">
    <w:name w:val="Heading #1"/>
    <w:basedOn w:val="Heading1"/>
    <w:rsid w:val="002B3FB3"/>
    <w:rPr>
      <w:rFonts w:ascii="Times New Roman" w:eastAsia="Times New Roman" w:hAnsi="Times New Roman" w:cs="Times New Roman"/>
      <w:b/>
      <w:bCs/>
      <w:i w:val="0"/>
      <w:iCs w:val="0"/>
      <w:smallCaps w:val="0"/>
      <w:strike w:val="0"/>
      <w:color w:val="000000"/>
      <w:spacing w:val="0"/>
      <w:w w:val="100"/>
      <w:position w:val="0"/>
      <w:sz w:val="27"/>
      <w:szCs w:val="27"/>
      <w:u w:val="single"/>
      <w:lang w:val="lv-LV"/>
    </w:rPr>
  </w:style>
  <w:style w:type="character" w:customStyle="1" w:styleId="Bodytext2">
    <w:name w:val="Body text (2)_"/>
    <w:basedOn w:val="DefaultParagraphFont"/>
    <w:link w:val="Bodytext20"/>
    <w:rsid w:val="002B3FB3"/>
    <w:rPr>
      <w:rFonts w:ascii="Times New Roman" w:eastAsia="Times New Roman" w:hAnsi="Times New Roman" w:cs="Times New Roman"/>
      <w:i/>
      <w:iCs/>
      <w:sz w:val="23"/>
      <w:szCs w:val="23"/>
      <w:shd w:val="clear" w:color="auto" w:fill="FFFFFF"/>
    </w:rPr>
  </w:style>
  <w:style w:type="character" w:customStyle="1" w:styleId="Heading2">
    <w:name w:val="Heading #2_"/>
    <w:basedOn w:val="DefaultParagraphFont"/>
    <w:rsid w:val="002B3FB3"/>
    <w:rPr>
      <w:rFonts w:ascii="Times New Roman" w:eastAsia="Times New Roman" w:hAnsi="Times New Roman" w:cs="Times New Roman"/>
      <w:b w:val="0"/>
      <w:bCs w:val="0"/>
      <w:i w:val="0"/>
      <w:iCs w:val="0"/>
      <w:smallCaps w:val="0"/>
      <w:strike w:val="0"/>
      <w:sz w:val="23"/>
      <w:szCs w:val="23"/>
      <w:u w:val="none"/>
    </w:rPr>
  </w:style>
  <w:style w:type="character" w:customStyle="1" w:styleId="Heading20">
    <w:name w:val="Heading #2"/>
    <w:basedOn w:val="Heading2"/>
    <w:rsid w:val="002B3FB3"/>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lv-LV"/>
    </w:rPr>
  </w:style>
  <w:style w:type="character" w:customStyle="1" w:styleId="BodyText4">
    <w:name w:val="Body Text4"/>
    <w:basedOn w:val="Bodytext"/>
    <w:rsid w:val="002B3FB3"/>
    <w:rPr>
      <w:rFonts w:ascii="Times New Roman" w:eastAsia="Times New Roman" w:hAnsi="Times New Roman" w:cs="Times New Roman"/>
      <w:color w:val="000000"/>
      <w:spacing w:val="0"/>
      <w:w w:val="100"/>
      <w:position w:val="0"/>
      <w:sz w:val="23"/>
      <w:szCs w:val="23"/>
      <w:shd w:val="clear" w:color="auto" w:fill="FFFFFF"/>
      <w:lang w:val="lv-LV"/>
    </w:rPr>
  </w:style>
  <w:style w:type="paragraph" w:customStyle="1" w:styleId="BodyText5">
    <w:name w:val="Body Text5"/>
    <w:basedOn w:val="Normal"/>
    <w:link w:val="Bodytext"/>
    <w:rsid w:val="002B3FB3"/>
    <w:pPr>
      <w:shd w:val="clear" w:color="auto" w:fill="FFFFFF"/>
      <w:spacing w:after="1320" w:line="274" w:lineRule="exact"/>
      <w:ind w:hanging="860"/>
      <w:jc w:val="center"/>
    </w:pPr>
    <w:rPr>
      <w:rFonts w:ascii="Times New Roman" w:eastAsia="Times New Roman" w:hAnsi="Times New Roman" w:cs="Times New Roman"/>
      <w:color w:val="auto"/>
      <w:sz w:val="23"/>
      <w:szCs w:val="23"/>
      <w:lang w:eastAsia="en-US"/>
    </w:rPr>
  </w:style>
  <w:style w:type="paragraph" w:customStyle="1" w:styleId="Bodytext20">
    <w:name w:val="Body text (2)"/>
    <w:basedOn w:val="Normal"/>
    <w:link w:val="Bodytext2"/>
    <w:rsid w:val="002B3FB3"/>
    <w:pPr>
      <w:shd w:val="clear" w:color="auto" w:fill="FFFFFF"/>
      <w:spacing w:before="360" w:after="360" w:line="0" w:lineRule="atLeast"/>
      <w:ind w:hanging="660"/>
      <w:jc w:val="center"/>
    </w:pPr>
    <w:rPr>
      <w:rFonts w:ascii="Times New Roman" w:eastAsia="Times New Roman" w:hAnsi="Times New Roman" w:cs="Times New Roman"/>
      <w:i/>
      <w:iCs/>
      <w:color w:val="auto"/>
      <w:sz w:val="23"/>
      <w:szCs w:val="23"/>
      <w:lang w:eastAsia="en-US"/>
    </w:rPr>
  </w:style>
  <w:style w:type="table" w:styleId="TableGrid">
    <w:name w:val="Table Grid"/>
    <w:basedOn w:val="TableNormal"/>
    <w:uiPriority w:val="59"/>
    <w:rsid w:val="002B3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basedOn w:val="DefaultParagraphFont"/>
    <w:rsid w:val="002B3FB3"/>
    <w:rPr>
      <w:rFonts w:ascii="Times New Roman" w:eastAsia="Times New Roman" w:hAnsi="Times New Roman" w:cs="Times New Roman"/>
      <w:b w:val="0"/>
      <w:bCs w:val="0"/>
      <w:i w:val="0"/>
      <w:iCs w:val="0"/>
      <w:smallCaps w:val="0"/>
      <w:strike w:val="0"/>
      <w:sz w:val="23"/>
      <w:szCs w:val="23"/>
      <w:u w:val="none"/>
    </w:rPr>
  </w:style>
  <w:style w:type="character" w:customStyle="1" w:styleId="Tablecaption0">
    <w:name w:val="Table caption"/>
    <w:basedOn w:val="Tablecaption"/>
    <w:rsid w:val="002B3FB3"/>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lv-LV"/>
    </w:rPr>
  </w:style>
  <w:style w:type="character" w:customStyle="1" w:styleId="BodytextItalic">
    <w:name w:val="Body text + Italic"/>
    <w:basedOn w:val="Bodytext"/>
    <w:rsid w:val="002B3FB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character" w:customStyle="1" w:styleId="BodyText21">
    <w:name w:val="Body Text2"/>
    <w:basedOn w:val="Bodytext"/>
    <w:rsid w:val="009A216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Tablecaption2">
    <w:name w:val="Table caption (2)_"/>
    <w:basedOn w:val="DefaultParagraphFont"/>
    <w:link w:val="Tablecaption20"/>
    <w:rsid w:val="009A2169"/>
    <w:rPr>
      <w:rFonts w:ascii="Times New Roman" w:eastAsia="Times New Roman" w:hAnsi="Times New Roman" w:cs="Times New Roman"/>
      <w:i/>
      <w:iCs/>
      <w:sz w:val="23"/>
      <w:szCs w:val="23"/>
      <w:shd w:val="clear" w:color="auto" w:fill="FFFFFF"/>
    </w:rPr>
  </w:style>
  <w:style w:type="character" w:customStyle="1" w:styleId="Tablecaption2NotItalic">
    <w:name w:val="Table caption (2) + Not Italic"/>
    <w:basedOn w:val="Tablecaption2"/>
    <w:rsid w:val="009A2169"/>
    <w:rPr>
      <w:rFonts w:ascii="Times New Roman" w:eastAsia="Times New Roman" w:hAnsi="Times New Roman" w:cs="Times New Roman"/>
      <w:i/>
      <w:iCs/>
      <w:color w:val="000000"/>
      <w:spacing w:val="0"/>
      <w:w w:val="100"/>
      <w:position w:val="0"/>
      <w:sz w:val="23"/>
      <w:szCs w:val="23"/>
      <w:shd w:val="clear" w:color="auto" w:fill="FFFFFF"/>
      <w:lang w:val="lv-LV"/>
    </w:rPr>
  </w:style>
  <w:style w:type="paragraph" w:customStyle="1" w:styleId="Tablecaption20">
    <w:name w:val="Table caption (2)"/>
    <w:basedOn w:val="Normal"/>
    <w:link w:val="Tablecaption2"/>
    <w:rsid w:val="009A2169"/>
    <w:pPr>
      <w:shd w:val="clear" w:color="auto" w:fill="FFFFFF"/>
      <w:spacing w:line="0" w:lineRule="atLeast"/>
    </w:pPr>
    <w:rPr>
      <w:rFonts w:ascii="Times New Roman" w:eastAsia="Times New Roman" w:hAnsi="Times New Roman" w:cs="Times New Roman"/>
      <w:i/>
      <w:iCs/>
      <w:color w:val="auto"/>
      <w:sz w:val="23"/>
      <w:szCs w:val="23"/>
      <w:lang w:eastAsia="en-US"/>
    </w:rPr>
  </w:style>
  <w:style w:type="character" w:customStyle="1" w:styleId="BodytextConsolas215ptItalic">
    <w:name w:val="Body text + Consolas;21;5 pt;Italic"/>
    <w:basedOn w:val="Bodytext"/>
    <w:rsid w:val="009A2169"/>
    <w:rPr>
      <w:rFonts w:ascii="Consolas" w:eastAsia="Consolas" w:hAnsi="Consolas" w:cs="Consolas"/>
      <w:b w:val="0"/>
      <w:bCs w:val="0"/>
      <w:i/>
      <w:iCs/>
      <w:smallCaps w:val="0"/>
      <w:strike w:val="0"/>
      <w:color w:val="000000"/>
      <w:spacing w:val="0"/>
      <w:w w:val="100"/>
      <w:position w:val="0"/>
      <w:sz w:val="43"/>
      <w:szCs w:val="43"/>
      <w:u w:val="none"/>
      <w:shd w:val="clear" w:color="auto" w:fill="FFFFFF"/>
      <w:lang w:val="lv-LV"/>
    </w:rPr>
  </w:style>
  <w:style w:type="paragraph" w:styleId="Header">
    <w:name w:val="header"/>
    <w:aliases w:val="Header Char1,Header Char Char"/>
    <w:basedOn w:val="Normal"/>
    <w:link w:val="HeaderChar"/>
    <w:unhideWhenUsed/>
    <w:rsid w:val="00A04C51"/>
    <w:pPr>
      <w:tabs>
        <w:tab w:val="center" w:pos="4153"/>
        <w:tab w:val="right" w:pos="8306"/>
      </w:tabs>
    </w:pPr>
  </w:style>
  <w:style w:type="character" w:customStyle="1" w:styleId="HeaderChar">
    <w:name w:val="Header Char"/>
    <w:aliases w:val="Header Char1 Char,Header Char Char Char"/>
    <w:basedOn w:val="DefaultParagraphFont"/>
    <w:link w:val="Header"/>
    <w:rsid w:val="00A04C51"/>
    <w:rPr>
      <w:rFonts w:ascii="Courier New" w:eastAsia="Courier New" w:hAnsi="Courier New" w:cs="Courier New"/>
      <w:color w:val="000000"/>
      <w:sz w:val="24"/>
      <w:szCs w:val="24"/>
      <w:lang w:eastAsia="lv-LV"/>
    </w:rPr>
  </w:style>
  <w:style w:type="paragraph" w:styleId="Footer">
    <w:name w:val="footer"/>
    <w:basedOn w:val="Normal"/>
    <w:link w:val="FooterChar"/>
    <w:uiPriority w:val="99"/>
    <w:unhideWhenUsed/>
    <w:rsid w:val="00A04C51"/>
    <w:pPr>
      <w:tabs>
        <w:tab w:val="center" w:pos="4153"/>
        <w:tab w:val="right" w:pos="8306"/>
      </w:tabs>
    </w:pPr>
  </w:style>
  <w:style w:type="character" w:customStyle="1" w:styleId="FooterChar">
    <w:name w:val="Footer Char"/>
    <w:basedOn w:val="DefaultParagraphFont"/>
    <w:link w:val="Footer"/>
    <w:uiPriority w:val="99"/>
    <w:rsid w:val="00A04C51"/>
    <w:rPr>
      <w:rFonts w:ascii="Courier New" w:eastAsia="Courier New" w:hAnsi="Courier New" w:cs="Courier New"/>
      <w:color w:val="000000"/>
      <w:sz w:val="24"/>
      <w:szCs w:val="24"/>
      <w:lang w:eastAsia="lv-LV"/>
    </w:rPr>
  </w:style>
  <w:style w:type="character" w:customStyle="1" w:styleId="Bodytext3">
    <w:name w:val="Body text (3)_"/>
    <w:basedOn w:val="DefaultParagraphFont"/>
    <w:link w:val="Bodytext30"/>
    <w:rsid w:val="00A04C51"/>
    <w:rPr>
      <w:rFonts w:ascii="Times New Roman" w:eastAsia="Times New Roman" w:hAnsi="Times New Roman" w:cs="Times New Roman"/>
      <w:b/>
      <w:bCs/>
      <w:i/>
      <w:iCs/>
      <w:sz w:val="27"/>
      <w:szCs w:val="27"/>
      <w:shd w:val="clear" w:color="auto" w:fill="FFFFFF"/>
    </w:rPr>
  </w:style>
  <w:style w:type="character" w:customStyle="1" w:styleId="Bodytext40">
    <w:name w:val="Body text (4)_"/>
    <w:basedOn w:val="DefaultParagraphFont"/>
    <w:link w:val="Bodytext41"/>
    <w:rsid w:val="00A04C51"/>
    <w:rPr>
      <w:rFonts w:ascii="Times New Roman" w:eastAsia="Times New Roman" w:hAnsi="Times New Roman" w:cs="Times New Roman"/>
      <w:sz w:val="27"/>
      <w:szCs w:val="27"/>
      <w:shd w:val="clear" w:color="auto" w:fill="FFFFFF"/>
    </w:rPr>
  </w:style>
  <w:style w:type="character" w:customStyle="1" w:styleId="Bodytext50">
    <w:name w:val="Body text (5)_"/>
    <w:basedOn w:val="DefaultParagraphFont"/>
    <w:link w:val="Bodytext51"/>
    <w:rsid w:val="00A04C51"/>
    <w:rPr>
      <w:rFonts w:ascii="Arial" w:eastAsia="Arial" w:hAnsi="Arial" w:cs="Arial"/>
      <w:sz w:val="8"/>
      <w:szCs w:val="8"/>
      <w:shd w:val="clear" w:color="auto" w:fill="FFFFFF"/>
    </w:rPr>
  </w:style>
  <w:style w:type="paragraph" w:customStyle="1" w:styleId="Bodytext30">
    <w:name w:val="Body text (3)"/>
    <w:basedOn w:val="Normal"/>
    <w:link w:val="Bodytext3"/>
    <w:rsid w:val="00A04C51"/>
    <w:pPr>
      <w:shd w:val="clear" w:color="auto" w:fill="FFFFFF"/>
      <w:spacing w:after="1020" w:line="0" w:lineRule="atLeast"/>
      <w:jc w:val="center"/>
    </w:pPr>
    <w:rPr>
      <w:rFonts w:ascii="Times New Roman" w:eastAsia="Times New Roman" w:hAnsi="Times New Roman" w:cs="Times New Roman"/>
      <w:b/>
      <w:bCs/>
      <w:i/>
      <w:iCs/>
      <w:color w:val="auto"/>
      <w:sz w:val="27"/>
      <w:szCs w:val="27"/>
      <w:lang w:eastAsia="en-US"/>
    </w:rPr>
  </w:style>
  <w:style w:type="paragraph" w:customStyle="1" w:styleId="Bodytext41">
    <w:name w:val="Body text (4)"/>
    <w:basedOn w:val="Normal"/>
    <w:link w:val="Bodytext40"/>
    <w:rsid w:val="00A04C51"/>
    <w:pPr>
      <w:shd w:val="clear" w:color="auto" w:fill="FFFFFF"/>
      <w:spacing w:before="1020" w:line="965" w:lineRule="exact"/>
      <w:jc w:val="right"/>
    </w:pPr>
    <w:rPr>
      <w:rFonts w:ascii="Times New Roman" w:eastAsia="Times New Roman" w:hAnsi="Times New Roman" w:cs="Times New Roman"/>
      <w:color w:val="auto"/>
      <w:sz w:val="27"/>
      <w:szCs w:val="27"/>
      <w:lang w:eastAsia="en-US"/>
    </w:rPr>
  </w:style>
  <w:style w:type="paragraph" w:customStyle="1" w:styleId="Bodytext51">
    <w:name w:val="Body text (5)"/>
    <w:basedOn w:val="Normal"/>
    <w:link w:val="Bodytext50"/>
    <w:rsid w:val="00A04C51"/>
    <w:pPr>
      <w:shd w:val="clear" w:color="auto" w:fill="FFFFFF"/>
      <w:spacing w:line="0" w:lineRule="atLeast"/>
    </w:pPr>
    <w:rPr>
      <w:rFonts w:ascii="Arial" w:eastAsia="Arial" w:hAnsi="Arial" w:cs="Arial"/>
      <w:color w:val="auto"/>
      <w:sz w:val="8"/>
      <w:szCs w:val="8"/>
      <w:lang w:eastAsia="en-US"/>
    </w:rPr>
  </w:style>
  <w:style w:type="character" w:customStyle="1" w:styleId="Bodytext7">
    <w:name w:val="Body text (7)_"/>
    <w:basedOn w:val="DefaultParagraphFont"/>
    <w:link w:val="Bodytext70"/>
    <w:rsid w:val="00BE5CF2"/>
    <w:rPr>
      <w:rFonts w:ascii="Consolas" w:eastAsia="Consolas" w:hAnsi="Consolas" w:cs="Consolas"/>
      <w:i/>
      <w:iCs/>
      <w:sz w:val="8"/>
      <w:szCs w:val="8"/>
      <w:shd w:val="clear" w:color="auto" w:fill="FFFFFF"/>
    </w:rPr>
  </w:style>
  <w:style w:type="character" w:customStyle="1" w:styleId="BodytextSmallCaps">
    <w:name w:val="Body text + Small Caps"/>
    <w:basedOn w:val="Bodytext"/>
    <w:rsid w:val="00BE5CF2"/>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lv-LV"/>
    </w:rPr>
  </w:style>
  <w:style w:type="paragraph" w:customStyle="1" w:styleId="Bodytext70">
    <w:name w:val="Body text (7)"/>
    <w:basedOn w:val="Normal"/>
    <w:link w:val="Bodytext7"/>
    <w:rsid w:val="00BE5CF2"/>
    <w:pPr>
      <w:shd w:val="clear" w:color="auto" w:fill="FFFFFF"/>
      <w:spacing w:after="240" w:line="0" w:lineRule="atLeast"/>
    </w:pPr>
    <w:rPr>
      <w:rFonts w:ascii="Consolas" w:eastAsia="Consolas" w:hAnsi="Consolas" w:cs="Consolas"/>
      <w:i/>
      <w:iCs/>
      <w:color w:val="auto"/>
      <w:sz w:val="8"/>
      <w:szCs w:val="8"/>
      <w:lang w:eastAsia="en-US"/>
    </w:rPr>
  </w:style>
  <w:style w:type="character" w:customStyle="1" w:styleId="Bodytext75pt">
    <w:name w:val="Body text + 7;5 pt"/>
    <w:basedOn w:val="Bodytext"/>
    <w:rsid w:val="00BE5CF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style>
  <w:style w:type="paragraph" w:styleId="ListParagraph">
    <w:name w:val="List Paragraph"/>
    <w:basedOn w:val="Normal"/>
    <w:uiPriority w:val="34"/>
    <w:qFormat/>
    <w:rsid w:val="001D3FB3"/>
    <w:pPr>
      <w:ind w:left="720"/>
      <w:contextualSpacing/>
    </w:pPr>
  </w:style>
  <w:style w:type="paragraph" w:styleId="BalloonText">
    <w:name w:val="Balloon Text"/>
    <w:basedOn w:val="Normal"/>
    <w:link w:val="BalloonTextChar"/>
    <w:uiPriority w:val="99"/>
    <w:semiHidden/>
    <w:unhideWhenUsed/>
    <w:rsid w:val="00D3486B"/>
    <w:rPr>
      <w:rFonts w:ascii="Tahoma" w:hAnsi="Tahoma" w:cs="Tahoma"/>
      <w:sz w:val="16"/>
      <w:szCs w:val="16"/>
    </w:rPr>
  </w:style>
  <w:style w:type="character" w:customStyle="1" w:styleId="BalloonTextChar">
    <w:name w:val="Balloon Text Char"/>
    <w:basedOn w:val="DefaultParagraphFont"/>
    <w:link w:val="BalloonText"/>
    <w:uiPriority w:val="99"/>
    <w:semiHidden/>
    <w:rsid w:val="00D3486B"/>
    <w:rPr>
      <w:rFonts w:ascii="Tahoma" w:eastAsia="Courier New" w:hAnsi="Tahoma" w:cs="Tahoma"/>
      <w:color w:val="000000"/>
      <w:sz w:val="16"/>
      <w:szCs w:val="16"/>
      <w:lang w:eastAsia="lv-LV"/>
    </w:rPr>
  </w:style>
  <w:style w:type="paragraph" w:styleId="BodyText0">
    <w:name w:val="Body Text"/>
    <w:basedOn w:val="Normal"/>
    <w:link w:val="BodyTextChar"/>
    <w:rsid w:val="00D3486B"/>
    <w:pPr>
      <w:widowControl/>
      <w:spacing w:after="120"/>
    </w:pPr>
    <w:rPr>
      <w:rFonts w:ascii="Times New Roman" w:eastAsia="Times New Roman" w:hAnsi="Times New Roman" w:cs="Times New Roman"/>
      <w:color w:val="auto"/>
    </w:rPr>
  </w:style>
  <w:style w:type="character" w:customStyle="1" w:styleId="BodyTextChar">
    <w:name w:val="Body Text Char"/>
    <w:basedOn w:val="DefaultParagraphFont"/>
    <w:link w:val="BodyText0"/>
    <w:rsid w:val="00D3486B"/>
    <w:rPr>
      <w:rFonts w:ascii="Times New Roman" w:eastAsia="Times New Roman" w:hAnsi="Times New Roman" w:cs="Times New Roman"/>
      <w:sz w:val="24"/>
      <w:szCs w:val="24"/>
      <w:lang w:eastAsia="lv-LV"/>
    </w:rPr>
  </w:style>
  <w:style w:type="paragraph" w:customStyle="1" w:styleId="Textbodyindent">
    <w:name w:val="Text body indent"/>
    <w:basedOn w:val="Normal"/>
    <w:rsid w:val="006C05A1"/>
    <w:pPr>
      <w:widowControl/>
      <w:tabs>
        <w:tab w:val="left" w:pos="720"/>
      </w:tabs>
      <w:suppressAutoHyphens/>
      <w:spacing w:after="120" w:line="276" w:lineRule="auto"/>
      <w:ind w:left="283"/>
      <w:textAlignment w:val="baseline"/>
    </w:pPr>
    <w:rPr>
      <w:rFonts w:ascii="Times New Roman" w:eastAsia="Times New Roman" w:hAnsi="Times New Roman" w:cs="Mangal"/>
      <w:color w:val="00000A"/>
      <w:szCs w:val="21"/>
      <w:lang w:eastAsia="zh-CN"/>
    </w:rPr>
  </w:style>
  <w:style w:type="paragraph" w:customStyle="1" w:styleId="Teksts1">
    <w:name w:val="Teksts1"/>
    <w:basedOn w:val="Normal"/>
    <w:rsid w:val="006C05A1"/>
    <w:pPr>
      <w:widowControl/>
      <w:tabs>
        <w:tab w:val="left" w:pos="720"/>
      </w:tabs>
      <w:spacing w:after="320" w:line="276" w:lineRule="auto"/>
    </w:pPr>
    <w:rPr>
      <w:rFonts w:ascii="BaltTimes" w:eastAsia="Times New Roman" w:hAnsi="BaltTimes" w:cs="Times New Roman"/>
      <w:color w:val="00000A"/>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3FB3"/>
    <w:pPr>
      <w:widowControl w:val="0"/>
      <w:spacing w:after="0" w:line="240" w:lineRule="auto"/>
    </w:pPr>
    <w:rPr>
      <w:rFonts w:ascii="Courier New" w:eastAsia="Courier New" w:hAnsi="Courier New" w:cs="Courier New"/>
      <w:color w:val="000000"/>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B3FB3"/>
    <w:rPr>
      <w:color w:val="000080"/>
      <w:u w:val="single"/>
    </w:rPr>
  </w:style>
  <w:style w:type="character" w:customStyle="1" w:styleId="Bodytext">
    <w:name w:val="Body text_"/>
    <w:basedOn w:val="DefaultParagraphFont"/>
    <w:link w:val="BodyText5"/>
    <w:rsid w:val="002B3FB3"/>
    <w:rPr>
      <w:rFonts w:ascii="Times New Roman" w:eastAsia="Times New Roman" w:hAnsi="Times New Roman" w:cs="Times New Roman"/>
      <w:sz w:val="23"/>
      <w:szCs w:val="23"/>
      <w:shd w:val="clear" w:color="auto" w:fill="FFFFFF"/>
    </w:rPr>
  </w:style>
  <w:style w:type="character" w:customStyle="1" w:styleId="Headerorfooter">
    <w:name w:val="Header or footer_"/>
    <w:basedOn w:val="DefaultParagraphFont"/>
    <w:rsid w:val="002B3FB3"/>
    <w:rPr>
      <w:rFonts w:ascii="Times New Roman" w:eastAsia="Times New Roman" w:hAnsi="Times New Roman" w:cs="Times New Roman"/>
      <w:b/>
      <w:bCs/>
      <w:i w:val="0"/>
      <w:iCs w:val="0"/>
      <w:smallCaps w:val="0"/>
      <w:strike w:val="0"/>
      <w:sz w:val="19"/>
      <w:szCs w:val="19"/>
      <w:u w:val="none"/>
      <w:lang w:val="de-DE"/>
    </w:rPr>
  </w:style>
  <w:style w:type="character" w:customStyle="1" w:styleId="Headerorfooter0">
    <w:name w:val="Header or footer"/>
    <w:basedOn w:val="Headerorfooter"/>
    <w:rsid w:val="002B3FB3"/>
    <w:rPr>
      <w:rFonts w:ascii="Times New Roman" w:eastAsia="Times New Roman" w:hAnsi="Times New Roman" w:cs="Times New Roman"/>
      <w:b/>
      <w:bCs/>
      <w:i w:val="0"/>
      <w:iCs w:val="0"/>
      <w:smallCaps w:val="0"/>
      <w:strike w:val="0"/>
      <w:color w:val="000000"/>
      <w:spacing w:val="0"/>
      <w:w w:val="100"/>
      <w:position w:val="0"/>
      <w:sz w:val="19"/>
      <w:szCs w:val="19"/>
      <w:u w:val="none"/>
      <w:lang w:val="de-DE"/>
    </w:rPr>
  </w:style>
  <w:style w:type="character" w:customStyle="1" w:styleId="Heading1">
    <w:name w:val="Heading #1_"/>
    <w:basedOn w:val="DefaultParagraphFont"/>
    <w:rsid w:val="002B3FB3"/>
    <w:rPr>
      <w:rFonts w:ascii="Times New Roman" w:eastAsia="Times New Roman" w:hAnsi="Times New Roman" w:cs="Times New Roman"/>
      <w:b/>
      <w:bCs/>
      <w:i w:val="0"/>
      <w:iCs w:val="0"/>
      <w:smallCaps w:val="0"/>
      <w:strike w:val="0"/>
      <w:sz w:val="27"/>
      <w:szCs w:val="27"/>
      <w:u w:val="none"/>
    </w:rPr>
  </w:style>
  <w:style w:type="character" w:customStyle="1" w:styleId="Heading10">
    <w:name w:val="Heading #1"/>
    <w:basedOn w:val="Heading1"/>
    <w:rsid w:val="002B3FB3"/>
    <w:rPr>
      <w:rFonts w:ascii="Times New Roman" w:eastAsia="Times New Roman" w:hAnsi="Times New Roman" w:cs="Times New Roman"/>
      <w:b/>
      <w:bCs/>
      <w:i w:val="0"/>
      <w:iCs w:val="0"/>
      <w:smallCaps w:val="0"/>
      <w:strike w:val="0"/>
      <w:color w:val="000000"/>
      <w:spacing w:val="0"/>
      <w:w w:val="100"/>
      <w:position w:val="0"/>
      <w:sz w:val="27"/>
      <w:szCs w:val="27"/>
      <w:u w:val="single"/>
      <w:lang w:val="lv-LV"/>
    </w:rPr>
  </w:style>
  <w:style w:type="character" w:customStyle="1" w:styleId="Bodytext2">
    <w:name w:val="Body text (2)_"/>
    <w:basedOn w:val="DefaultParagraphFont"/>
    <w:link w:val="Bodytext20"/>
    <w:rsid w:val="002B3FB3"/>
    <w:rPr>
      <w:rFonts w:ascii="Times New Roman" w:eastAsia="Times New Roman" w:hAnsi="Times New Roman" w:cs="Times New Roman"/>
      <w:i/>
      <w:iCs/>
      <w:sz w:val="23"/>
      <w:szCs w:val="23"/>
      <w:shd w:val="clear" w:color="auto" w:fill="FFFFFF"/>
    </w:rPr>
  </w:style>
  <w:style w:type="character" w:customStyle="1" w:styleId="Heading2">
    <w:name w:val="Heading #2_"/>
    <w:basedOn w:val="DefaultParagraphFont"/>
    <w:rsid w:val="002B3FB3"/>
    <w:rPr>
      <w:rFonts w:ascii="Times New Roman" w:eastAsia="Times New Roman" w:hAnsi="Times New Roman" w:cs="Times New Roman"/>
      <w:b w:val="0"/>
      <w:bCs w:val="0"/>
      <w:i w:val="0"/>
      <w:iCs w:val="0"/>
      <w:smallCaps w:val="0"/>
      <w:strike w:val="0"/>
      <w:sz w:val="23"/>
      <w:szCs w:val="23"/>
      <w:u w:val="none"/>
    </w:rPr>
  </w:style>
  <w:style w:type="character" w:customStyle="1" w:styleId="Heading20">
    <w:name w:val="Heading #2"/>
    <w:basedOn w:val="Heading2"/>
    <w:rsid w:val="002B3FB3"/>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lv-LV"/>
    </w:rPr>
  </w:style>
  <w:style w:type="character" w:customStyle="1" w:styleId="BodyText4">
    <w:name w:val="Body Text4"/>
    <w:basedOn w:val="Bodytext"/>
    <w:rsid w:val="002B3FB3"/>
    <w:rPr>
      <w:rFonts w:ascii="Times New Roman" w:eastAsia="Times New Roman" w:hAnsi="Times New Roman" w:cs="Times New Roman"/>
      <w:color w:val="000000"/>
      <w:spacing w:val="0"/>
      <w:w w:val="100"/>
      <w:position w:val="0"/>
      <w:sz w:val="23"/>
      <w:szCs w:val="23"/>
      <w:shd w:val="clear" w:color="auto" w:fill="FFFFFF"/>
      <w:lang w:val="lv-LV"/>
    </w:rPr>
  </w:style>
  <w:style w:type="paragraph" w:customStyle="1" w:styleId="BodyText5">
    <w:name w:val="Body Text5"/>
    <w:basedOn w:val="Normal"/>
    <w:link w:val="Bodytext"/>
    <w:rsid w:val="002B3FB3"/>
    <w:pPr>
      <w:shd w:val="clear" w:color="auto" w:fill="FFFFFF"/>
      <w:spacing w:after="1320" w:line="274" w:lineRule="exact"/>
      <w:ind w:hanging="860"/>
      <w:jc w:val="center"/>
    </w:pPr>
    <w:rPr>
      <w:rFonts w:ascii="Times New Roman" w:eastAsia="Times New Roman" w:hAnsi="Times New Roman" w:cs="Times New Roman"/>
      <w:color w:val="auto"/>
      <w:sz w:val="23"/>
      <w:szCs w:val="23"/>
      <w:lang w:eastAsia="en-US"/>
    </w:rPr>
  </w:style>
  <w:style w:type="paragraph" w:customStyle="1" w:styleId="Bodytext20">
    <w:name w:val="Body text (2)"/>
    <w:basedOn w:val="Normal"/>
    <w:link w:val="Bodytext2"/>
    <w:rsid w:val="002B3FB3"/>
    <w:pPr>
      <w:shd w:val="clear" w:color="auto" w:fill="FFFFFF"/>
      <w:spacing w:before="360" w:after="360" w:line="0" w:lineRule="atLeast"/>
      <w:ind w:hanging="660"/>
      <w:jc w:val="center"/>
    </w:pPr>
    <w:rPr>
      <w:rFonts w:ascii="Times New Roman" w:eastAsia="Times New Roman" w:hAnsi="Times New Roman" w:cs="Times New Roman"/>
      <w:i/>
      <w:iCs/>
      <w:color w:val="auto"/>
      <w:sz w:val="23"/>
      <w:szCs w:val="23"/>
      <w:lang w:eastAsia="en-US"/>
    </w:rPr>
  </w:style>
  <w:style w:type="table" w:styleId="TableGrid">
    <w:name w:val="Table Grid"/>
    <w:basedOn w:val="TableNormal"/>
    <w:uiPriority w:val="59"/>
    <w:rsid w:val="002B3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basedOn w:val="DefaultParagraphFont"/>
    <w:rsid w:val="002B3FB3"/>
    <w:rPr>
      <w:rFonts w:ascii="Times New Roman" w:eastAsia="Times New Roman" w:hAnsi="Times New Roman" w:cs="Times New Roman"/>
      <w:b w:val="0"/>
      <w:bCs w:val="0"/>
      <w:i w:val="0"/>
      <w:iCs w:val="0"/>
      <w:smallCaps w:val="0"/>
      <w:strike w:val="0"/>
      <w:sz w:val="23"/>
      <w:szCs w:val="23"/>
      <w:u w:val="none"/>
    </w:rPr>
  </w:style>
  <w:style w:type="character" w:customStyle="1" w:styleId="Tablecaption0">
    <w:name w:val="Table caption"/>
    <w:basedOn w:val="Tablecaption"/>
    <w:rsid w:val="002B3FB3"/>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lv-LV"/>
    </w:rPr>
  </w:style>
  <w:style w:type="character" w:customStyle="1" w:styleId="BodytextItalic">
    <w:name w:val="Body text + Italic"/>
    <w:basedOn w:val="Bodytext"/>
    <w:rsid w:val="002B3FB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character" w:customStyle="1" w:styleId="BodyText21">
    <w:name w:val="Body Text2"/>
    <w:basedOn w:val="Bodytext"/>
    <w:rsid w:val="009A216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Tablecaption2">
    <w:name w:val="Table caption (2)_"/>
    <w:basedOn w:val="DefaultParagraphFont"/>
    <w:link w:val="Tablecaption20"/>
    <w:rsid w:val="009A2169"/>
    <w:rPr>
      <w:rFonts w:ascii="Times New Roman" w:eastAsia="Times New Roman" w:hAnsi="Times New Roman" w:cs="Times New Roman"/>
      <w:i/>
      <w:iCs/>
      <w:sz w:val="23"/>
      <w:szCs w:val="23"/>
      <w:shd w:val="clear" w:color="auto" w:fill="FFFFFF"/>
    </w:rPr>
  </w:style>
  <w:style w:type="character" w:customStyle="1" w:styleId="Tablecaption2NotItalic">
    <w:name w:val="Table caption (2) + Not Italic"/>
    <w:basedOn w:val="Tablecaption2"/>
    <w:rsid w:val="009A2169"/>
    <w:rPr>
      <w:rFonts w:ascii="Times New Roman" w:eastAsia="Times New Roman" w:hAnsi="Times New Roman" w:cs="Times New Roman"/>
      <w:i/>
      <w:iCs/>
      <w:color w:val="000000"/>
      <w:spacing w:val="0"/>
      <w:w w:val="100"/>
      <w:position w:val="0"/>
      <w:sz w:val="23"/>
      <w:szCs w:val="23"/>
      <w:shd w:val="clear" w:color="auto" w:fill="FFFFFF"/>
      <w:lang w:val="lv-LV"/>
    </w:rPr>
  </w:style>
  <w:style w:type="paragraph" w:customStyle="1" w:styleId="Tablecaption20">
    <w:name w:val="Table caption (2)"/>
    <w:basedOn w:val="Normal"/>
    <w:link w:val="Tablecaption2"/>
    <w:rsid w:val="009A2169"/>
    <w:pPr>
      <w:shd w:val="clear" w:color="auto" w:fill="FFFFFF"/>
      <w:spacing w:line="0" w:lineRule="atLeast"/>
    </w:pPr>
    <w:rPr>
      <w:rFonts w:ascii="Times New Roman" w:eastAsia="Times New Roman" w:hAnsi="Times New Roman" w:cs="Times New Roman"/>
      <w:i/>
      <w:iCs/>
      <w:color w:val="auto"/>
      <w:sz w:val="23"/>
      <w:szCs w:val="23"/>
      <w:lang w:eastAsia="en-US"/>
    </w:rPr>
  </w:style>
  <w:style w:type="character" w:customStyle="1" w:styleId="BodytextConsolas215ptItalic">
    <w:name w:val="Body text + Consolas;21;5 pt;Italic"/>
    <w:basedOn w:val="Bodytext"/>
    <w:rsid w:val="009A2169"/>
    <w:rPr>
      <w:rFonts w:ascii="Consolas" w:eastAsia="Consolas" w:hAnsi="Consolas" w:cs="Consolas"/>
      <w:b w:val="0"/>
      <w:bCs w:val="0"/>
      <w:i/>
      <w:iCs/>
      <w:smallCaps w:val="0"/>
      <w:strike w:val="0"/>
      <w:color w:val="000000"/>
      <w:spacing w:val="0"/>
      <w:w w:val="100"/>
      <w:position w:val="0"/>
      <w:sz w:val="43"/>
      <w:szCs w:val="43"/>
      <w:u w:val="none"/>
      <w:shd w:val="clear" w:color="auto" w:fill="FFFFFF"/>
      <w:lang w:val="lv-LV"/>
    </w:rPr>
  </w:style>
  <w:style w:type="paragraph" w:styleId="Header">
    <w:name w:val="header"/>
    <w:aliases w:val="Header Char1,Header Char Char"/>
    <w:basedOn w:val="Normal"/>
    <w:link w:val="HeaderChar"/>
    <w:unhideWhenUsed/>
    <w:rsid w:val="00A04C51"/>
    <w:pPr>
      <w:tabs>
        <w:tab w:val="center" w:pos="4153"/>
        <w:tab w:val="right" w:pos="8306"/>
      </w:tabs>
    </w:pPr>
  </w:style>
  <w:style w:type="character" w:customStyle="1" w:styleId="HeaderChar">
    <w:name w:val="Header Char"/>
    <w:aliases w:val="Header Char1 Char,Header Char Char Char"/>
    <w:basedOn w:val="DefaultParagraphFont"/>
    <w:link w:val="Header"/>
    <w:rsid w:val="00A04C51"/>
    <w:rPr>
      <w:rFonts w:ascii="Courier New" w:eastAsia="Courier New" w:hAnsi="Courier New" w:cs="Courier New"/>
      <w:color w:val="000000"/>
      <w:sz w:val="24"/>
      <w:szCs w:val="24"/>
      <w:lang w:eastAsia="lv-LV"/>
    </w:rPr>
  </w:style>
  <w:style w:type="paragraph" w:styleId="Footer">
    <w:name w:val="footer"/>
    <w:basedOn w:val="Normal"/>
    <w:link w:val="FooterChar"/>
    <w:uiPriority w:val="99"/>
    <w:unhideWhenUsed/>
    <w:rsid w:val="00A04C51"/>
    <w:pPr>
      <w:tabs>
        <w:tab w:val="center" w:pos="4153"/>
        <w:tab w:val="right" w:pos="8306"/>
      </w:tabs>
    </w:pPr>
  </w:style>
  <w:style w:type="character" w:customStyle="1" w:styleId="FooterChar">
    <w:name w:val="Footer Char"/>
    <w:basedOn w:val="DefaultParagraphFont"/>
    <w:link w:val="Footer"/>
    <w:uiPriority w:val="99"/>
    <w:rsid w:val="00A04C51"/>
    <w:rPr>
      <w:rFonts w:ascii="Courier New" w:eastAsia="Courier New" w:hAnsi="Courier New" w:cs="Courier New"/>
      <w:color w:val="000000"/>
      <w:sz w:val="24"/>
      <w:szCs w:val="24"/>
      <w:lang w:eastAsia="lv-LV"/>
    </w:rPr>
  </w:style>
  <w:style w:type="character" w:customStyle="1" w:styleId="Bodytext3">
    <w:name w:val="Body text (3)_"/>
    <w:basedOn w:val="DefaultParagraphFont"/>
    <w:link w:val="Bodytext30"/>
    <w:rsid w:val="00A04C51"/>
    <w:rPr>
      <w:rFonts w:ascii="Times New Roman" w:eastAsia="Times New Roman" w:hAnsi="Times New Roman" w:cs="Times New Roman"/>
      <w:b/>
      <w:bCs/>
      <w:i/>
      <w:iCs/>
      <w:sz w:val="27"/>
      <w:szCs w:val="27"/>
      <w:shd w:val="clear" w:color="auto" w:fill="FFFFFF"/>
    </w:rPr>
  </w:style>
  <w:style w:type="character" w:customStyle="1" w:styleId="Bodytext40">
    <w:name w:val="Body text (4)_"/>
    <w:basedOn w:val="DefaultParagraphFont"/>
    <w:link w:val="Bodytext41"/>
    <w:rsid w:val="00A04C51"/>
    <w:rPr>
      <w:rFonts w:ascii="Times New Roman" w:eastAsia="Times New Roman" w:hAnsi="Times New Roman" w:cs="Times New Roman"/>
      <w:sz w:val="27"/>
      <w:szCs w:val="27"/>
      <w:shd w:val="clear" w:color="auto" w:fill="FFFFFF"/>
    </w:rPr>
  </w:style>
  <w:style w:type="character" w:customStyle="1" w:styleId="Bodytext50">
    <w:name w:val="Body text (5)_"/>
    <w:basedOn w:val="DefaultParagraphFont"/>
    <w:link w:val="Bodytext51"/>
    <w:rsid w:val="00A04C51"/>
    <w:rPr>
      <w:rFonts w:ascii="Arial" w:eastAsia="Arial" w:hAnsi="Arial" w:cs="Arial"/>
      <w:sz w:val="8"/>
      <w:szCs w:val="8"/>
      <w:shd w:val="clear" w:color="auto" w:fill="FFFFFF"/>
    </w:rPr>
  </w:style>
  <w:style w:type="paragraph" w:customStyle="1" w:styleId="Bodytext30">
    <w:name w:val="Body text (3)"/>
    <w:basedOn w:val="Normal"/>
    <w:link w:val="Bodytext3"/>
    <w:rsid w:val="00A04C51"/>
    <w:pPr>
      <w:shd w:val="clear" w:color="auto" w:fill="FFFFFF"/>
      <w:spacing w:after="1020" w:line="0" w:lineRule="atLeast"/>
      <w:jc w:val="center"/>
    </w:pPr>
    <w:rPr>
      <w:rFonts w:ascii="Times New Roman" w:eastAsia="Times New Roman" w:hAnsi="Times New Roman" w:cs="Times New Roman"/>
      <w:b/>
      <w:bCs/>
      <w:i/>
      <w:iCs/>
      <w:color w:val="auto"/>
      <w:sz w:val="27"/>
      <w:szCs w:val="27"/>
      <w:lang w:eastAsia="en-US"/>
    </w:rPr>
  </w:style>
  <w:style w:type="paragraph" w:customStyle="1" w:styleId="Bodytext41">
    <w:name w:val="Body text (4)"/>
    <w:basedOn w:val="Normal"/>
    <w:link w:val="Bodytext40"/>
    <w:rsid w:val="00A04C51"/>
    <w:pPr>
      <w:shd w:val="clear" w:color="auto" w:fill="FFFFFF"/>
      <w:spacing w:before="1020" w:line="965" w:lineRule="exact"/>
      <w:jc w:val="right"/>
    </w:pPr>
    <w:rPr>
      <w:rFonts w:ascii="Times New Roman" w:eastAsia="Times New Roman" w:hAnsi="Times New Roman" w:cs="Times New Roman"/>
      <w:color w:val="auto"/>
      <w:sz w:val="27"/>
      <w:szCs w:val="27"/>
      <w:lang w:eastAsia="en-US"/>
    </w:rPr>
  </w:style>
  <w:style w:type="paragraph" w:customStyle="1" w:styleId="Bodytext51">
    <w:name w:val="Body text (5)"/>
    <w:basedOn w:val="Normal"/>
    <w:link w:val="Bodytext50"/>
    <w:rsid w:val="00A04C51"/>
    <w:pPr>
      <w:shd w:val="clear" w:color="auto" w:fill="FFFFFF"/>
      <w:spacing w:line="0" w:lineRule="atLeast"/>
    </w:pPr>
    <w:rPr>
      <w:rFonts w:ascii="Arial" w:eastAsia="Arial" w:hAnsi="Arial" w:cs="Arial"/>
      <w:color w:val="auto"/>
      <w:sz w:val="8"/>
      <w:szCs w:val="8"/>
      <w:lang w:eastAsia="en-US"/>
    </w:rPr>
  </w:style>
  <w:style w:type="character" w:customStyle="1" w:styleId="Bodytext7">
    <w:name w:val="Body text (7)_"/>
    <w:basedOn w:val="DefaultParagraphFont"/>
    <w:link w:val="Bodytext70"/>
    <w:rsid w:val="00BE5CF2"/>
    <w:rPr>
      <w:rFonts w:ascii="Consolas" w:eastAsia="Consolas" w:hAnsi="Consolas" w:cs="Consolas"/>
      <w:i/>
      <w:iCs/>
      <w:sz w:val="8"/>
      <w:szCs w:val="8"/>
      <w:shd w:val="clear" w:color="auto" w:fill="FFFFFF"/>
    </w:rPr>
  </w:style>
  <w:style w:type="character" w:customStyle="1" w:styleId="BodytextSmallCaps">
    <w:name w:val="Body text + Small Caps"/>
    <w:basedOn w:val="Bodytext"/>
    <w:rsid w:val="00BE5CF2"/>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lv-LV"/>
    </w:rPr>
  </w:style>
  <w:style w:type="paragraph" w:customStyle="1" w:styleId="Bodytext70">
    <w:name w:val="Body text (7)"/>
    <w:basedOn w:val="Normal"/>
    <w:link w:val="Bodytext7"/>
    <w:rsid w:val="00BE5CF2"/>
    <w:pPr>
      <w:shd w:val="clear" w:color="auto" w:fill="FFFFFF"/>
      <w:spacing w:after="240" w:line="0" w:lineRule="atLeast"/>
    </w:pPr>
    <w:rPr>
      <w:rFonts w:ascii="Consolas" w:eastAsia="Consolas" w:hAnsi="Consolas" w:cs="Consolas"/>
      <w:i/>
      <w:iCs/>
      <w:color w:val="auto"/>
      <w:sz w:val="8"/>
      <w:szCs w:val="8"/>
      <w:lang w:eastAsia="en-US"/>
    </w:rPr>
  </w:style>
  <w:style w:type="character" w:customStyle="1" w:styleId="Bodytext75pt">
    <w:name w:val="Body text + 7;5 pt"/>
    <w:basedOn w:val="Bodytext"/>
    <w:rsid w:val="00BE5CF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style>
  <w:style w:type="paragraph" w:styleId="ListParagraph">
    <w:name w:val="List Paragraph"/>
    <w:basedOn w:val="Normal"/>
    <w:uiPriority w:val="34"/>
    <w:qFormat/>
    <w:rsid w:val="001D3FB3"/>
    <w:pPr>
      <w:ind w:left="720"/>
      <w:contextualSpacing/>
    </w:pPr>
  </w:style>
  <w:style w:type="paragraph" w:styleId="BalloonText">
    <w:name w:val="Balloon Text"/>
    <w:basedOn w:val="Normal"/>
    <w:link w:val="BalloonTextChar"/>
    <w:uiPriority w:val="99"/>
    <w:semiHidden/>
    <w:unhideWhenUsed/>
    <w:rsid w:val="00D3486B"/>
    <w:rPr>
      <w:rFonts w:ascii="Tahoma" w:hAnsi="Tahoma" w:cs="Tahoma"/>
      <w:sz w:val="16"/>
      <w:szCs w:val="16"/>
    </w:rPr>
  </w:style>
  <w:style w:type="character" w:customStyle="1" w:styleId="BalloonTextChar">
    <w:name w:val="Balloon Text Char"/>
    <w:basedOn w:val="DefaultParagraphFont"/>
    <w:link w:val="BalloonText"/>
    <w:uiPriority w:val="99"/>
    <w:semiHidden/>
    <w:rsid w:val="00D3486B"/>
    <w:rPr>
      <w:rFonts w:ascii="Tahoma" w:eastAsia="Courier New" w:hAnsi="Tahoma" w:cs="Tahoma"/>
      <w:color w:val="000000"/>
      <w:sz w:val="16"/>
      <w:szCs w:val="16"/>
      <w:lang w:eastAsia="lv-LV"/>
    </w:rPr>
  </w:style>
  <w:style w:type="paragraph" w:styleId="BodyText0">
    <w:name w:val="Body Text"/>
    <w:basedOn w:val="Normal"/>
    <w:link w:val="BodyTextChar"/>
    <w:rsid w:val="00D3486B"/>
    <w:pPr>
      <w:widowControl/>
      <w:spacing w:after="120"/>
    </w:pPr>
    <w:rPr>
      <w:rFonts w:ascii="Times New Roman" w:eastAsia="Times New Roman" w:hAnsi="Times New Roman" w:cs="Times New Roman"/>
      <w:color w:val="auto"/>
    </w:rPr>
  </w:style>
  <w:style w:type="character" w:customStyle="1" w:styleId="BodyTextChar">
    <w:name w:val="Body Text Char"/>
    <w:basedOn w:val="DefaultParagraphFont"/>
    <w:link w:val="BodyText0"/>
    <w:rsid w:val="00D3486B"/>
    <w:rPr>
      <w:rFonts w:ascii="Times New Roman" w:eastAsia="Times New Roman" w:hAnsi="Times New Roman" w:cs="Times New Roman"/>
      <w:sz w:val="24"/>
      <w:szCs w:val="24"/>
      <w:lang w:eastAsia="lv-LV"/>
    </w:rPr>
  </w:style>
  <w:style w:type="paragraph" w:customStyle="1" w:styleId="Textbodyindent">
    <w:name w:val="Text body indent"/>
    <w:basedOn w:val="Normal"/>
    <w:rsid w:val="006C05A1"/>
    <w:pPr>
      <w:widowControl/>
      <w:tabs>
        <w:tab w:val="left" w:pos="720"/>
      </w:tabs>
      <w:suppressAutoHyphens/>
      <w:spacing w:after="120" w:line="276" w:lineRule="auto"/>
      <w:ind w:left="283"/>
      <w:textAlignment w:val="baseline"/>
    </w:pPr>
    <w:rPr>
      <w:rFonts w:ascii="Times New Roman" w:eastAsia="Times New Roman" w:hAnsi="Times New Roman" w:cs="Mangal"/>
      <w:color w:val="00000A"/>
      <w:szCs w:val="21"/>
      <w:lang w:eastAsia="zh-CN"/>
    </w:rPr>
  </w:style>
  <w:style w:type="paragraph" w:customStyle="1" w:styleId="Teksts1">
    <w:name w:val="Teksts1"/>
    <w:basedOn w:val="Normal"/>
    <w:rsid w:val="006C05A1"/>
    <w:pPr>
      <w:widowControl/>
      <w:tabs>
        <w:tab w:val="left" w:pos="720"/>
      </w:tabs>
      <w:spacing w:after="320" w:line="276" w:lineRule="auto"/>
    </w:pPr>
    <w:rPr>
      <w:rFonts w:ascii="BaltTimes" w:eastAsia="Times New Roman" w:hAnsi="BaltTimes" w:cs="Times New Roman"/>
      <w:color w:val="00000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a.gov.lv/konsulara-informacija/dokumentu-apliecinasana-ar-apostille-un-legalizacija" TargetMode="External"/><Relationship Id="rId18" Type="http://schemas.openxmlformats.org/officeDocument/2006/relationships/hyperlink" Target="https://www.iub.gov.lv/sites/default/files/upload/skaidrojums_mazajie_videjie_uzn.pdf" TargetMode="External"/><Relationship Id="rId3" Type="http://schemas.openxmlformats.org/officeDocument/2006/relationships/styles" Target="styles.xml"/><Relationship Id="rId21" Type="http://schemas.openxmlformats.org/officeDocument/2006/relationships/hyperlink" Target="mailto:dn@knab.gov.lv"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20arita.pukne@knab.gov.lv," TargetMode="External"/><Relationship Id="rId2" Type="http://schemas.openxmlformats.org/officeDocument/2006/relationships/numbering" Target="numbering.xml"/><Relationship Id="rId16" Type="http://schemas.openxmlformats.org/officeDocument/2006/relationships/hyperlink" Target="mailto:%20arita.pukne@knab.gov.lv." TargetMode="External"/><Relationship Id="rId20" Type="http://schemas.openxmlformats.org/officeDocument/2006/relationships/hyperlink" Target="http://www.rdpad.lv/wp-content/uploads/2017/08/4.pielikum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dn@knab.gov.lv%20"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rdpad.lv/wp-content/uploads/2017/08/4.pielikums.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fa.gov.lv/konsulara-informacija/dokumentu-apliecinasana-ar-apostille-un-legalizacij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25004-174A-4828-9649-4FF1B6E2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23</Pages>
  <Words>29750</Words>
  <Characters>16958</Characters>
  <Application>Microsoft Office Word</Application>
  <DocSecurity>0</DocSecurity>
  <Lines>141</Lines>
  <Paragraphs>93</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46615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Sanita Lapiņa</dc:creator>
  <cp:lastModifiedBy>Sanita Lapiņa</cp:lastModifiedBy>
  <cp:revision>33</cp:revision>
  <cp:lastPrinted>2018-02-20T09:33:00Z</cp:lastPrinted>
  <dcterms:created xsi:type="dcterms:W3CDTF">2018-02-15T16:29:00Z</dcterms:created>
  <dcterms:modified xsi:type="dcterms:W3CDTF">2018-02-21T07:42:00Z</dcterms:modified>
</cp:coreProperties>
</file>