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C4" w:rsidRPr="00102FD6" w:rsidRDefault="00F732C4" w:rsidP="00F732C4">
      <w:pPr>
        <w:jc w:val="center"/>
        <w:rPr>
          <w:b/>
        </w:rPr>
      </w:pPr>
      <w:r w:rsidRPr="00102FD6">
        <w:rPr>
          <w:b/>
        </w:rPr>
        <w:t>Pasūtītāja prasības iepirkumam</w:t>
      </w:r>
    </w:p>
    <w:p w:rsidR="00F732C4" w:rsidRPr="00102FD6" w:rsidRDefault="00F732C4" w:rsidP="00F732C4">
      <w:pPr>
        <w:jc w:val="center"/>
        <w:rPr>
          <w:b/>
        </w:rPr>
      </w:pPr>
      <w:r w:rsidRPr="00102FD6">
        <w:rPr>
          <w:b/>
        </w:rPr>
        <w:t xml:space="preserve">„Par </w:t>
      </w:r>
      <w:r w:rsidR="008F23B7">
        <w:rPr>
          <w:b/>
        </w:rPr>
        <w:t>priekšvēlēšanu aģitācijas materiālu monitoringu</w:t>
      </w:r>
      <w:r w:rsidRPr="00102FD6">
        <w:rPr>
          <w:b/>
        </w:rPr>
        <w:t>”</w:t>
      </w:r>
    </w:p>
    <w:p w:rsidR="00F732C4" w:rsidRPr="00102FD6" w:rsidRDefault="00F732C4" w:rsidP="00F732C4">
      <w:pPr>
        <w:spacing w:before="120" w:after="120"/>
        <w:jc w:val="center"/>
        <w:rPr>
          <w:b/>
        </w:rPr>
      </w:pPr>
      <w:r w:rsidRPr="00102FD6">
        <w:rPr>
          <w:b/>
        </w:rPr>
        <w:t>I Vispārīgā informācija</w:t>
      </w:r>
    </w:p>
    <w:p w:rsidR="00F732C4" w:rsidRPr="00102FD6" w:rsidRDefault="00F732C4" w:rsidP="00F732C4">
      <w:pPr>
        <w:pStyle w:val="BodyText2"/>
        <w:rPr>
          <w:sz w:val="24"/>
          <w:szCs w:val="24"/>
        </w:rPr>
      </w:pPr>
      <w:r w:rsidRPr="00102FD6">
        <w:rPr>
          <w:sz w:val="24"/>
          <w:szCs w:val="24"/>
        </w:rPr>
        <w:tab/>
        <w:t>Korupcijas novēršanas un apkarošanas birojs organizē iepirkumu:</w:t>
      </w:r>
    </w:p>
    <w:p w:rsidR="00F732C4" w:rsidRPr="008F23B7" w:rsidRDefault="00F732C4" w:rsidP="00F732C4">
      <w:pPr>
        <w:widowControl w:val="0"/>
        <w:numPr>
          <w:ilvl w:val="0"/>
          <w:numId w:val="2"/>
        </w:numPr>
        <w:autoSpaceDE w:val="0"/>
        <w:autoSpaceDN w:val="0"/>
        <w:adjustRightInd w:val="0"/>
        <w:ind w:left="426" w:hanging="426"/>
        <w:jc w:val="both"/>
        <w:rPr>
          <w:color w:val="FF0000"/>
        </w:rPr>
      </w:pPr>
      <w:r w:rsidRPr="008F23B7">
        <w:rPr>
          <w:b/>
        </w:rPr>
        <w:t>Iepirkuma nosaukums:</w:t>
      </w:r>
      <w:r w:rsidRPr="008F23B7">
        <w:t xml:space="preserve"> “Par priekšvēlēšanu aģitācijas materiālu monitoringu”.</w:t>
      </w:r>
    </w:p>
    <w:p w:rsidR="00F732C4" w:rsidRPr="008F23B7" w:rsidRDefault="00F732C4" w:rsidP="00F732C4">
      <w:pPr>
        <w:widowControl w:val="0"/>
        <w:numPr>
          <w:ilvl w:val="0"/>
          <w:numId w:val="2"/>
        </w:numPr>
        <w:autoSpaceDE w:val="0"/>
        <w:autoSpaceDN w:val="0"/>
        <w:adjustRightInd w:val="0"/>
        <w:ind w:left="426" w:hanging="426"/>
        <w:jc w:val="both"/>
      </w:pPr>
      <w:r w:rsidRPr="008F23B7">
        <w:rPr>
          <w:b/>
        </w:rPr>
        <w:t>Iepirkuma identifikācijas Nr.</w:t>
      </w:r>
      <w:r w:rsidR="008F23B7" w:rsidRPr="008F23B7">
        <w:rPr>
          <w:b/>
        </w:rPr>
        <w:t xml:space="preserve"> </w:t>
      </w:r>
      <w:r w:rsidR="008F23B7" w:rsidRPr="008F23B7">
        <w:t>KNAB 2018/5</w:t>
      </w:r>
    </w:p>
    <w:p w:rsidR="00F732C4" w:rsidRPr="00102FD6" w:rsidRDefault="00F732C4" w:rsidP="00F732C4">
      <w:pPr>
        <w:widowControl w:val="0"/>
        <w:numPr>
          <w:ilvl w:val="0"/>
          <w:numId w:val="2"/>
        </w:numPr>
        <w:autoSpaceDE w:val="0"/>
        <w:autoSpaceDN w:val="0"/>
        <w:adjustRightInd w:val="0"/>
        <w:ind w:left="426" w:hanging="426"/>
        <w:jc w:val="both"/>
      </w:pPr>
      <w:r w:rsidRPr="00102FD6">
        <w:rPr>
          <w:b/>
        </w:rPr>
        <w:t>Iepirkuma pasūtītājs:</w:t>
      </w:r>
      <w:r w:rsidRPr="00102FD6">
        <w:t xml:space="preserve"> Korupcijas novēršanas un apkarošanas birojs.</w:t>
      </w:r>
    </w:p>
    <w:p w:rsidR="00F732C4" w:rsidRPr="00102FD6" w:rsidRDefault="00F732C4" w:rsidP="00F732C4">
      <w:pPr>
        <w:widowControl w:val="0"/>
        <w:numPr>
          <w:ilvl w:val="0"/>
          <w:numId w:val="2"/>
        </w:numPr>
        <w:tabs>
          <w:tab w:val="num" w:pos="426"/>
        </w:tabs>
        <w:autoSpaceDE w:val="0"/>
        <w:autoSpaceDN w:val="0"/>
        <w:adjustRightInd w:val="0"/>
        <w:jc w:val="both"/>
      </w:pPr>
      <w:r w:rsidRPr="00102FD6">
        <w:rPr>
          <w:b/>
        </w:rPr>
        <w:t>Iepirkuma veids</w:t>
      </w:r>
      <w:r w:rsidR="00907322">
        <w:rPr>
          <w:b/>
        </w:rPr>
        <w:t xml:space="preserve"> un CPV kods</w:t>
      </w:r>
      <w:r w:rsidRPr="00102FD6">
        <w:rPr>
          <w:b/>
        </w:rPr>
        <w:t>:</w:t>
      </w:r>
      <w:r w:rsidRPr="00102FD6">
        <w:t xml:space="preserve"> Publisko iepirkumu likuma </w:t>
      </w:r>
      <w:r w:rsidR="004E4F77" w:rsidRPr="00102FD6">
        <w:t>9</w:t>
      </w:r>
      <w:r w:rsidRPr="00102FD6">
        <w:t>.panta kārtībā</w:t>
      </w:r>
      <w:r w:rsidR="00907322">
        <w:t xml:space="preserve">, CPV kods: </w:t>
      </w:r>
      <w:r w:rsidR="00907322" w:rsidRPr="00907322">
        <w:rPr>
          <w:color w:val="4C4C4C"/>
        </w:rPr>
        <w:t>79416000-3</w:t>
      </w:r>
    </w:p>
    <w:p w:rsidR="00E36D9E" w:rsidRPr="00102FD6" w:rsidRDefault="00F732C4" w:rsidP="00E36D9E">
      <w:pPr>
        <w:widowControl w:val="0"/>
        <w:numPr>
          <w:ilvl w:val="0"/>
          <w:numId w:val="2"/>
        </w:numPr>
        <w:tabs>
          <w:tab w:val="num" w:pos="426"/>
        </w:tabs>
        <w:autoSpaceDE w:val="0"/>
        <w:autoSpaceDN w:val="0"/>
        <w:adjustRightInd w:val="0"/>
        <w:jc w:val="both"/>
      </w:pPr>
      <w:r w:rsidRPr="00102FD6">
        <w:rPr>
          <w:b/>
        </w:rPr>
        <w:t>Iepirkuma apraksts:</w:t>
      </w:r>
      <w:r w:rsidRPr="00102FD6">
        <w:t xml:space="preserve"> </w:t>
      </w:r>
      <w:r w:rsidR="00703EFA" w:rsidRPr="00102FD6">
        <w:t>Nodrošinot 20</w:t>
      </w:r>
      <w:r w:rsidR="004E4F77" w:rsidRPr="00102FD6">
        <w:t>18</w:t>
      </w:r>
      <w:r w:rsidR="00703EFA" w:rsidRPr="00102FD6">
        <w:t xml:space="preserve">.gada </w:t>
      </w:r>
      <w:r w:rsidR="004E4F77" w:rsidRPr="00102FD6">
        <w:t>6</w:t>
      </w:r>
      <w:r w:rsidR="00703EFA" w:rsidRPr="00102FD6">
        <w:t>.</w:t>
      </w:r>
      <w:r w:rsidR="004E4F77" w:rsidRPr="00102FD6">
        <w:t>oktobra</w:t>
      </w:r>
      <w:r w:rsidR="00703EFA" w:rsidRPr="00102FD6">
        <w:t xml:space="preserve"> </w:t>
      </w:r>
      <w:r w:rsidR="004E4F77" w:rsidRPr="00102FD6">
        <w:t>Saeimas</w:t>
      </w:r>
      <w:r w:rsidR="00E36D9E" w:rsidRPr="00102FD6">
        <w:t xml:space="preserve"> vēlēšanu politisko partiju priekšvēlēšanu izdevumu apmēra kontroli un </w:t>
      </w:r>
      <w:r w:rsidR="00E36D9E" w:rsidRPr="00102FD6">
        <w:rPr>
          <w:i/>
        </w:rPr>
        <w:t>Priekšvēlēšanu aģitācijas likuma</w:t>
      </w:r>
      <w:r w:rsidR="00E36D9E" w:rsidRPr="00102FD6">
        <w:t xml:space="preserve"> prasību izpildes kontroli, veikt neatkarīgo priekšvēlēšanu aģitācijas un slēptās priekšvēlēšanu aģitācijas materiālu (turpmāk – aģitācijas materiāli) izvietošanas monitoringu (turpmāk – monitorings) </w:t>
      </w:r>
      <w:r w:rsidR="009160C1" w:rsidRPr="008F23B7">
        <w:t>internetā</w:t>
      </w:r>
      <w:r w:rsidR="008F23B7" w:rsidRPr="008F23B7">
        <w:t xml:space="preserve">, presē, </w:t>
      </w:r>
      <w:r w:rsidR="008F23B7" w:rsidRPr="00220AB6">
        <w:t>TV un radio</w:t>
      </w:r>
      <w:r w:rsidR="00E36D9E" w:rsidRPr="008F23B7">
        <w:t xml:space="preserve"> </w:t>
      </w:r>
      <w:r w:rsidR="00E36D9E" w:rsidRPr="00102FD6">
        <w:t>(turpmāk – Pakalpojums).</w:t>
      </w:r>
    </w:p>
    <w:p w:rsidR="00F13E6D" w:rsidRDefault="00F732C4" w:rsidP="00F13E6D">
      <w:pPr>
        <w:widowControl w:val="0"/>
        <w:numPr>
          <w:ilvl w:val="0"/>
          <w:numId w:val="2"/>
        </w:numPr>
        <w:autoSpaceDE w:val="0"/>
        <w:autoSpaceDN w:val="0"/>
        <w:adjustRightInd w:val="0"/>
        <w:ind w:left="426" w:hanging="426"/>
        <w:jc w:val="both"/>
      </w:pPr>
      <w:r w:rsidRPr="00102FD6">
        <w:rPr>
          <w:b/>
        </w:rPr>
        <w:t>Paredzamā līgumcena (bez PVN)</w:t>
      </w:r>
      <w:r w:rsidRPr="00102FD6">
        <w:t xml:space="preserve">: </w:t>
      </w:r>
    </w:p>
    <w:p w:rsidR="00F732C4" w:rsidRPr="00F13E6D" w:rsidRDefault="00F13E6D" w:rsidP="00F13E6D">
      <w:pPr>
        <w:widowControl w:val="0"/>
        <w:numPr>
          <w:ilvl w:val="1"/>
          <w:numId w:val="2"/>
        </w:numPr>
        <w:autoSpaceDE w:val="0"/>
        <w:autoSpaceDN w:val="0"/>
        <w:adjustRightInd w:val="0"/>
        <w:jc w:val="both"/>
      </w:pPr>
      <w:r w:rsidRPr="00F13E6D">
        <w:t xml:space="preserve">Par iepirkuma 1.daļu </w:t>
      </w:r>
      <w:r w:rsidR="00F732C4" w:rsidRPr="00F13E6D">
        <w:t xml:space="preserve">līdz </w:t>
      </w:r>
      <w:r w:rsidR="005642A8">
        <w:t>100</w:t>
      </w:r>
      <w:r w:rsidR="009160C1" w:rsidRPr="00F13E6D">
        <w:t>0</w:t>
      </w:r>
      <w:r w:rsidR="004126AC" w:rsidRPr="00F13E6D">
        <w:t>0</w:t>
      </w:r>
      <w:r w:rsidR="009160C1" w:rsidRPr="00F13E6D">
        <w:t>,00</w:t>
      </w:r>
      <w:r w:rsidR="00A54D3A" w:rsidRPr="00F13E6D">
        <w:t xml:space="preserve"> </w:t>
      </w:r>
      <w:r w:rsidR="00E36D9E" w:rsidRPr="00F13E6D">
        <w:t>EUR</w:t>
      </w:r>
      <w:r w:rsidRPr="00F13E6D">
        <w:t>;</w:t>
      </w:r>
    </w:p>
    <w:p w:rsidR="00F13E6D" w:rsidRPr="00F13E6D" w:rsidRDefault="00F13E6D" w:rsidP="00F13E6D">
      <w:pPr>
        <w:widowControl w:val="0"/>
        <w:numPr>
          <w:ilvl w:val="1"/>
          <w:numId w:val="2"/>
        </w:numPr>
        <w:autoSpaceDE w:val="0"/>
        <w:autoSpaceDN w:val="0"/>
        <w:adjustRightInd w:val="0"/>
        <w:jc w:val="both"/>
      </w:pPr>
      <w:r w:rsidRPr="00F13E6D">
        <w:t>Par iepirkuma 2.daļu līdz 5000 EUR;</w:t>
      </w:r>
    </w:p>
    <w:p w:rsidR="00F13E6D" w:rsidRPr="00F13E6D" w:rsidRDefault="005642A8" w:rsidP="00F13E6D">
      <w:pPr>
        <w:widowControl w:val="0"/>
        <w:numPr>
          <w:ilvl w:val="1"/>
          <w:numId w:val="2"/>
        </w:numPr>
        <w:autoSpaceDE w:val="0"/>
        <w:autoSpaceDN w:val="0"/>
        <w:adjustRightInd w:val="0"/>
        <w:jc w:val="both"/>
      </w:pPr>
      <w:r>
        <w:t>Par iepirkuma 3.daļu līdz 12</w:t>
      </w:r>
      <w:r w:rsidR="00E75041">
        <w:t>000,00 EUR.</w:t>
      </w:r>
    </w:p>
    <w:p w:rsidR="00617D36" w:rsidRPr="00102FD6" w:rsidRDefault="00617D36" w:rsidP="00F732C4">
      <w:pPr>
        <w:widowControl w:val="0"/>
        <w:numPr>
          <w:ilvl w:val="0"/>
          <w:numId w:val="2"/>
        </w:numPr>
        <w:autoSpaceDE w:val="0"/>
        <w:autoSpaceDN w:val="0"/>
        <w:adjustRightInd w:val="0"/>
        <w:ind w:left="426" w:hanging="426"/>
        <w:jc w:val="both"/>
      </w:pPr>
      <w:r w:rsidRPr="00102FD6">
        <w:rPr>
          <w:b/>
        </w:rPr>
        <w:t>Piedāvājuma izvēles kritērijs</w:t>
      </w:r>
      <w:r w:rsidRPr="00102FD6">
        <w:t>: Atbilstība visām iepirkuma prasībām un saimnieciski visizdevīgākais piedāvājums.</w:t>
      </w:r>
    </w:p>
    <w:p w:rsidR="00617D36" w:rsidRPr="00102FD6" w:rsidRDefault="00617D36" w:rsidP="00F732C4">
      <w:pPr>
        <w:widowControl w:val="0"/>
        <w:numPr>
          <w:ilvl w:val="0"/>
          <w:numId w:val="2"/>
        </w:numPr>
        <w:autoSpaceDE w:val="0"/>
        <w:autoSpaceDN w:val="0"/>
        <w:adjustRightInd w:val="0"/>
        <w:ind w:left="426" w:hanging="426"/>
        <w:jc w:val="both"/>
      </w:pPr>
      <w:r w:rsidRPr="00102FD6">
        <w:rPr>
          <w:b/>
        </w:rPr>
        <w:t>Kontaktpersonas</w:t>
      </w:r>
      <w:r w:rsidRPr="00102FD6">
        <w:t>:</w:t>
      </w:r>
    </w:p>
    <w:p w:rsidR="00617D36" w:rsidRPr="00102FD6" w:rsidRDefault="004E4F77" w:rsidP="00655373">
      <w:pPr>
        <w:widowControl w:val="0"/>
        <w:tabs>
          <w:tab w:val="left" w:pos="540"/>
        </w:tabs>
        <w:autoSpaceDE w:val="0"/>
        <w:autoSpaceDN w:val="0"/>
        <w:adjustRightInd w:val="0"/>
        <w:ind w:left="426"/>
        <w:jc w:val="both"/>
        <w:rPr>
          <w:b/>
        </w:rPr>
      </w:pPr>
      <w:bookmarkStart w:id="0" w:name="_GoBack"/>
      <w:r w:rsidRPr="00102FD6">
        <w:t>Olga Macujeva</w:t>
      </w:r>
      <w:r w:rsidR="00703EFA" w:rsidRPr="00102FD6">
        <w:t xml:space="preserve">, </w:t>
      </w:r>
      <w:r w:rsidR="00617D36" w:rsidRPr="00102FD6">
        <w:t>tālr.</w:t>
      </w:r>
      <w:bookmarkStart w:id="1" w:name="_Hlt24190049"/>
      <w:r w:rsidRPr="00102FD6">
        <w:t>67797263</w:t>
      </w:r>
      <w:r w:rsidR="00617D36" w:rsidRPr="00102FD6">
        <w:t xml:space="preserve">, </w:t>
      </w:r>
      <w:bookmarkEnd w:id="1"/>
      <w:r w:rsidR="00617D36" w:rsidRPr="00102FD6">
        <w:t xml:space="preserve">e-pasts: </w:t>
      </w:r>
      <w:hyperlink r:id="rId9" w:history="1">
        <w:r w:rsidRPr="00102FD6">
          <w:rPr>
            <w:rStyle w:val="Hyperlink"/>
          </w:rPr>
          <w:t>olga.macujeva@knab.gov.lv</w:t>
        </w:r>
      </w:hyperlink>
      <w:r w:rsidR="00617D36" w:rsidRPr="00102FD6">
        <w:t xml:space="preserve"> (par iepirkuma priekšmetu), (par iepirkuma procedūru)</w:t>
      </w:r>
      <w:r w:rsidR="00655373" w:rsidRPr="00102FD6">
        <w:t xml:space="preserve"> </w:t>
      </w:r>
      <w:r w:rsidRPr="00102FD6">
        <w:t>Sanita Lapiņa</w:t>
      </w:r>
      <w:r w:rsidR="00655373" w:rsidRPr="00102FD6">
        <w:t xml:space="preserve"> tālr.</w:t>
      </w:r>
      <w:r w:rsidRPr="00102FD6">
        <w:t>67797205</w:t>
      </w:r>
      <w:r w:rsidR="00655373" w:rsidRPr="00102FD6">
        <w:t xml:space="preserve">, </w:t>
      </w:r>
      <w:r w:rsidRPr="00102FD6">
        <w:t xml:space="preserve"> </w:t>
      </w:r>
      <w:r w:rsidR="00655373" w:rsidRPr="00102FD6">
        <w:t xml:space="preserve">e-pasts: </w:t>
      </w:r>
      <w:hyperlink r:id="rId10" w:history="1">
        <w:r w:rsidRPr="00102FD6">
          <w:rPr>
            <w:rStyle w:val="Hyperlink"/>
          </w:rPr>
          <w:t>sanita.lapina@knab.gov.lv</w:t>
        </w:r>
      </w:hyperlink>
      <w:r w:rsidRPr="00102FD6">
        <w:t xml:space="preserve"> </w:t>
      </w:r>
    </w:p>
    <w:bookmarkEnd w:id="0"/>
    <w:p w:rsidR="00F732C4" w:rsidRPr="00102FD6" w:rsidRDefault="00F732C4" w:rsidP="00F732C4">
      <w:pPr>
        <w:widowControl w:val="0"/>
        <w:autoSpaceDE w:val="0"/>
        <w:autoSpaceDN w:val="0"/>
        <w:adjustRightInd w:val="0"/>
        <w:spacing w:before="120" w:after="120"/>
        <w:jc w:val="center"/>
        <w:rPr>
          <w:b/>
        </w:rPr>
      </w:pPr>
      <w:r w:rsidRPr="00102FD6">
        <w:rPr>
          <w:b/>
        </w:rPr>
        <w:t>II Iepirkuma priekšmetam izvirzītās prasības</w:t>
      </w:r>
    </w:p>
    <w:p w:rsidR="001C5EF4" w:rsidRPr="008F23B7" w:rsidRDefault="008F23B7" w:rsidP="00F732C4">
      <w:pPr>
        <w:widowControl w:val="0"/>
        <w:numPr>
          <w:ilvl w:val="0"/>
          <w:numId w:val="2"/>
        </w:numPr>
        <w:autoSpaceDE w:val="0"/>
        <w:autoSpaceDN w:val="0"/>
        <w:adjustRightInd w:val="0"/>
        <w:spacing w:before="120"/>
        <w:jc w:val="both"/>
        <w:rPr>
          <w:b/>
        </w:rPr>
      </w:pPr>
      <w:r>
        <w:rPr>
          <w:b/>
        </w:rPr>
        <w:t>Iepirkuma daļu t</w:t>
      </w:r>
      <w:r w:rsidR="00F732C4" w:rsidRPr="00102FD6">
        <w:rPr>
          <w:b/>
        </w:rPr>
        <w:t>ehniskā specifikācija</w:t>
      </w:r>
      <w:r>
        <w:rPr>
          <w:b/>
        </w:rPr>
        <w:t xml:space="preserve"> </w:t>
      </w:r>
      <w:r>
        <w:t>(2.pielikums)</w:t>
      </w:r>
      <w:r>
        <w:rPr>
          <w:b/>
        </w:rPr>
        <w:t>:</w:t>
      </w:r>
      <w:r w:rsidR="00F732C4" w:rsidRPr="00102FD6">
        <w:rPr>
          <w:b/>
        </w:rPr>
        <w:t xml:space="preserve"> </w:t>
      </w:r>
    </w:p>
    <w:p w:rsidR="008F23B7" w:rsidRPr="008F23B7" w:rsidRDefault="008F23B7" w:rsidP="008F23B7">
      <w:pPr>
        <w:pStyle w:val="ListParagraph"/>
        <w:widowControl w:val="0"/>
        <w:numPr>
          <w:ilvl w:val="1"/>
          <w:numId w:val="2"/>
        </w:numPr>
        <w:autoSpaceDE w:val="0"/>
        <w:autoSpaceDN w:val="0"/>
        <w:adjustRightInd w:val="0"/>
        <w:spacing w:before="120"/>
        <w:jc w:val="both"/>
        <w:rPr>
          <w:b/>
        </w:rPr>
      </w:pPr>
      <w:r>
        <w:t>Iepirkuma 1.daļa - priekšvēlēšanu aģitācijas materiālu monitorēšana internetā;</w:t>
      </w:r>
    </w:p>
    <w:p w:rsidR="008F23B7" w:rsidRPr="008F23B7" w:rsidRDefault="008F23B7" w:rsidP="008F23B7">
      <w:pPr>
        <w:pStyle w:val="ListParagraph"/>
        <w:widowControl w:val="0"/>
        <w:numPr>
          <w:ilvl w:val="1"/>
          <w:numId w:val="2"/>
        </w:numPr>
        <w:autoSpaceDE w:val="0"/>
        <w:autoSpaceDN w:val="0"/>
        <w:adjustRightInd w:val="0"/>
        <w:spacing w:before="120"/>
        <w:jc w:val="both"/>
        <w:rPr>
          <w:b/>
        </w:rPr>
      </w:pPr>
      <w:r>
        <w:t>Iepirkuma 2.daļa - priekšvēlēšanu aģitācijas materiālu monitorēšana presē</w:t>
      </w:r>
      <w:r w:rsidR="00F13E6D">
        <w:t xml:space="preserve"> un to interneta portālos</w:t>
      </w:r>
      <w:r>
        <w:t>;</w:t>
      </w:r>
    </w:p>
    <w:p w:rsidR="008F23B7" w:rsidRPr="008F23B7" w:rsidRDefault="008F23B7" w:rsidP="008F23B7">
      <w:pPr>
        <w:pStyle w:val="ListParagraph"/>
        <w:widowControl w:val="0"/>
        <w:numPr>
          <w:ilvl w:val="1"/>
          <w:numId w:val="2"/>
        </w:numPr>
        <w:autoSpaceDE w:val="0"/>
        <w:autoSpaceDN w:val="0"/>
        <w:adjustRightInd w:val="0"/>
        <w:spacing w:before="120"/>
        <w:jc w:val="both"/>
        <w:rPr>
          <w:b/>
        </w:rPr>
      </w:pPr>
      <w:r>
        <w:t>Iepirkuma 3.daļa - priekšvēlēšanu aģitācijas materiālu monitorēšana TV un radio.</w:t>
      </w:r>
    </w:p>
    <w:p w:rsidR="0050174F" w:rsidRPr="00102FD6" w:rsidRDefault="001C5EF4" w:rsidP="00FB748B">
      <w:pPr>
        <w:widowControl w:val="0"/>
        <w:numPr>
          <w:ilvl w:val="0"/>
          <w:numId w:val="2"/>
        </w:numPr>
        <w:autoSpaceDE w:val="0"/>
        <w:autoSpaceDN w:val="0"/>
        <w:adjustRightInd w:val="0"/>
        <w:spacing w:before="120"/>
        <w:jc w:val="both"/>
        <w:rPr>
          <w:b/>
        </w:rPr>
      </w:pPr>
      <w:r w:rsidRPr="00102FD6">
        <w:rPr>
          <w:b/>
        </w:rPr>
        <w:t>Iepirkuma priekšmeta apraksts un apjoms:</w:t>
      </w:r>
      <w:r w:rsidR="00F2437A" w:rsidRPr="00102FD6">
        <w:rPr>
          <w:b/>
        </w:rPr>
        <w:t xml:space="preserve"> </w:t>
      </w:r>
      <w:r w:rsidR="0050174F" w:rsidRPr="00102FD6">
        <w:t xml:space="preserve">Priekšvēlēšanu </w:t>
      </w:r>
      <w:r w:rsidR="00655373" w:rsidRPr="00102FD6">
        <w:t>aģitācijas</w:t>
      </w:r>
      <w:r w:rsidR="008F23B7">
        <w:t xml:space="preserve"> materiālu</w:t>
      </w:r>
      <w:r w:rsidR="00655373" w:rsidRPr="00102FD6">
        <w:t xml:space="preserve"> </w:t>
      </w:r>
      <w:r w:rsidR="0050174F" w:rsidRPr="00102FD6">
        <w:t>monit</w:t>
      </w:r>
      <w:r w:rsidR="00FB1780" w:rsidRPr="00102FD6">
        <w:t>o</w:t>
      </w:r>
      <w:r w:rsidR="0050174F" w:rsidRPr="00102FD6">
        <w:t xml:space="preserve">rēšana </w:t>
      </w:r>
      <w:r w:rsidR="009160C1" w:rsidRPr="008F23B7">
        <w:t>internetā</w:t>
      </w:r>
      <w:r w:rsidR="008F23B7" w:rsidRPr="008F23B7">
        <w:t>,</w:t>
      </w:r>
      <w:r w:rsidR="008F23B7">
        <w:t xml:space="preserve"> presē, TV un radio,</w:t>
      </w:r>
      <w:r w:rsidR="00FB748B" w:rsidRPr="00102FD6">
        <w:t xml:space="preserve"> </w:t>
      </w:r>
      <w:r w:rsidR="0050174F" w:rsidRPr="00102FD6">
        <w:t xml:space="preserve">pirms </w:t>
      </w:r>
      <w:r w:rsidR="004E4F77" w:rsidRPr="00102FD6">
        <w:t>13.Saeimas</w:t>
      </w:r>
      <w:r w:rsidR="00F2437A" w:rsidRPr="00102FD6">
        <w:t xml:space="preserve"> vēlēšanām</w:t>
      </w:r>
      <w:r w:rsidR="008F23B7">
        <w:t xml:space="preserve"> </w:t>
      </w:r>
      <w:r w:rsidR="00F13E6D">
        <w:t>priekšvēlēšanu aģitācijas periodā (120 dienas)</w:t>
      </w:r>
      <w:r w:rsidR="00F2437A" w:rsidRPr="00102FD6">
        <w:t>.</w:t>
      </w:r>
    </w:p>
    <w:p w:rsidR="00F732C4" w:rsidRPr="00102FD6" w:rsidRDefault="00F732C4" w:rsidP="00F732C4">
      <w:pPr>
        <w:widowControl w:val="0"/>
        <w:numPr>
          <w:ilvl w:val="0"/>
          <w:numId w:val="2"/>
        </w:numPr>
        <w:autoSpaceDE w:val="0"/>
        <w:autoSpaceDN w:val="0"/>
        <w:adjustRightInd w:val="0"/>
        <w:spacing w:before="120"/>
        <w:jc w:val="both"/>
      </w:pPr>
      <w:r w:rsidRPr="00102FD6">
        <w:t xml:space="preserve">Piedāvājuma iesniegšanas </w:t>
      </w:r>
    </w:p>
    <w:p w:rsidR="00F732C4" w:rsidRPr="00102FD6" w:rsidRDefault="00F732C4" w:rsidP="00F732C4">
      <w:pPr>
        <w:widowControl w:val="0"/>
        <w:tabs>
          <w:tab w:val="left" w:pos="360"/>
        </w:tabs>
        <w:autoSpaceDE w:val="0"/>
        <w:autoSpaceDN w:val="0"/>
        <w:adjustRightInd w:val="0"/>
        <w:ind w:left="540" w:hanging="180"/>
        <w:jc w:val="both"/>
      </w:pPr>
      <w:r w:rsidRPr="00102FD6">
        <w:t xml:space="preserve">termiņš: </w:t>
      </w:r>
      <w:r w:rsidRPr="00102FD6">
        <w:tab/>
      </w:r>
      <w:r w:rsidRPr="00102FD6">
        <w:tab/>
      </w:r>
      <w:r w:rsidRPr="00102FD6">
        <w:tab/>
      </w:r>
      <w:r w:rsidRPr="00102FD6">
        <w:tab/>
      </w:r>
      <w:r w:rsidRPr="00102FD6">
        <w:tab/>
        <w:t xml:space="preserve">līdz </w:t>
      </w:r>
      <w:r w:rsidR="00F2437A" w:rsidRPr="00820F02">
        <w:rPr>
          <w:b/>
        </w:rPr>
        <w:t>201</w:t>
      </w:r>
      <w:r w:rsidR="004E4F77" w:rsidRPr="00820F02">
        <w:rPr>
          <w:b/>
        </w:rPr>
        <w:t>8</w:t>
      </w:r>
      <w:r w:rsidRPr="00820F02">
        <w:rPr>
          <w:b/>
        </w:rPr>
        <w:t xml:space="preserve">.gada </w:t>
      </w:r>
      <w:r w:rsidR="00B35D5D" w:rsidRPr="00820F02">
        <w:rPr>
          <w:b/>
        </w:rPr>
        <w:t>2</w:t>
      </w:r>
      <w:r w:rsidR="00820F02" w:rsidRPr="00820F02">
        <w:rPr>
          <w:b/>
        </w:rPr>
        <w:t>7</w:t>
      </w:r>
      <w:r w:rsidR="00733C8A" w:rsidRPr="00820F02">
        <w:rPr>
          <w:b/>
        </w:rPr>
        <w:t>.</w:t>
      </w:r>
      <w:r w:rsidR="008F23B7" w:rsidRPr="00820F02">
        <w:rPr>
          <w:b/>
        </w:rPr>
        <w:t>marta</w:t>
      </w:r>
      <w:r w:rsidRPr="00820F02">
        <w:t xml:space="preserve"> plkst.10.00.</w:t>
      </w:r>
    </w:p>
    <w:p w:rsidR="00F732C4" w:rsidRPr="00102FD6" w:rsidRDefault="00F732C4" w:rsidP="00F732C4">
      <w:pPr>
        <w:widowControl w:val="0"/>
        <w:tabs>
          <w:tab w:val="left" w:pos="360"/>
        </w:tabs>
        <w:autoSpaceDE w:val="0"/>
        <w:autoSpaceDN w:val="0"/>
        <w:adjustRightInd w:val="0"/>
        <w:ind w:left="540" w:hanging="180"/>
        <w:jc w:val="both"/>
      </w:pPr>
    </w:p>
    <w:p w:rsidR="00F732C4" w:rsidRPr="00102FD6" w:rsidRDefault="00F84118" w:rsidP="00F732C4">
      <w:pPr>
        <w:widowControl w:val="0"/>
        <w:tabs>
          <w:tab w:val="left" w:pos="360"/>
        </w:tabs>
        <w:autoSpaceDE w:val="0"/>
        <w:autoSpaceDN w:val="0"/>
        <w:adjustRightInd w:val="0"/>
        <w:jc w:val="both"/>
      </w:pPr>
      <w:r w:rsidRPr="00102FD6">
        <w:t>1</w:t>
      </w:r>
      <w:r w:rsidR="00617D36" w:rsidRPr="00102FD6">
        <w:t>2</w:t>
      </w:r>
      <w:r w:rsidR="00F732C4" w:rsidRPr="00102FD6">
        <w:t xml:space="preserve">. Piedāvājuma iesniegšanas </w:t>
      </w:r>
    </w:p>
    <w:p w:rsidR="00F732C4" w:rsidRPr="00102FD6" w:rsidRDefault="00F732C4" w:rsidP="00F732C4">
      <w:pPr>
        <w:tabs>
          <w:tab w:val="left" w:pos="360"/>
        </w:tabs>
        <w:ind w:left="4317" w:hanging="3957"/>
        <w:jc w:val="both"/>
      </w:pPr>
      <w:r w:rsidRPr="00102FD6">
        <w:t>laiks un vieta:</w:t>
      </w:r>
      <w:r w:rsidRPr="00102FD6">
        <w:tab/>
      </w:r>
      <w:r w:rsidRPr="00102FD6">
        <w:tab/>
        <w:t>piedāvājumu var iesniegt:</w:t>
      </w:r>
    </w:p>
    <w:p w:rsidR="00F732C4" w:rsidRPr="00102FD6" w:rsidRDefault="00F732C4" w:rsidP="00F732C4">
      <w:pPr>
        <w:numPr>
          <w:ilvl w:val="1"/>
          <w:numId w:val="11"/>
        </w:numPr>
        <w:tabs>
          <w:tab w:val="clear" w:pos="1440"/>
          <w:tab w:val="left" w:pos="360"/>
          <w:tab w:val="num" w:pos="4680"/>
        </w:tabs>
        <w:ind w:left="4680"/>
        <w:jc w:val="both"/>
      </w:pPr>
      <w:r w:rsidRPr="00102FD6">
        <w:t>pa pastu uz adresi Brīvības ielā 104,k-2, Rīgā, LV-1001, vai</w:t>
      </w:r>
    </w:p>
    <w:p w:rsidR="00F732C4" w:rsidRPr="00102FD6" w:rsidRDefault="00F732C4" w:rsidP="00F732C4">
      <w:pPr>
        <w:numPr>
          <w:ilvl w:val="1"/>
          <w:numId w:val="11"/>
        </w:numPr>
        <w:tabs>
          <w:tab w:val="clear" w:pos="1440"/>
          <w:tab w:val="left" w:pos="360"/>
          <w:tab w:val="num" w:pos="4680"/>
        </w:tabs>
        <w:ind w:left="4680"/>
        <w:jc w:val="both"/>
      </w:pPr>
      <w:r w:rsidRPr="00102FD6">
        <w:t xml:space="preserve">personīgi Korupcijas novēršanas un apkarošanas birojā, Brīvības ielā 104 k-2, Rīgā, LV-1001, 1.stāvā Lietvedībā, </w:t>
      </w:r>
      <w:r w:rsidRPr="00102FD6">
        <w:rPr>
          <w:b/>
          <w:u w:val="single"/>
        </w:rPr>
        <w:t>iepriekš sazinoties ar kontaktpersonu</w:t>
      </w:r>
      <w:r w:rsidRPr="00102FD6">
        <w:t xml:space="preserve">, </w:t>
      </w:r>
    </w:p>
    <w:p w:rsidR="00F732C4" w:rsidRPr="00102FD6" w:rsidRDefault="00F732C4" w:rsidP="00F732C4">
      <w:pPr>
        <w:tabs>
          <w:tab w:val="left" w:pos="360"/>
        </w:tabs>
        <w:ind w:left="4320"/>
        <w:jc w:val="both"/>
      </w:pPr>
      <w:r w:rsidRPr="00102FD6">
        <w:t xml:space="preserve">darba dienās no plkst.8.30 līdz 12.00 un no 12.30 līdz 17.00. </w:t>
      </w:r>
    </w:p>
    <w:p w:rsidR="00F732C4" w:rsidRPr="00102FD6" w:rsidRDefault="00F732C4" w:rsidP="00F732C4">
      <w:pPr>
        <w:tabs>
          <w:tab w:val="left" w:pos="360"/>
        </w:tabs>
        <w:ind w:left="4320"/>
        <w:jc w:val="both"/>
      </w:pPr>
      <w:r w:rsidRPr="00102FD6">
        <w:t>Pasta sūtījumam jābūt saņemtam Birojā līdz piedāvājuma iesniegšanas termiņa beigām.</w:t>
      </w:r>
    </w:p>
    <w:p w:rsidR="00F732C4" w:rsidRPr="00102FD6" w:rsidRDefault="00F732C4" w:rsidP="00F732C4">
      <w:pPr>
        <w:tabs>
          <w:tab w:val="left" w:pos="360"/>
        </w:tabs>
        <w:ind w:left="4320"/>
        <w:jc w:val="both"/>
      </w:pPr>
    </w:p>
    <w:p w:rsidR="00F732C4" w:rsidRPr="00102FD6" w:rsidRDefault="00F732C4" w:rsidP="00D762A9">
      <w:pPr>
        <w:tabs>
          <w:tab w:val="left" w:pos="284"/>
        </w:tabs>
        <w:ind w:left="4395" w:hanging="4395"/>
        <w:jc w:val="both"/>
      </w:pPr>
      <w:r w:rsidRPr="00102FD6">
        <w:lastRenderedPageBreak/>
        <w:t>1</w:t>
      </w:r>
      <w:r w:rsidR="00617D36" w:rsidRPr="00102FD6">
        <w:t>3</w:t>
      </w:r>
      <w:r w:rsidRPr="00102FD6">
        <w:t>.</w:t>
      </w:r>
      <w:r w:rsidR="00D762A9" w:rsidRPr="00102FD6">
        <w:t xml:space="preserve">Piedāvājuma derīguma termiņš: </w:t>
      </w:r>
      <w:r w:rsidR="00D762A9" w:rsidRPr="00102FD6">
        <w:tab/>
      </w:r>
      <w:r w:rsidRPr="00102FD6">
        <w:t xml:space="preserve">vismaz 60 (sešdesmit) </w:t>
      </w:r>
      <w:r w:rsidR="00D762A9" w:rsidRPr="00102FD6">
        <w:t xml:space="preserve">dienas no piedāvājuma </w:t>
      </w:r>
      <w:r w:rsidRPr="00102FD6">
        <w:t>iesniegšanas termiņa beigām.</w:t>
      </w:r>
    </w:p>
    <w:p w:rsidR="00E733EF" w:rsidRPr="00102FD6" w:rsidRDefault="00E733EF" w:rsidP="00F732C4">
      <w:pPr>
        <w:tabs>
          <w:tab w:val="left" w:pos="284"/>
        </w:tabs>
        <w:ind w:left="284" w:hanging="284"/>
        <w:jc w:val="both"/>
      </w:pPr>
    </w:p>
    <w:p w:rsidR="00E733EF" w:rsidRPr="00102FD6" w:rsidRDefault="00E733EF" w:rsidP="00617D36">
      <w:pPr>
        <w:pStyle w:val="ListParagraph"/>
        <w:numPr>
          <w:ilvl w:val="0"/>
          <w:numId w:val="23"/>
        </w:numPr>
        <w:tabs>
          <w:tab w:val="left" w:pos="284"/>
        </w:tabs>
        <w:jc w:val="both"/>
        <w:rPr>
          <w:b/>
        </w:rPr>
      </w:pPr>
      <w:r w:rsidRPr="00102FD6">
        <w:rPr>
          <w:b/>
        </w:rPr>
        <w:t>Piedāvājuma noformējums:</w:t>
      </w:r>
    </w:p>
    <w:p w:rsidR="00E733EF" w:rsidRPr="00102FD6" w:rsidRDefault="00E733EF" w:rsidP="003F58EF">
      <w:pPr>
        <w:tabs>
          <w:tab w:val="left" w:pos="284"/>
        </w:tabs>
        <w:jc w:val="both"/>
      </w:pPr>
      <w:r w:rsidRPr="00102FD6">
        <w:t>1</w:t>
      </w:r>
      <w:r w:rsidR="00617D36" w:rsidRPr="00102FD6">
        <w:t>4</w:t>
      </w:r>
      <w:r w:rsidRPr="00102FD6">
        <w:t>.1. piedāvājums jāsagatavo atbilstoši iepirkuma prasību pielikumiem;</w:t>
      </w:r>
    </w:p>
    <w:p w:rsidR="00E733EF" w:rsidRPr="00102FD6" w:rsidRDefault="00E733EF" w:rsidP="000D3ED0">
      <w:pPr>
        <w:tabs>
          <w:tab w:val="left" w:pos="284"/>
        </w:tabs>
        <w:jc w:val="both"/>
      </w:pPr>
      <w:r w:rsidRPr="00102FD6">
        <w:t>1</w:t>
      </w:r>
      <w:r w:rsidR="00617D36" w:rsidRPr="00102FD6">
        <w:t>4</w:t>
      </w:r>
      <w:r w:rsidRPr="00102FD6">
        <w:t>.2. piedāvājums jāiesniedz slēgtā aploksnē uz tās norādot:</w:t>
      </w:r>
    </w:p>
    <w:p w:rsidR="00E733EF" w:rsidRPr="00102FD6" w:rsidRDefault="00E733EF" w:rsidP="00B90227">
      <w:pPr>
        <w:tabs>
          <w:tab w:val="left" w:pos="142"/>
        </w:tabs>
        <w:ind w:left="284"/>
        <w:jc w:val="both"/>
      </w:pPr>
      <w:r w:rsidRPr="00102FD6">
        <w:t>1</w:t>
      </w:r>
      <w:r w:rsidR="00617D36" w:rsidRPr="00102FD6">
        <w:t>4</w:t>
      </w:r>
      <w:r w:rsidRPr="00102FD6">
        <w:t>.2.1. pretendenta nosaukum</w:t>
      </w:r>
      <w:r w:rsidR="00D62100" w:rsidRPr="00102FD6">
        <w:t>u</w:t>
      </w:r>
      <w:r w:rsidRPr="00102FD6">
        <w:t>, juridisk</w:t>
      </w:r>
      <w:r w:rsidR="00D62100" w:rsidRPr="00102FD6">
        <w:t>o</w:t>
      </w:r>
      <w:r w:rsidRPr="00102FD6">
        <w:t xml:space="preserve"> adres</w:t>
      </w:r>
      <w:r w:rsidR="00D62100" w:rsidRPr="00102FD6">
        <w:t>i</w:t>
      </w:r>
      <w:r w:rsidRPr="00102FD6">
        <w:t>, reģistrācijas numur</w:t>
      </w:r>
      <w:r w:rsidR="00D62100" w:rsidRPr="00102FD6">
        <w:t>u</w:t>
      </w:r>
      <w:r w:rsidRPr="00102FD6">
        <w:t>;</w:t>
      </w:r>
    </w:p>
    <w:p w:rsidR="00E733EF" w:rsidRPr="00102FD6" w:rsidRDefault="00E733EF" w:rsidP="00B90227">
      <w:pPr>
        <w:tabs>
          <w:tab w:val="left" w:pos="284"/>
        </w:tabs>
        <w:ind w:left="284"/>
        <w:jc w:val="both"/>
      </w:pPr>
      <w:r w:rsidRPr="008F23B7">
        <w:t>1</w:t>
      </w:r>
      <w:r w:rsidR="00617D36" w:rsidRPr="008F23B7">
        <w:t>4</w:t>
      </w:r>
      <w:r w:rsidRPr="008F23B7">
        <w:t>.2.2. atzīm</w:t>
      </w:r>
      <w:r w:rsidR="00D62100" w:rsidRPr="008F23B7">
        <w:t>i</w:t>
      </w:r>
      <w:r w:rsidRPr="008F23B7">
        <w:t xml:space="preserve"> „Piedāvājums iepirkumam „Par priekšvēlēšanu aģitācijas </w:t>
      </w:r>
      <w:r w:rsidR="00F2437A" w:rsidRPr="008F23B7">
        <w:t xml:space="preserve">materiālu monitoringu”, </w:t>
      </w:r>
      <w:r w:rsidR="008F23B7" w:rsidRPr="008F23B7">
        <w:t xml:space="preserve">Neatvērt līdz </w:t>
      </w:r>
      <w:r w:rsidR="008F23B7" w:rsidRPr="00820F02">
        <w:t xml:space="preserve">2018.gada </w:t>
      </w:r>
      <w:r w:rsidR="00B35D5D" w:rsidRPr="00820F02">
        <w:t>2</w:t>
      </w:r>
      <w:r w:rsidR="00820F02" w:rsidRPr="00820F02">
        <w:t>7</w:t>
      </w:r>
      <w:r w:rsidR="008F23B7" w:rsidRPr="00820F02">
        <w:t>.marta</w:t>
      </w:r>
      <w:r w:rsidR="008F23B7" w:rsidRPr="008F23B7">
        <w:t xml:space="preserve"> plkst.10:00”</w:t>
      </w:r>
    </w:p>
    <w:p w:rsidR="003F58EF" w:rsidRPr="00102FD6" w:rsidRDefault="003F58EF" w:rsidP="003F58EF">
      <w:pPr>
        <w:jc w:val="both"/>
      </w:pPr>
      <w:r w:rsidRPr="00102FD6">
        <w:t>14</w:t>
      </w:r>
      <w:r w:rsidR="00B90227" w:rsidRPr="00102FD6">
        <w:t>.3</w:t>
      </w:r>
      <w:r w:rsidRPr="00102FD6">
        <w:t xml:space="preserve">. Visiem Piedāvājuma dokumentiem jābūt cauršūtiem (caurauklotiem) un apliecinātiem ar amatpersonas vai pilnvarotās personas pilnu amata nosaukumu, parakstu un paraksta atšifrējumu. Piedāvājuma dokumentu lapām jābūt numurētām un jāatbilst Piedāvājumam pievienotajam satura rādītājam. Viss Piedāvājums jāievieto 14.2.punktā minētajā aploksnē. </w:t>
      </w:r>
    </w:p>
    <w:p w:rsidR="003F58EF" w:rsidRPr="00102FD6" w:rsidRDefault="003F58EF" w:rsidP="003F58EF">
      <w:pPr>
        <w:widowControl w:val="0"/>
        <w:tabs>
          <w:tab w:val="left" w:pos="284"/>
        </w:tabs>
        <w:autoSpaceDE w:val="0"/>
        <w:autoSpaceDN w:val="0"/>
        <w:adjustRightInd w:val="0"/>
        <w:jc w:val="both"/>
      </w:pPr>
      <w:r w:rsidRPr="00102FD6">
        <w:t>14</w:t>
      </w:r>
      <w:r w:rsidR="00B90227" w:rsidRPr="00102FD6">
        <w:t>.4</w:t>
      </w:r>
      <w:r w:rsidRPr="00102FD6">
        <w:t xml:space="preserve">. Piedāvājumā iekļautajiem dokumentiem jābūt skaidri salasāmiem, bez labojumiem. </w:t>
      </w:r>
    </w:p>
    <w:p w:rsidR="003F58EF" w:rsidRPr="00102FD6" w:rsidRDefault="003F58EF" w:rsidP="003F58EF">
      <w:pPr>
        <w:widowControl w:val="0"/>
        <w:tabs>
          <w:tab w:val="left" w:pos="284"/>
          <w:tab w:val="left" w:pos="709"/>
        </w:tabs>
        <w:autoSpaceDE w:val="0"/>
        <w:autoSpaceDN w:val="0"/>
        <w:adjustRightInd w:val="0"/>
        <w:jc w:val="both"/>
      </w:pPr>
      <w:r w:rsidRPr="00102FD6">
        <w:t>14</w:t>
      </w:r>
      <w:r w:rsidR="00B90227" w:rsidRPr="00102FD6">
        <w:t>.5</w:t>
      </w:r>
      <w:r w:rsidRPr="00102FD6">
        <w:t>.  Piedāvājuma variantus nedrīkst iesniegt.</w:t>
      </w:r>
    </w:p>
    <w:p w:rsidR="003F58EF" w:rsidRPr="00102FD6" w:rsidRDefault="003F58EF" w:rsidP="003F58EF">
      <w:pPr>
        <w:widowControl w:val="0"/>
        <w:tabs>
          <w:tab w:val="left" w:pos="284"/>
          <w:tab w:val="left" w:pos="709"/>
        </w:tabs>
        <w:autoSpaceDE w:val="0"/>
        <w:autoSpaceDN w:val="0"/>
        <w:adjustRightInd w:val="0"/>
        <w:jc w:val="both"/>
      </w:pPr>
      <w:r w:rsidRPr="00102FD6">
        <w:t>14</w:t>
      </w:r>
      <w:r w:rsidR="00B90227" w:rsidRPr="00102FD6">
        <w:t>.6</w:t>
      </w:r>
      <w:r w:rsidRPr="00102FD6">
        <w:t>.  Pretendents iesniedz parakstītu piedāvājumu.</w:t>
      </w:r>
    </w:p>
    <w:p w:rsidR="003F58EF" w:rsidRPr="00102FD6" w:rsidRDefault="003F58EF" w:rsidP="003F58EF">
      <w:pPr>
        <w:widowControl w:val="0"/>
        <w:tabs>
          <w:tab w:val="left" w:pos="709"/>
        </w:tabs>
        <w:autoSpaceDE w:val="0"/>
        <w:autoSpaceDN w:val="0"/>
        <w:adjustRightInd w:val="0"/>
        <w:ind w:left="426" w:hanging="426"/>
        <w:jc w:val="both"/>
      </w:pPr>
      <w:r w:rsidRPr="00102FD6">
        <w:t>14</w:t>
      </w:r>
      <w:r w:rsidR="00B90227" w:rsidRPr="00102FD6">
        <w:t>.7</w:t>
      </w:r>
      <w:r w:rsidRPr="00102FD6">
        <w:t>.</w:t>
      </w:r>
      <w:r w:rsidRPr="00102FD6">
        <w:tab/>
        <w:t>Pretendents p</w:t>
      </w:r>
      <w:r w:rsidR="00F13E6D">
        <w:t>iedāvājumu var iesniegt par atsevišķu iepirkuma daļu (-ām) vai visu iepirkuma priekšmetu kopā.</w:t>
      </w:r>
    </w:p>
    <w:p w:rsidR="00E733EF" w:rsidRPr="00102FD6" w:rsidRDefault="00E733EF" w:rsidP="00E733EF">
      <w:pPr>
        <w:tabs>
          <w:tab w:val="left" w:pos="284"/>
        </w:tabs>
        <w:jc w:val="both"/>
        <w:rPr>
          <w:b/>
        </w:rPr>
      </w:pPr>
      <w:r w:rsidRPr="00102FD6">
        <w:rPr>
          <w:b/>
        </w:rPr>
        <w:t>1</w:t>
      </w:r>
      <w:r w:rsidR="00617D36" w:rsidRPr="00102FD6">
        <w:rPr>
          <w:b/>
        </w:rPr>
        <w:t>4</w:t>
      </w:r>
      <w:r w:rsidR="00B90227" w:rsidRPr="00102FD6">
        <w:rPr>
          <w:b/>
        </w:rPr>
        <w:t>.8</w:t>
      </w:r>
      <w:r w:rsidR="000D3ED0" w:rsidRPr="00102FD6">
        <w:rPr>
          <w:b/>
        </w:rPr>
        <w:t>. piedāvājumā iekļaujamā informācija:</w:t>
      </w:r>
    </w:p>
    <w:p w:rsidR="00204B9D" w:rsidRPr="00102FD6" w:rsidRDefault="00204B9D" w:rsidP="006232F6">
      <w:pPr>
        <w:pStyle w:val="ListParagraph"/>
        <w:widowControl w:val="0"/>
        <w:numPr>
          <w:ilvl w:val="2"/>
          <w:numId w:val="29"/>
        </w:numPr>
        <w:tabs>
          <w:tab w:val="left" w:pos="709"/>
          <w:tab w:val="left" w:pos="993"/>
        </w:tabs>
        <w:autoSpaceDE w:val="0"/>
        <w:autoSpaceDN w:val="0"/>
        <w:adjustRightInd w:val="0"/>
        <w:spacing w:after="120"/>
        <w:ind w:left="284" w:firstLine="0"/>
        <w:jc w:val="both"/>
      </w:pPr>
      <w:r w:rsidRPr="00102FD6">
        <w:rPr>
          <w:color w:val="000000"/>
        </w:rPr>
        <w:t>Pretendenta parakstīta pieteikuma forma (Iepirkuma prasību 1.pielikums) dalībai iepirkumā. Ja piedāvājumu iesniedz personu apvienība, visi apvienības dalībnieki paraksta pieteikumu.</w:t>
      </w:r>
    </w:p>
    <w:p w:rsidR="000D3ED0" w:rsidRPr="00102FD6" w:rsidRDefault="000D3ED0"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Pretendenta parakstīta Tehniskā specifikācija un tehniskais piedāvājums (Iepirkuma prasību 2.pielikums). Ja piedāvājumu iesniedz personu apvienība, visi apvienības dalībnieki paraksta tehnisko piedāvājumu.</w:t>
      </w:r>
    </w:p>
    <w:p w:rsidR="000D3ED0"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 xml:space="preserve">Pretendenta parakstīts finanšu piedāvājums (Iepirkuma </w:t>
      </w:r>
      <w:r w:rsidR="000D3ED0" w:rsidRPr="00102FD6">
        <w:rPr>
          <w:color w:val="000000"/>
        </w:rPr>
        <w:t>prasību 3</w:t>
      </w:r>
      <w:r w:rsidRPr="00102FD6">
        <w:rPr>
          <w:color w:val="000000"/>
        </w:rPr>
        <w:t xml:space="preserve">.pielikums). Finanšu piedāvājumā līgumcenu norāda </w:t>
      </w:r>
      <w:r w:rsidRPr="00102FD6">
        <w:rPr>
          <w:rStyle w:val="BodytextItalic"/>
          <w:sz w:val="24"/>
          <w:szCs w:val="24"/>
        </w:rPr>
        <w:t>euro</w:t>
      </w:r>
      <w:r w:rsidRPr="00102FD6">
        <w:rPr>
          <w:color w:val="000000"/>
        </w:rPr>
        <w:t xml:space="preserve"> (EUR) bez pievienotās vērtības nodokļa. Finanšu piedāvājumā jābūt iekļautām visām, t.sk., arī Tehniskajā specifikācijā norādītajām, ar iepirkuma priekšmeta veikšanu saistītajām izmaksām. Ja piedāvājumu iesniedz personu apvienība, visi apvienības dalībnieki paraksta finanšu piedāvājumu.</w:t>
      </w:r>
    </w:p>
    <w:p w:rsidR="003F58EF" w:rsidRPr="00102FD6" w:rsidRDefault="00391636"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t>V</w:t>
      </w:r>
      <w:r w:rsidR="003F58EF" w:rsidRPr="00102FD6">
        <w:t xml:space="preserve">ismaz </w:t>
      </w:r>
      <w:r w:rsidR="00655373" w:rsidRPr="00102FD6">
        <w:t xml:space="preserve">viena </w:t>
      </w:r>
      <w:r w:rsidR="003F58EF" w:rsidRPr="00102FD6">
        <w:t xml:space="preserve">atsauksme par līdzīga rakstura un apjoma monitoringa izpildi; </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 xml:space="preserve">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 </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 xml:space="preserve">Ja pretendents ir personu apvienība, tad katrs personu apvienības dalībnieks iesniedz Iepirkuma prasību </w:t>
      </w:r>
      <w:r w:rsidR="000D3ED0" w:rsidRPr="00102FD6">
        <w:rPr>
          <w:color w:val="000000"/>
        </w:rPr>
        <w:t>14</w:t>
      </w:r>
      <w:r w:rsidRPr="00102FD6">
        <w:rPr>
          <w:color w:val="000000"/>
        </w:rPr>
        <w:t>.</w:t>
      </w:r>
      <w:r w:rsidR="00B90227" w:rsidRPr="00102FD6">
        <w:rPr>
          <w:color w:val="000000"/>
        </w:rPr>
        <w:t>8</w:t>
      </w:r>
      <w:r w:rsidR="003F58EF" w:rsidRPr="00102FD6">
        <w:rPr>
          <w:color w:val="000000"/>
        </w:rPr>
        <w:t>.</w:t>
      </w:r>
      <w:r w:rsidRPr="00102FD6">
        <w:rPr>
          <w:color w:val="000000"/>
        </w:rPr>
        <w:t xml:space="preserve">1. - </w:t>
      </w:r>
      <w:r w:rsidR="000D3ED0" w:rsidRPr="00102FD6">
        <w:rPr>
          <w:color w:val="000000"/>
        </w:rPr>
        <w:t>14.</w:t>
      </w:r>
      <w:r w:rsidR="00B90227" w:rsidRPr="00102FD6">
        <w:rPr>
          <w:color w:val="000000"/>
        </w:rPr>
        <w:t>8</w:t>
      </w:r>
      <w:r w:rsidR="003F58EF" w:rsidRPr="00102FD6">
        <w:rPr>
          <w:color w:val="000000"/>
        </w:rPr>
        <w:t>.</w:t>
      </w:r>
      <w:r w:rsidR="000D3ED0" w:rsidRPr="00102FD6">
        <w:rPr>
          <w:color w:val="000000"/>
        </w:rPr>
        <w:t>4</w:t>
      </w:r>
      <w:r w:rsidRPr="00102FD6">
        <w:rPr>
          <w:color w:val="000000"/>
        </w:rPr>
        <w:t xml:space="preserve">.punktos minētos dokumentus. Personu apvienības dalībnieki apliecina atbilstību prasībām atbilstoši katras personas atbildības un dalības apjomam. </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Ja piedāvājumu iesniedz personu apvienība, kura uz piedāvājuma iesniegšanas brīdi nav juridiski noformējusi savu sadarbību saskaņā ar Komerclikumu, lai tā tiktu atzīta par pretendentu, ir jāiesniedz visu personu apvienības dalībnieku parakstīta saistību raksta (protokola, vienošanās, cita dokumenta) kopija, kas apliecina, ka, ja pretendents tiks atzīts par uzvarētāju, tiks izveidota personālsabiedrība saskaņā ar iepirkuma prasību pretendentiem prasībām.</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Ja piedāvājumu iesniegusī personu apvienība tiek atzīta par iepirkuma uzvarētāju, tai ir jāparaksta personālsabiedrības līgums. Personālsabiedrības līguma kopija, kā arī personālsabiedrības pārstāvja pilnvara jāiesniedz Pasūtītājam. Pie Iepirkuma līguma parakstīšanas personālsabiedrības pilnvarotajam pārstāvim ir jāiesniedz tās reģistrācijas apliecības kopija, uzrādot oriģinālu.</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 xml:space="preserve">Iepirkuma līguma slēgšanas tiesību iegūšanai personu apvienībai ir jāveic </w:t>
      </w:r>
      <w:r w:rsidRPr="00102FD6">
        <w:rPr>
          <w:color w:val="000000"/>
        </w:rPr>
        <w:lastRenderedPageBreak/>
        <w:t>personālsabiedrības reģistrācija normatīvajos aktos noteiktajā kārtībā 10 (desmit) kalendāro dienu laikā no dienas, kad atbilstoši Publisko iepirkumu likumam var slēgt iepirkuma līgumu.</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Ja piedāvājumu iesniedz personālsabiedrība, tad, lai tā tiktu atzīta par pretendentu iepirkumā,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204B9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Ja pretendents līguma izpildē piesaista personu, uz kuras iespējām pretendents balstās, lai apliecinātu atbilstību kvalifikācijas prasībām, pretendentam ir jāiesniedz apliecinājums vai vienošanās par sadarbību konkrētā Pakalpojuma izpildei.</w:t>
      </w:r>
    </w:p>
    <w:p w:rsidR="00077A6D" w:rsidRPr="00102FD6" w:rsidRDefault="00204B9D"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rPr>
          <w:color w:val="000000"/>
        </w:rPr>
        <w:t xml:space="preserve">Ja pretendents līguma izpildē piesaista apakšuzņēmēju, paredzot tam izpildei nodot konkrētu Pakalpojuma daļu un tās vērtība ir 20 procenti no kopējās iepirkuma </w:t>
      </w:r>
      <w:r w:rsidRPr="00102FD6">
        <w:t>līgumcenas vai lielāka, pretendentam jāiesniedz apakšuzņēmēja parakstīts dokuments</w:t>
      </w:r>
      <w:r w:rsidRPr="00102FD6">
        <w:rPr>
          <w:color w:val="000000"/>
        </w:rPr>
        <w:t xml:space="preserve"> (apliecinājums vai vienošanās), kas pierāda apakšuzņēmēja uzņemtās saistības attiecībā uz iepirkuma īstenošanu un piedalīšanos iepirkuma līguma izpildē, kā arī informāciju par to, kuru Pakalpojuma daļu īstenos apakšuzņēmējs.</w:t>
      </w:r>
    </w:p>
    <w:p w:rsidR="003F58EF" w:rsidRPr="00102FD6" w:rsidRDefault="003F58EF"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t>pretendents var iesniegt papildus kvalifikāciju apliecinošus dokumentus pēc saviem ieskatiem, ja tie pamato kādu no kvalifikācijas pārbaudes kritērijiem;</w:t>
      </w:r>
    </w:p>
    <w:p w:rsidR="00F84118" w:rsidRPr="00AB51C9" w:rsidRDefault="003F58EF" w:rsidP="00B90227">
      <w:pPr>
        <w:pStyle w:val="ListParagraph"/>
        <w:widowControl w:val="0"/>
        <w:numPr>
          <w:ilvl w:val="2"/>
          <w:numId w:val="29"/>
        </w:numPr>
        <w:tabs>
          <w:tab w:val="left" w:pos="709"/>
          <w:tab w:val="left" w:pos="993"/>
          <w:tab w:val="left" w:pos="1276"/>
          <w:tab w:val="left" w:pos="1418"/>
        </w:tabs>
        <w:autoSpaceDE w:val="0"/>
        <w:autoSpaceDN w:val="0"/>
        <w:adjustRightInd w:val="0"/>
        <w:spacing w:after="120"/>
        <w:ind w:left="284" w:firstLine="0"/>
        <w:jc w:val="both"/>
      </w:pPr>
      <w:r w:rsidRPr="00102FD6">
        <w:t xml:space="preserve">pieteikumu paraksta uzņēmuma amatpersona vai personas, kas ir pilnvarotas to darīt uzņēmuma vārdā. Katras personas parakstam jābūt atšifrētam (jānorāda pilns vārds, </w:t>
      </w:r>
      <w:r w:rsidRPr="00AB51C9">
        <w:t>uzvārds un amats), kā arī pilnvarotajai personai ir jābūt pievienotai pilnvarai.</w:t>
      </w:r>
    </w:p>
    <w:p w:rsidR="00F84118" w:rsidRPr="00AB51C9" w:rsidRDefault="00F84118" w:rsidP="00F84118">
      <w:pPr>
        <w:pStyle w:val="Heading31"/>
        <w:keepNext/>
        <w:keepLines/>
        <w:shd w:val="clear" w:color="auto" w:fill="auto"/>
        <w:tabs>
          <w:tab w:val="left" w:pos="0"/>
        </w:tabs>
        <w:spacing w:before="0" w:after="96" w:line="210" w:lineRule="exact"/>
        <w:ind w:firstLine="0"/>
        <w:rPr>
          <w:b/>
          <w:sz w:val="24"/>
          <w:szCs w:val="24"/>
        </w:rPr>
      </w:pPr>
      <w:r w:rsidRPr="00AB51C9">
        <w:rPr>
          <w:b/>
          <w:sz w:val="24"/>
          <w:szCs w:val="24"/>
        </w:rPr>
        <w:t>1</w:t>
      </w:r>
      <w:r w:rsidR="00617D36" w:rsidRPr="00AB51C9">
        <w:rPr>
          <w:b/>
          <w:sz w:val="24"/>
          <w:szCs w:val="24"/>
        </w:rPr>
        <w:t>5</w:t>
      </w:r>
      <w:r w:rsidRPr="00AB51C9">
        <w:rPr>
          <w:b/>
          <w:sz w:val="24"/>
          <w:szCs w:val="24"/>
        </w:rPr>
        <w:t>. Informācijas apmaiņas kārtība</w:t>
      </w:r>
    </w:p>
    <w:p w:rsidR="00F84118" w:rsidRPr="00AB51C9" w:rsidRDefault="00617D36" w:rsidP="00204B9D">
      <w:pPr>
        <w:pStyle w:val="BodyText4"/>
        <w:shd w:val="clear" w:color="auto" w:fill="auto"/>
        <w:tabs>
          <w:tab w:val="left" w:pos="709"/>
        </w:tabs>
        <w:spacing w:after="56" w:line="240" w:lineRule="auto"/>
        <w:ind w:right="20" w:firstLine="0"/>
        <w:jc w:val="both"/>
        <w:rPr>
          <w:sz w:val="24"/>
          <w:szCs w:val="24"/>
        </w:rPr>
      </w:pPr>
      <w:r w:rsidRPr="00AB51C9">
        <w:rPr>
          <w:sz w:val="24"/>
          <w:szCs w:val="24"/>
        </w:rPr>
        <w:t>15.1.</w:t>
      </w:r>
      <w:r w:rsidR="00F84118" w:rsidRPr="00AB51C9">
        <w:rPr>
          <w:sz w:val="24"/>
          <w:szCs w:val="24"/>
        </w:rPr>
        <w:t xml:space="preserve"> Informācijas apmaiņa starp pasūtītāju un piegādātājiem notiek rakstveidā pa</w:t>
      </w:r>
      <w:r w:rsidR="00AB51C9" w:rsidRPr="00AB51C9">
        <w:rPr>
          <w:sz w:val="24"/>
          <w:szCs w:val="24"/>
        </w:rPr>
        <w:t xml:space="preserve"> pastu, </w:t>
      </w:r>
      <w:r w:rsidR="00AB51C9" w:rsidRPr="00AA6E7E">
        <w:rPr>
          <w:sz w:val="24"/>
          <w:szCs w:val="24"/>
        </w:rPr>
        <w:t>faksu</w:t>
      </w:r>
      <w:r w:rsidR="00AB51C9" w:rsidRPr="00AA6E7E">
        <w:rPr>
          <w:strike/>
          <w:sz w:val="24"/>
          <w:szCs w:val="24"/>
        </w:rPr>
        <w:t xml:space="preserve"> </w:t>
      </w:r>
      <w:r w:rsidR="00AB51C9" w:rsidRPr="00AB51C9">
        <w:rPr>
          <w:sz w:val="24"/>
          <w:szCs w:val="24"/>
        </w:rPr>
        <w:t xml:space="preserve">vai elektroniski un nosūtīts uz 8.punktā kontaktpersonu </w:t>
      </w:r>
      <w:r w:rsidR="00F84118" w:rsidRPr="00AB51C9">
        <w:rPr>
          <w:sz w:val="24"/>
          <w:szCs w:val="24"/>
        </w:rPr>
        <w:t>e –pastu: vai nododot personīgi 1</w:t>
      </w:r>
      <w:r w:rsidR="000E1309" w:rsidRPr="00AB51C9">
        <w:rPr>
          <w:sz w:val="24"/>
          <w:szCs w:val="24"/>
        </w:rPr>
        <w:t>2</w:t>
      </w:r>
      <w:r w:rsidR="00F84118" w:rsidRPr="00AB51C9">
        <w:rPr>
          <w:sz w:val="24"/>
          <w:szCs w:val="24"/>
        </w:rPr>
        <w:t>.punktā norādītajā adresē.</w:t>
      </w:r>
    </w:p>
    <w:p w:rsidR="00F84118" w:rsidRPr="00AA6E7E" w:rsidRDefault="00617D36" w:rsidP="00204B9D">
      <w:pPr>
        <w:pStyle w:val="BodyText4"/>
        <w:shd w:val="clear" w:color="auto" w:fill="auto"/>
        <w:tabs>
          <w:tab w:val="left" w:pos="0"/>
        </w:tabs>
        <w:spacing w:after="0" w:line="240" w:lineRule="auto"/>
        <w:ind w:right="23" w:firstLine="0"/>
        <w:jc w:val="both"/>
        <w:rPr>
          <w:sz w:val="24"/>
          <w:szCs w:val="24"/>
        </w:rPr>
      </w:pPr>
      <w:r w:rsidRPr="00AA6E7E">
        <w:rPr>
          <w:sz w:val="24"/>
          <w:szCs w:val="24"/>
        </w:rPr>
        <w:t xml:space="preserve">15.2. </w:t>
      </w:r>
      <w:r w:rsidR="00F84118" w:rsidRPr="00AA6E7E">
        <w:rPr>
          <w:sz w:val="24"/>
          <w:szCs w:val="24"/>
        </w:rPr>
        <w:t>Lai informācija, kas nosūtīta pa faksu, iegūtu likumīgu spēku, tā vienlaikus jānosūta arī pa pastu.</w:t>
      </w:r>
    </w:p>
    <w:p w:rsidR="00204B9D" w:rsidRPr="00AB51C9" w:rsidRDefault="00F84118" w:rsidP="006D05BA">
      <w:pPr>
        <w:pStyle w:val="BodyText4"/>
        <w:numPr>
          <w:ilvl w:val="1"/>
          <w:numId w:val="24"/>
        </w:numPr>
        <w:shd w:val="clear" w:color="auto" w:fill="auto"/>
        <w:tabs>
          <w:tab w:val="left" w:pos="709"/>
        </w:tabs>
        <w:spacing w:after="0" w:line="240" w:lineRule="auto"/>
        <w:ind w:left="0" w:right="23" w:firstLine="0"/>
        <w:jc w:val="both"/>
        <w:rPr>
          <w:sz w:val="24"/>
          <w:szCs w:val="24"/>
        </w:rPr>
      </w:pPr>
      <w:r w:rsidRPr="00AB51C9">
        <w:rPr>
          <w:sz w:val="24"/>
          <w:szCs w:val="24"/>
        </w:rPr>
        <w:t>Ieinteresēto personu pienākums ir pastāvīgi sekot Pasūtītāja mājas lapā publicētajai informācijai par iepirkuma norisi, izmaiņām u.c. paziņojumiem.</w:t>
      </w:r>
    </w:p>
    <w:p w:rsidR="00F84118" w:rsidRPr="00102FD6" w:rsidRDefault="00AF1057" w:rsidP="00AF1057">
      <w:pPr>
        <w:pStyle w:val="ListParagraph"/>
        <w:tabs>
          <w:tab w:val="left" w:pos="993"/>
        </w:tabs>
        <w:suppressAutoHyphens/>
        <w:spacing w:before="120"/>
        <w:ind w:left="0"/>
        <w:rPr>
          <w:b/>
        </w:rPr>
      </w:pPr>
      <w:r w:rsidRPr="00102FD6">
        <w:rPr>
          <w:b/>
        </w:rPr>
        <w:t>16.</w:t>
      </w:r>
      <w:r w:rsidR="00F84118" w:rsidRPr="00102FD6">
        <w:rPr>
          <w:b/>
        </w:rPr>
        <w:t>Pretendentu atlases un izslēgšanas nosacījumi</w:t>
      </w:r>
    </w:p>
    <w:p w:rsidR="00F84118" w:rsidRPr="00102FD6" w:rsidRDefault="00F84118" w:rsidP="00F84118">
      <w:pPr>
        <w:widowControl w:val="0"/>
        <w:autoSpaceDE w:val="0"/>
        <w:autoSpaceDN w:val="0"/>
        <w:adjustRightInd w:val="0"/>
        <w:jc w:val="both"/>
        <w:rPr>
          <w:b/>
        </w:rPr>
      </w:pPr>
      <w:r w:rsidRPr="00102FD6">
        <w:rPr>
          <w:b/>
        </w:rPr>
        <w:t>1</w:t>
      </w:r>
      <w:r w:rsidR="00617D36" w:rsidRPr="00102FD6">
        <w:rPr>
          <w:b/>
        </w:rPr>
        <w:t>6</w:t>
      </w:r>
      <w:r w:rsidRPr="00102FD6">
        <w:rPr>
          <w:b/>
        </w:rPr>
        <w:t>.1. Pretendenta izslēgšanas nosacījumi:</w:t>
      </w:r>
    </w:p>
    <w:p w:rsidR="00204B9D" w:rsidRPr="00102FD6" w:rsidRDefault="00F84118" w:rsidP="00204B9D">
      <w:pPr>
        <w:widowControl w:val="0"/>
        <w:autoSpaceDE w:val="0"/>
        <w:autoSpaceDN w:val="0"/>
        <w:adjustRightInd w:val="0"/>
        <w:jc w:val="both"/>
      </w:pPr>
      <w:r w:rsidRPr="00102FD6">
        <w:t>Pasūtītājs izslēgs pretendentu no dalības iepirkumā jebkurā no šādiem gadījumiem:</w:t>
      </w:r>
    </w:p>
    <w:p w:rsidR="00204B9D" w:rsidRPr="00102FD6" w:rsidRDefault="00204B9D" w:rsidP="006D05BA">
      <w:pPr>
        <w:widowControl w:val="0"/>
        <w:autoSpaceDE w:val="0"/>
        <w:autoSpaceDN w:val="0"/>
        <w:adjustRightInd w:val="0"/>
        <w:ind w:left="284"/>
        <w:jc w:val="both"/>
        <w:rPr>
          <w:b/>
        </w:rPr>
      </w:pPr>
      <w:r w:rsidRPr="00102FD6">
        <w:t>16.1.1.pasludināts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04B9D" w:rsidRPr="00102FD6" w:rsidRDefault="00204B9D" w:rsidP="006D05BA">
      <w:pPr>
        <w:tabs>
          <w:tab w:val="left" w:pos="851"/>
          <w:tab w:val="left" w:pos="1418"/>
        </w:tabs>
        <w:suppressAutoHyphens/>
        <w:ind w:left="284"/>
        <w:jc w:val="both"/>
      </w:pPr>
      <w:r w:rsidRPr="00102FD6">
        <w:t xml:space="preserve">16.1.2.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102FD6">
        <w:rPr>
          <w:i/>
          <w:iCs/>
        </w:rPr>
        <w:t>euro</w:t>
      </w:r>
      <w:r w:rsidRPr="00102FD6">
        <w:t>;</w:t>
      </w:r>
    </w:p>
    <w:p w:rsidR="00204B9D" w:rsidRPr="00102FD6" w:rsidRDefault="00204B9D" w:rsidP="006D05BA">
      <w:pPr>
        <w:tabs>
          <w:tab w:val="left" w:pos="851"/>
          <w:tab w:val="left" w:pos="1418"/>
        </w:tabs>
        <w:suppressAutoHyphens/>
        <w:ind w:left="284"/>
        <w:jc w:val="both"/>
      </w:pPr>
      <w:r w:rsidRPr="00102FD6">
        <w:t xml:space="preserve">16.1.3.uz pretendenta norādīto personu, uz kuras iespējām pretendents balstās, lai apliecinātu, ka tā kvalifikācija atbilst paziņojumā par plānoto līgumu vai iepirkuma </w:t>
      </w:r>
      <w:r w:rsidRPr="00102FD6">
        <w:lastRenderedPageBreak/>
        <w:t xml:space="preserve">dokumentos noteiktajām prasībām, kā arī uz personālsabiedrības biedru, ja pretendents ir personālsabiedrība, ir attiecināmi </w:t>
      </w:r>
      <w:hyperlink r:id="rId11" w:anchor="p1" w:tgtFrame="_blank" w:history="1">
        <w:r w:rsidRPr="00102FD6">
          <w:t xml:space="preserve">16.1.1. </w:t>
        </w:r>
      </w:hyperlink>
      <w:r w:rsidRPr="00102FD6">
        <w:t>un 16.1.</w:t>
      </w:r>
      <w:hyperlink r:id="rId12" w:anchor="p2" w:tgtFrame="_blank" w:history="1">
        <w:r w:rsidRPr="00102FD6">
          <w:t>2. punktā</w:t>
        </w:r>
      </w:hyperlink>
      <w:r w:rsidRPr="00102FD6">
        <w:t xml:space="preserve"> minētie nosacījumi.</w:t>
      </w:r>
    </w:p>
    <w:p w:rsidR="00204B9D" w:rsidRPr="00102FD6" w:rsidRDefault="00204B9D" w:rsidP="006D05BA">
      <w:pPr>
        <w:tabs>
          <w:tab w:val="left" w:pos="851"/>
          <w:tab w:val="left" w:pos="1418"/>
        </w:tabs>
        <w:suppressAutoHyphens/>
        <w:ind w:left="284"/>
        <w:jc w:val="both"/>
      </w:pPr>
      <w:r w:rsidRPr="00102FD6">
        <w:t>16.1.4. 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204B9D" w:rsidRPr="00102FD6" w:rsidRDefault="00204B9D" w:rsidP="006D05BA">
      <w:pPr>
        <w:tabs>
          <w:tab w:val="left" w:pos="851"/>
          <w:tab w:val="left" w:pos="1418"/>
        </w:tabs>
        <w:suppressAutoHyphens/>
        <w:ind w:left="284"/>
        <w:jc w:val="both"/>
      </w:pPr>
      <w:r w:rsidRPr="00102FD6">
        <w:t>16.1.5. iepirkuma dokumentācijas sagatavotājs (pasūtītāja amatpersona vai darbinieks), iepirkuma komisijas loceklis vai eksperts ir saistīts ar kandidātu vai pretendentu Publiskā iepirkuma likuma 23.panta pirmās un otrās daļas izpratnē vai ir ieinteresēts kāda kandidāta vai pretendenta izvēlē un pasūtītājam nav iespējams novērst šo situāciju ar mazāk kandidātu vai pretendentu ierobežojošiem pasākumiem.</w:t>
      </w:r>
    </w:p>
    <w:p w:rsidR="00F84118" w:rsidRPr="00102FD6" w:rsidRDefault="00F84118" w:rsidP="00F84118">
      <w:pPr>
        <w:pStyle w:val="ListParagraph"/>
        <w:widowControl w:val="0"/>
        <w:tabs>
          <w:tab w:val="left" w:pos="360"/>
        </w:tabs>
        <w:autoSpaceDE w:val="0"/>
        <w:autoSpaceDN w:val="0"/>
        <w:adjustRightInd w:val="0"/>
        <w:ind w:left="480"/>
        <w:jc w:val="both"/>
      </w:pPr>
    </w:p>
    <w:p w:rsidR="00F84118" w:rsidRPr="00102FD6" w:rsidRDefault="00F84118" w:rsidP="00204B9D">
      <w:pPr>
        <w:pStyle w:val="ListParagraph"/>
        <w:widowControl w:val="0"/>
        <w:numPr>
          <w:ilvl w:val="1"/>
          <w:numId w:val="26"/>
        </w:numPr>
        <w:tabs>
          <w:tab w:val="left" w:pos="360"/>
        </w:tabs>
        <w:autoSpaceDE w:val="0"/>
        <w:autoSpaceDN w:val="0"/>
        <w:adjustRightInd w:val="0"/>
        <w:ind w:left="0" w:firstLine="0"/>
        <w:jc w:val="both"/>
        <w:rPr>
          <w:b/>
        </w:rPr>
      </w:pPr>
      <w:r w:rsidRPr="00102FD6">
        <w:rPr>
          <w:b/>
        </w:rPr>
        <w:t>Pretendentu atlases nosacījumi:</w:t>
      </w:r>
      <w:r w:rsidRPr="00102FD6">
        <w:rPr>
          <w:b/>
        </w:rPr>
        <w:tab/>
      </w:r>
      <w:r w:rsidRPr="00102FD6">
        <w:rPr>
          <w:b/>
        </w:rPr>
        <w:tab/>
      </w:r>
      <w:r w:rsidRPr="00102FD6">
        <w:rPr>
          <w:b/>
        </w:rPr>
        <w:tab/>
      </w:r>
    </w:p>
    <w:p w:rsidR="00F84118" w:rsidRPr="00102FD6" w:rsidRDefault="00F84118" w:rsidP="006D05BA">
      <w:pPr>
        <w:pStyle w:val="List2"/>
        <w:tabs>
          <w:tab w:val="left" w:pos="993"/>
        </w:tabs>
        <w:ind w:left="284" w:firstLine="0"/>
        <w:jc w:val="both"/>
        <w:rPr>
          <w:lang w:val="lv-LV"/>
        </w:rPr>
      </w:pPr>
      <w:r w:rsidRPr="00102FD6">
        <w:rPr>
          <w:lang w:val="lv-LV"/>
        </w:rPr>
        <w:t>1</w:t>
      </w:r>
      <w:r w:rsidR="00617D36" w:rsidRPr="00102FD6">
        <w:rPr>
          <w:lang w:val="lv-LV"/>
        </w:rPr>
        <w:t>6</w:t>
      </w:r>
      <w:r w:rsidRPr="00102FD6">
        <w:rPr>
          <w:lang w:val="lv-LV"/>
        </w:rPr>
        <w:t>.</w:t>
      </w:r>
      <w:r w:rsidR="000E1309" w:rsidRPr="00102FD6">
        <w:rPr>
          <w:lang w:val="lv-LV"/>
        </w:rPr>
        <w:t>2</w:t>
      </w:r>
      <w:r w:rsidRPr="00102FD6">
        <w:rPr>
          <w:lang w:val="lv-LV"/>
        </w:rPr>
        <w:t>.</w:t>
      </w:r>
      <w:r w:rsidR="00A54D3A" w:rsidRPr="00102FD6">
        <w:rPr>
          <w:lang w:val="lv-LV"/>
        </w:rPr>
        <w:t>1.</w:t>
      </w:r>
      <w:r w:rsidRPr="00102FD6">
        <w:rPr>
          <w:lang w:val="lv-LV"/>
        </w:rPr>
        <w:t xml:space="preserve"> Pretendents ir reģistrēts Latvijas Republikas Uzņēmumu reģistra  Komercreģistrā vai līdzvērtīgā komercdarbības reģistrā ārvalstīs atbilstoši attiecīgās valsts normatīvo aktu prasībām. Ja Pretendents ir piegādātāju apvienība, tad tai pirms līguma slēgšanas ir jāreģistrējas Latvijas Republikas Uzņēmumu reģistra komercreģistrā.</w:t>
      </w:r>
    </w:p>
    <w:p w:rsidR="00F84118" w:rsidRPr="00102FD6" w:rsidRDefault="00F84118" w:rsidP="006D05BA">
      <w:pPr>
        <w:pStyle w:val="List2"/>
        <w:tabs>
          <w:tab w:val="left" w:pos="993"/>
        </w:tabs>
        <w:ind w:left="284" w:firstLine="0"/>
        <w:jc w:val="both"/>
        <w:rPr>
          <w:lang w:val="lv-LV"/>
        </w:rPr>
      </w:pPr>
      <w:r w:rsidRPr="00102FD6">
        <w:rPr>
          <w:lang w:val="lv-LV"/>
        </w:rPr>
        <w:t>1</w:t>
      </w:r>
      <w:r w:rsidR="00617D36" w:rsidRPr="00102FD6">
        <w:rPr>
          <w:lang w:val="lv-LV"/>
        </w:rPr>
        <w:t>6</w:t>
      </w:r>
      <w:r w:rsidRPr="00102FD6">
        <w:rPr>
          <w:lang w:val="lv-LV"/>
        </w:rPr>
        <w:t>.</w:t>
      </w:r>
      <w:r w:rsidR="000E1309" w:rsidRPr="00102FD6">
        <w:rPr>
          <w:lang w:val="lv-LV"/>
        </w:rPr>
        <w:t>2</w:t>
      </w:r>
      <w:r w:rsidRPr="00102FD6">
        <w:rPr>
          <w:lang w:val="lv-LV"/>
        </w:rPr>
        <w:t>.</w:t>
      </w:r>
      <w:r w:rsidR="00A54D3A" w:rsidRPr="00102FD6">
        <w:rPr>
          <w:lang w:val="lv-LV"/>
        </w:rPr>
        <w:t xml:space="preserve">2. </w:t>
      </w:r>
      <w:r w:rsidRPr="00102FD6">
        <w:rPr>
          <w:lang w:val="lv-LV"/>
        </w:rPr>
        <w:t xml:space="preserve">Pretendentam ir pieredze </w:t>
      </w:r>
      <w:r w:rsidR="00A54D3A" w:rsidRPr="00102FD6">
        <w:rPr>
          <w:lang w:val="lv-LV"/>
        </w:rPr>
        <w:t>monitorēšanas</w:t>
      </w:r>
      <w:r w:rsidRPr="00102FD6">
        <w:rPr>
          <w:lang w:val="lv-LV"/>
        </w:rPr>
        <w:t xml:space="preserve"> jomā</w:t>
      </w:r>
      <w:r w:rsidR="00A54D3A" w:rsidRPr="00102FD6">
        <w:rPr>
          <w:lang w:val="lv-LV"/>
        </w:rPr>
        <w:t xml:space="preserve">, ko viņš apliecina ar </w:t>
      </w:r>
      <w:r w:rsidR="00655373" w:rsidRPr="00102FD6">
        <w:rPr>
          <w:lang w:val="lv-LV"/>
        </w:rPr>
        <w:t xml:space="preserve">iesniegto </w:t>
      </w:r>
      <w:r w:rsidR="00A54D3A" w:rsidRPr="00102FD6">
        <w:rPr>
          <w:lang w:val="lv-LV"/>
        </w:rPr>
        <w:t xml:space="preserve">vismaz </w:t>
      </w:r>
      <w:r w:rsidR="00655373" w:rsidRPr="00102FD6">
        <w:rPr>
          <w:lang w:val="lv-LV"/>
        </w:rPr>
        <w:t xml:space="preserve">vienu </w:t>
      </w:r>
      <w:r w:rsidR="00A54D3A" w:rsidRPr="00102FD6">
        <w:rPr>
          <w:lang w:val="lv-LV"/>
        </w:rPr>
        <w:t>atsauksm</w:t>
      </w:r>
      <w:r w:rsidR="00655373" w:rsidRPr="00102FD6">
        <w:rPr>
          <w:lang w:val="lv-LV"/>
        </w:rPr>
        <w:t>i</w:t>
      </w:r>
      <w:r w:rsidR="00A54D3A" w:rsidRPr="00102FD6">
        <w:rPr>
          <w:lang w:val="lv-LV"/>
        </w:rPr>
        <w:t xml:space="preserve"> par līdzīga rakstura un apjoma monitoringa izpildi</w:t>
      </w:r>
      <w:r w:rsidR="00126437" w:rsidRPr="00102FD6">
        <w:rPr>
          <w:lang w:val="lv-LV"/>
        </w:rPr>
        <w:t>.</w:t>
      </w:r>
    </w:p>
    <w:p w:rsidR="00B41D80" w:rsidRPr="00102FD6" w:rsidRDefault="00B41D80" w:rsidP="00B41D80">
      <w:pPr>
        <w:pStyle w:val="Heading1"/>
        <w:tabs>
          <w:tab w:val="left" w:pos="851"/>
        </w:tabs>
        <w:spacing w:before="0"/>
        <w:jc w:val="both"/>
        <w:rPr>
          <w:rFonts w:ascii="Times New Roman" w:hAnsi="Times New Roman" w:cs="Times New Roman"/>
          <w:bCs w:val="0"/>
          <w:color w:val="auto"/>
          <w:sz w:val="24"/>
          <w:szCs w:val="24"/>
        </w:rPr>
      </w:pPr>
    </w:p>
    <w:p w:rsidR="00B41D80" w:rsidRPr="00102FD6" w:rsidRDefault="00B41D80" w:rsidP="00B41D80">
      <w:pPr>
        <w:pStyle w:val="Heading1"/>
        <w:tabs>
          <w:tab w:val="left" w:pos="851"/>
        </w:tabs>
        <w:spacing w:before="0"/>
        <w:jc w:val="both"/>
        <w:rPr>
          <w:rFonts w:ascii="Times New Roman" w:hAnsi="Times New Roman" w:cs="Times New Roman"/>
          <w:color w:val="auto"/>
          <w:sz w:val="24"/>
          <w:szCs w:val="24"/>
        </w:rPr>
      </w:pPr>
      <w:r w:rsidRPr="00102FD6">
        <w:rPr>
          <w:rFonts w:ascii="Times New Roman" w:hAnsi="Times New Roman" w:cs="Times New Roman"/>
          <w:bCs w:val="0"/>
          <w:color w:val="auto"/>
          <w:sz w:val="24"/>
          <w:szCs w:val="24"/>
        </w:rPr>
        <w:t>1</w:t>
      </w:r>
      <w:r w:rsidR="00617D36" w:rsidRPr="00102FD6">
        <w:rPr>
          <w:rFonts w:ascii="Times New Roman" w:hAnsi="Times New Roman" w:cs="Times New Roman"/>
          <w:bCs w:val="0"/>
          <w:color w:val="auto"/>
          <w:sz w:val="24"/>
          <w:szCs w:val="24"/>
        </w:rPr>
        <w:t>7</w:t>
      </w:r>
      <w:r w:rsidRPr="00102FD6">
        <w:rPr>
          <w:rFonts w:ascii="Times New Roman" w:hAnsi="Times New Roman" w:cs="Times New Roman"/>
          <w:bCs w:val="0"/>
          <w:color w:val="auto"/>
          <w:sz w:val="24"/>
          <w:szCs w:val="24"/>
        </w:rPr>
        <w:t>.Finanšu piedāvājums:</w:t>
      </w:r>
    </w:p>
    <w:p w:rsidR="00B41D80" w:rsidRPr="00102FD6" w:rsidRDefault="00B41D80" w:rsidP="00B90227">
      <w:pPr>
        <w:pStyle w:val="List2"/>
        <w:tabs>
          <w:tab w:val="left" w:pos="0"/>
        </w:tabs>
        <w:ind w:left="0" w:firstLine="0"/>
        <w:jc w:val="both"/>
        <w:rPr>
          <w:lang w:val="lv-LV"/>
        </w:rPr>
      </w:pPr>
      <w:r w:rsidRPr="00102FD6">
        <w:rPr>
          <w:lang w:val="lv-LV"/>
        </w:rPr>
        <w:t>1</w:t>
      </w:r>
      <w:r w:rsidR="00617D36" w:rsidRPr="00102FD6">
        <w:rPr>
          <w:lang w:val="lv-LV"/>
        </w:rPr>
        <w:t>7</w:t>
      </w:r>
      <w:r w:rsidRPr="00102FD6">
        <w:rPr>
          <w:lang w:val="lv-LV"/>
        </w:rPr>
        <w:t xml:space="preserve">.1.Pretendents iesniedz finanšu piedāvājumu atbilstoši Finanšu piedāvājuma formai </w:t>
      </w:r>
      <w:r w:rsidR="008F23B7">
        <w:rPr>
          <w:lang w:val="lv-LV"/>
        </w:rPr>
        <w:t xml:space="preserve">par katru daļu atsevišķi </w:t>
      </w:r>
      <w:r w:rsidRPr="00102FD6">
        <w:rPr>
          <w:lang w:val="lv-LV"/>
        </w:rPr>
        <w:t>(3.pielikums);</w:t>
      </w:r>
    </w:p>
    <w:p w:rsidR="00B41D80" w:rsidRPr="00102FD6" w:rsidRDefault="00B41D80" w:rsidP="00B90227">
      <w:pPr>
        <w:pStyle w:val="List2"/>
        <w:tabs>
          <w:tab w:val="left" w:pos="0"/>
        </w:tabs>
        <w:ind w:left="0" w:firstLine="0"/>
        <w:jc w:val="both"/>
        <w:rPr>
          <w:lang w:val="lv-LV"/>
        </w:rPr>
      </w:pPr>
      <w:r w:rsidRPr="00102FD6">
        <w:rPr>
          <w:lang w:val="lv-LV"/>
        </w:rPr>
        <w:t>1</w:t>
      </w:r>
      <w:r w:rsidR="00617D36" w:rsidRPr="00102FD6">
        <w:rPr>
          <w:lang w:val="lv-LV"/>
        </w:rPr>
        <w:t>7</w:t>
      </w:r>
      <w:r w:rsidRPr="00102FD6">
        <w:rPr>
          <w:lang w:val="lv-LV"/>
        </w:rPr>
        <w:t xml:space="preserve">.2.Finanšu piedāvājumā visas cenas norāda </w:t>
      </w:r>
      <w:r w:rsidR="00632CEF" w:rsidRPr="00102FD6">
        <w:rPr>
          <w:lang w:val="lv-LV"/>
        </w:rPr>
        <w:t xml:space="preserve">euro (EUR) </w:t>
      </w:r>
      <w:r w:rsidRPr="00102FD6">
        <w:rPr>
          <w:lang w:val="lv-LV"/>
        </w:rPr>
        <w:t>bez pievienotās vērtības nodokļa,  norādot ne vairāk kā 2 (divas) zīmes aiz komata;</w:t>
      </w:r>
    </w:p>
    <w:p w:rsidR="00950D2C" w:rsidRPr="00102FD6" w:rsidRDefault="00950D2C" w:rsidP="00950D2C">
      <w:pPr>
        <w:widowControl w:val="0"/>
        <w:tabs>
          <w:tab w:val="left" w:pos="360"/>
        </w:tabs>
        <w:autoSpaceDE w:val="0"/>
        <w:autoSpaceDN w:val="0"/>
        <w:adjustRightInd w:val="0"/>
        <w:jc w:val="both"/>
      </w:pPr>
    </w:p>
    <w:p w:rsidR="00950D2C" w:rsidRPr="00102FD6" w:rsidRDefault="00950D2C" w:rsidP="00950D2C">
      <w:pPr>
        <w:pStyle w:val="Heading1"/>
        <w:spacing w:before="0"/>
        <w:jc w:val="both"/>
        <w:rPr>
          <w:rFonts w:ascii="Times New Roman" w:hAnsi="Times New Roman" w:cs="Times New Roman"/>
          <w:bCs w:val="0"/>
          <w:color w:val="auto"/>
          <w:sz w:val="24"/>
          <w:szCs w:val="24"/>
        </w:rPr>
      </w:pPr>
      <w:bookmarkStart w:id="2" w:name="_Toc90952320"/>
      <w:bookmarkStart w:id="3" w:name="_Toc84670157"/>
      <w:bookmarkStart w:id="4" w:name="_Toc84670071"/>
      <w:bookmarkStart w:id="5" w:name="_Toc84670053"/>
      <w:bookmarkStart w:id="6" w:name="_Toc84669331"/>
      <w:bookmarkStart w:id="7" w:name="_Toc84669281"/>
      <w:bookmarkStart w:id="8" w:name="_Toc84669169"/>
      <w:r w:rsidRPr="00102FD6">
        <w:rPr>
          <w:rFonts w:ascii="Times New Roman" w:hAnsi="Times New Roman" w:cs="Times New Roman"/>
          <w:bCs w:val="0"/>
          <w:color w:val="auto"/>
          <w:sz w:val="24"/>
          <w:szCs w:val="24"/>
        </w:rPr>
        <w:t>1</w:t>
      </w:r>
      <w:r w:rsidR="00A64F04" w:rsidRPr="00102FD6">
        <w:rPr>
          <w:rFonts w:ascii="Times New Roman" w:hAnsi="Times New Roman" w:cs="Times New Roman"/>
          <w:bCs w:val="0"/>
          <w:color w:val="auto"/>
          <w:sz w:val="24"/>
          <w:szCs w:val="24"/>
        </w:rPr>
        <w:t>8</w:t>
      </w:r>
      <w:r w:rsidRPr="00102FD6">
        <w:rPr>
          <w:rFonts w:ascii="Times New Roman" w:hAnsi="Times New Roman" w:cs="Times New Roman"/>
          <w:bCs w:val="0"/>
          <w:color w:val="auto"/>
          <w:sz w:val="24"/>
          <w:szCs w:val="24"/>
        </w:rPr>
        <w:t>. Piedāvājumu izvēles kritērijs un vērtēšana</w:t>
      </w:r>
      <w:bookmarkEnd w:id="2"/>
      <w:bookmarkEnd w:id="3"/>
      <w:bookmarkEnd w:id="4"/>
      <w:bookmarkEnd w:id="5"/>
      <w:bookmarkEnd w:id="6"/>
      <w:bookmarkEnd w:id="7"/>
      <w:bookmarkEnd w:id="8"/>
      <w:r w:rsidRPr="00102FD6">
        <w:rPr>
          <w:rFonts w:ascii="Times New Roman" w:hAnsi="Times New Roman" w:cs="Times New Roman"/>
          <w:bCs w:val="0"/>
          <w:color w:val="auto"/>
          <w:sz w:val="24"/>
          <w:szCs w:val="24"/>
        </w:rPr>
        <w:t>:</w:t>
      </w:r>
    </w:p>
    <w:p w:rsidR="00950D2C" w:rsidRDefault="009670AB" w:rsidP="00950D2C">
      <w:pPr>
        <w:pStyle w:val="BodyText0"/>
        <w:tabs>
          <w:tab w:val="left" w:pos="284"/>
        </w:tabs>
        <w:spacing w:after="0" w:line="228" w:lineRule="auto"/>
        <w:ind w:left="284"/>
        <w:jc w:val="both"/>
      </w:pPr>
      <w:r>
        <w:t>Saskaņā ar 4.pielikumā norādīto piedāvājumu vērtēšanas kritēriju kārtību.</w:t>
      </w:r>
    </w:p>
    <w:p w:rsidR="009670AB" w:rsidRPr="00102FD6" w:rsidRDefault="009670AB" w:rsidP="00950D2C">
      <w:pPr>
        <w:pStyle w:val="BodyText0"/>
        <w:tabs>
          <w:tab w:val="left" w:pos="284"/>
        </w:tabs>
        <w:spacing w:after="0" w:line="228" w:lineRule="auto"/>
        <w:ind w:left="284"/>
        <w:jc w:val="both"/>
      </w:pPr>
    </w:p>
    <w:p w:rsidR="00950D2C" w:rsidRPr="00102FD6" w:rsidRDefault="00950D2C" w:rsidP="00B87C61">
      <w:pPr>
        <w:pStyle w:val="BodyText0"/>
        <w:tabs>
          <w:tab w:val="left" w:pos="0"/>
        </w:tabs>
        <w:spacing w:after="0" w:line="228" w:lineRule="auto"/>
        <w:ind w:left="284" w:hanging="284"/>
        <w:jc w:val="both"/>
        <w:rPr>
          <w:b/>
        </w:rPr>
      </w:pPr>
      <w:r w:rsidRPr="00102FD6">
        <w:rPr>
          <w:b/>
        </w:rPr>
        <w:t>1</w:t>
      </w:r>
      <w:r w:rsidR="00A64F04" w:rsidRPr="00102FD6">
        <w:rPr>
          <w:b/>
        </w:rPr>
        <w:t>8</w:t>
      </w:r>
      <w:r w:rsidRPr="00102FD6">
        <w:rPr>
          <w:b/>
        </w:rPr>
        <w:t xml:space="preserve">.1. Piedāvājuma izvēles kritērijs: </w:t>
      </w:r>
    </w:p>
    <w:p w:rsidR="00950D2C" w:rsidRPr="00102FD6" w:rsidRDefault="00950D2C" w:rsidP="00950D2C">
      <w:pPr>
        <w:pStyle w:val="BodyText0"/>
        <w:tabs>
          <w:tab w:val="left" w:pos="284"/>
        </w:tabs>
        <w:spacing w:after="0" w:line="228" w:lineRule="auto"/>
        <w:ind w:left="284"/>
        <w:jc w:val="both"/>
      </w:pPr>
      <w:r w:rsidRPr="00102FD6">
        <w:t>Atbilstība visām iepirkuma prasībām un saimnieciski visizdevīgākais piedāvājums.</w:t>
      </w:r>
    </w:p>
    <w:p w:rsidR="00950D2C" w:rsidRPr="00102FD6" w:rsidRDefault="00950D2C" w:rsidP="00950D2C">
      <w:pPr>
        <w:pStyle w:val="BodyText0"/>
        <w:tabs>
          <w:tab w:val="left" w:pos="284"/>
        </w:tabs>
        <w:spacing w:after="0" w:line="228" w:lineRule="auto"/>
        <w:ind w:left="284"/>
        <w:jc w:val="both"/>
      </w:pPr>
    </w:p>
    <w:p w:rsidR="005C6981" w:rsidRPr="00102FD6" w:rsidRDefault="005C6981" w:rsidP="00B41D80">
      <w:pPr>
        <w:pStyle w:val="BodyText0"/>
        <w:tabs>
          <w:tab w:val="left" w:pos="0"/>
          <w:tab w:val="left" w:pos="851"/>
        </w:tabs>
        <w:spacing w:after="0" w:line="228" w:lineRule="auto"/>
        <w:jc w:val="both"/>
        <w:rPr>
          <w:b/>
        </w:rPr>
      </w:pPr>
      <w:r w:rsidRPr="00102FD6">
        <w:rPr>
          <w:b/>
        </w:rPr>
        <w:t>1</w:t>
      </w:r>
      <w:r w:rsidR="00A64F04" w:rsidRPr="00102FD6">
        <w:rPr>
          <w:b/>
        </w:rPr>
        <w:t>8</w:t>
      </w:r>
      <w:r w:rsidRPr="00102FD6">
        <w:rPr>
          <w:b/>
        </w:rPr>
        <w:t>.2. Piedāvājumu vērtēšanas pamatnoteikumi:</w:t>
      </w:r>
    </w:p>
    <w:p w:rsidR="005C6981" w:rsidRPr="00102FD6" w:rsidRDefault="005C6981" w:rsidP="00126437">
      <w:pPr>
        <w:pStyle w:val="BodyText0"/>
        <w:tabs>
          <w:tab w:val="left" w:pos="851"/>
        </w:tabs>
        <w:spacing w:after="0" w:line="228" w:lineRule="auto"/>
        <w:ind w:left="709" w:hanging="709"/>
        <w:jc w:val="both"/>
      </w:pPr>
      <w:r w:rsidRPr="00102FD6">
        <w:t>1</w:t>
      </w:r>
      <w:r w:rsidR="00A64F04" w:rsidRPr="00102FD6">
        <w:t>8</w:t>
      </w:r>
      <w:r w:rsidRPr="00102FD6">
        <w:t>.2.1. Piedāvājumu vērtēšanas laikā komisija pārbauda pretendentu atbilstību noteiktajām pretendentu kvalifikācijas prasībām, kā arī pārbauda piedāvājuma atbilstību tehniskās specifikācijas prasībām un citām pasūtītāja prasībām.</w:t>
      </w:r>
    </w:p>
    <w:p w:rsidR="005C6981" w:rsidRPr="00102FD6" w:rsidRDefault="005C6981" w:rsidP="00126437">
      <w:pPr>
        <w:pStyle w:val="BodyText0"/>
        <w:tabs>
          <w:tab w:val="left" w:pos="709"/>
          <w:tab w:val="left" w:pos="851"/>
        </w:tabs>
        <w:spacing w:after="0" w:line="228" w:lineRule="auto"/>
        <w:ind w:left="709" w:hanging="709"/>
        <w:jc w:val="both"/>
      </w:pPr>
      <w:r w:rsidRPr="00102FD6">
        <w:t>1</w:t>
      </w:r>
      <w:r w:rsidR="00A64F04" w:rsidRPr="00102FD6">
        <w:t>8</w:t>
      </w:r>
      <w:r w:rsidRPr="00102FD6">
        <w:t>.2.2. Pretendenta atbilstīb</w:t>
      </w:r>
      <w:r w:rsidR="00B41D80" w:rsidRPr="00102FD6">
        <w:t>as pārbaudi iepirkuma prasību 1</w:t>
      </w:r>
      <w:r w:rsidR="00617D36" w:rsidRPr="00102FD6">
        <w:t>6</w:t>
      </w:r>
      <w:r w:rsidR="00B41D80" w:rsidRPr="00102FD6">
        <w:t>.</w:t>
      </w:r>
      <w:r w:rsidR="00AF1057" w:rsidRPr="00102FD6">
        <w:t>1.</w:t>
      </w:r>
      <w:r w:rsidR="00FE4235" w:rsidRPr="00102FD6">
        <w:t>1.,</w:t>
      </w:r>
      <w:r w:rsidR="00B41D80" w:rsidRPr="00102FD6">
        <w:t xml:space="preserve"> 1</w:t>
      </w:r>
      <w:r w:rsidR="00617D36" w:rsidRPr="00102FD6">
        <w:t>6</w:t>
      </w:r>
      <w:r w:rsidRPr="00102FD6">
        <w:t>.</w:t>
      </w:r>
      <w:r w:rsidR="00AF1057" w:rsidRPr="00102FD6">
        <w:t>1.</w:t>
      </w:r>
      <w:r w:rsidRPr="00102FD6">
        <w:t>2.</w:t>
      </w:r>
      <w:r w:rsidR="00FE4235" w:rsidRPr="00102FD6">
        <w:t xml:space="preserve"> un 16.1.3. </w:t>
      </w:r>
      <w:r w:rsidRPr="00102FD6">
        <w:t>punktiem iepirkuma komisija veiks saskaņā ar Publiskā iepirkuma likuma 8.</w:t>
      </w:r>
      <w:r w:rsidR="00FE4235" w:rsidRPr="00102FD6">
        <w:rPr>
          <w:vertAlign w:val="superscript"/>
        </w:rPr>
        <w:t>2</w:t>
      </w:r>
      <w:r w:rsidR="00FE4235" w:rsidRPr="00102FD6">
        <w:t>panta 7</w:t>
      </w:r>
      <w:r w:rsidRPr="00102FD6">
        <w:t>.daļu.</w:t>
      </w:r>
    </w:p>
    <w:p w:rsidR="005C6981" w:rsidRPr="00102FD6" w:rsidRDefault="005C6981" w:rsidP="00126437">
      <w:pPr>
        <w:pStyle w:val="BodyText0"/>
        <w:tabs>
          <w:tab w:val="left" w:pos="709"/>
          <w:tab w:val="left" w:pos="851"/>
        </w:tabs>
        <w:spacing w:after="0" w:line="228" w:lineRule="auto"/>
        <w:ind w:left="709" w:hanging="709"/>
        <w:jc w:val="both"/>
      </w:pPr>
      <w:r w:rsidRPr="00102FD6">
        <w:t>1</w:t>
      </w:r>
      <w:r w:rsidR="00A64F04" w:rsidRPr="00102FD6">
        <w:t>8</w:t>
      </w:r>
      <w:r w:rsidRPr="00102FD6">
        <w:t>.2.3. Ja pretendents neatbilst kādai pasūtītāja izvirzītajai pretendentu kvalifikācijas prasībai, komisija tā piedāvājumu tālāk neizskata un pretendentu izslēdz no turpmākās dalības iepirkumā.</w:t>
      </w:r>
    </w:p>
    <w:p w:rsidR="005C6981" w:rsidRPr="00102FD6" w:rsidRDefault="005C6981" w:rsidP="00126437">
      <w:pPr>
        <w:pStyle w:val="BodyText0"/>
        <w:tabs>
          <w:tab w:val="left" w:pos="709"/>
          <w:tab w:val="left" w:pos="851"/>
        </w:tabs>
        <w:spacing w:after="0" w:line="228" w:lineRule="auto"/>
        <w:ind w:left="709" w:hanging="709"/>
        <w:jc w:val="both"/>
      </w:pPr>
      <w:r w:rsidRPr="00102FD6">
        <w:t>1</w:t>
      </w:r>
      <w:r w:rsidR="00A64F04" w:rsidRPr="00102FD6">
        <w:t>8</w:t>
      </w:r>
      <w:r w:rsidRPr="00102FD6">
        <w:t>.2.4. Piedāvājumu vērtēšanas laikā komisija pārbauda, vai piedāvājumos nav aritmētiskas kļūdas. Ja kļūdas tiek konstatētas, komisija tās izlabo</w:t>
      </w:r>
      <w:bookmarkStart w:id="9" w:name="_Ref90357135"/>
      <w:r w:rsidRPr="00102FD6">
        <w:t>.</w:t>
      </w:r>
    </w:p>
    <w:bookmarkEnd w:id="9"/>
    <w:p w:rsidR="005C6981" w:rsidRPr="00102FD6" w:rsidRDefault="00143D8F" w:rsidP="00A64F04">
      <w:pPr>
        <w:widowControl w:val="0"/>
        <w:tabs>
          <w:tab w:val="left" w:pos="540"/>
        </w:tabs>
        <w:autoSpaceDE w:val="0"/>
        <w:autoSpaceDN w:val="0"/>
        <w:adjustRightInd w:val="0"/>
        <w:jc w:val="both"/>
      </w:pPr>
      <w:r w:rsidRPr="00102FD6">
        <w:t>18.2.5</w:t>
      </w:r>
      <w:r w:rsidR="00A64F04" w:rsidRPr="00102FD6">
        <w:t>.</w:t>
      </w:r>
      <w:r w:rsidR="00AF1057" w:rsidRPr="00102FD6">
        <w:t xml:space="preserve"> </w:t>
      </w:r>
      <w:r w:rsidR="005C6981" w:rsidRPr="00102FD6">
        <w:t>Piedāvājumi, kas neatbildīs iepirkuma prasībām netiks izskatīti.</w:t>
      </w:r>
    </w:p>
    <w:p w:rsidR="00AF1057" w:rsidRPr="00102FD6" w:rsidRDefault="00AF1057" w:rsidP="005C6981">
      <w:pPr>
        <w:tabs>
          <w:tab w:val="left" w:pos="540"/>
        </w:tabs>
        <w:ind w:left="540" w:hanging="540"/>
        <w:rPr>
          <w:b/>
        </w:rPr>
      </w:pPr>
    </w:p>
    <w:p w:rsidR="005C6981" w:rsidRPr="00102FD6" w:rsidRDefault="00A64F04" w:rsidP="005C6981">
      <w:pPr>
        <w:tabs>
          <w:tab w:val="left" w:pos="540"/>
        </w:tabs>
        <w:ind w:left="540" w:hanging="540"/>
        <w:rPr>
          <w:b/>
        </w:rPr>
      </w:pPr>
      <w:r w:rsidRPr="00102FD6">
        <w:rPr>
          <w:b/>
        </w:rPr>
        <w:t>19</w:t>
      </w:r>
      <w:r w:rsidR="00126437" w:rsidRPr="00102FD6">
        <w:rPr>
          <w:b/>
        </w:rPr>
        <w:t xml:space="preserve">. </w:t>
      </w:r>
      <w:r w:rsidR="005C6981" w:rsidRPr="00102FD6">
        <w:rPr>
          <w:b/>
        </w:rPr>
        <w:t>Nobeiguma nosacījumi.</w:t>
      </w:r>
    </w:p>
    <w:p w:rsidR="005C6981" w:rsidRPr="00102FD6" w:rsidRDefault="005C6981" w:rsidP="005C6981">
      <w:pPr>
        <w:tabs>
          <w:tab w:val="left" w:pos="284"/>
        </w:tabs>
        <w:ind w:left="284" w:hanging="284"/>
        <w:jc w:val="both"/>
      </w:pPr>
      <w:r w:rsidRPr="00102FD6">
        <w:t xml:space="preserve">    </w:t>
      </w:r>
      <w:r w:rsidR="00A64F04" w:rsidRPr="00102FD6">
        <w:t>19</w:t>
      </w:r>
      <w:r w:rsidRPr="00102FD6">
        <w:t xml:space="preserve">.1. Informāciju par iepirkumu Pasūtītājs publicē savā mājas lapā </w:t>
      </w:r>
      <w:hyperlink r:id="rId13" w:history="1">
        <w:r w:rsidRPr="00102FD6">
          <w:rPr>
            <w:rStyle w:val="Hyperlink"/>
          </w:rPr>
          <w:t>http://www.knab.gov.lv/lv/knab/purchases/</w:t>
        </w:r>
      </w:hyperlink>
      <w:r w:rsidRPr="00102FD6">
        <w:t>.</w:t>
      </w:r>
    </w:p>
    <w:p w:rsidR="005C6981" w:rsidRPr="00102FD6" w:rsidRDefault="005C6981" w:rsidP="005C6981">
      <w:pPr>
        <w:tabs>
          <w:tab w:val="left" w:pos="284"/>
        </w:tabs>
        <w:ind w:left="284" w:hanging="284"/>
        <w:jc w:val="both"/>
      </w:pPr>
      <w:r w:rsidRPr="00102FD6">
        <w:t xml:space="preserve">    </w:t>
      </w:r>
      <w:r w:rsidR="00A64F04" w:rsidRPr="00102FD6">
        <w:t>19</w:t>
      </w:r>
      <w:r w:rsidR="00B41D80" w:rsidRPr="00102FD6">
        <w:t>.2</w:t>
      </w:r>
      <w:r w:rsidRPr="00102FD6">
        <w:t>. Rakstisku skaidrojumu vai pieprasījumu ieinteresētā persona var nosūtīt pa pastu un/vai uz faksu Nr.67331150 (vienlaicīgi nosūtot pa pastu), adresējot iepirkuma komisijai.</w:t>
      </w:r>
    </w:p>
    <w:p w:rsidR="005C6981" w:rsidRPr="00102FD6" w:rsidRDefault="005C6981" w:rsidP="005C6981">
      <w:pPr>
        <w:tabs>
          <w:tab w:val="left" w:pos="284"/>
        </w:tabs>
        <w:ind w:left="284" w:hanging="284"/>
        <w:jc w:val="both"/>
      </w:pPr>
      <w:r w:rsidRPr="00102FD6">
        <w:lastRenderedPageBreak/>
        <w:t xml:space="preserve">    </w:t>
      </w:r>
      <w:r w:rsidR="00A64F04" w:rsidRPr="00102FD6">
        <w:t>19</w:t>
      </w:r>
      <w:r w:rsidR="00B41D80" w:rsidRPr="00102FD6">
        <w:t>.3</w:t>
      </w:r>
      <w:r w:rsidRPr="00102FD6">
        <w:t xml:space="preserve">. </w:t>
      </w:r>
      <w:r w:rsidRPr="00102FD6">
        <w:rPr>
          <w:rFonts w:eastAsiaTheme="minorHAnsi"/>
          <w:color w:val="000000"/>
          <w:lang w:eastAsia="en-US"/>
        </w:rPr>
        <w:t xml:space="preserve">Skaidrojumi par iepirkuma prasībām tiek sniegti rakstveidā uz rakstiski saņemta pieprasījuma pamata un ievietoti Pasūtītāja mājas lapā </w:t>
      </w:r>
      <w:hyperlink r:id="rId14" w:history="1">
        <w:r w:rsidRPr="00102FD6">
          <w:rPr>
            <w:rStyle w:val="Hyperlink"/>
          </w:rPr>
          <w:t>http://www.knab.gov.lv/lv/knab/purchases/</w:t>
        </w:r>
      </w:hyperlink>
      <w:r w:rsidRPr="00102FD6">
        <w:t>.</w:t>
      </w:r>
    </w:p>
    <w:p w:rsidR="000E1309" w:rsidRPr="00102FD6" w:rsidRDefault="00A64F04" w:rsidP="005C6981">
      <w:pPr>
        <w:tabs>
          <w:tab w:val="left" w:pos="284"/>
        </w:tabs>
        <w:ind w:left="284" w:hanging="284"/>
        <w:jc w:val="both"/>
      </w:pPr>
      <w:r w:rsidRPr="00102FD6">
        <w:t xml:space="preserve">    19</w:t>
      </w:r>
      <w:r w:rsidR="000E1309" w:rsidRPr="00102FD6">
        <w:t xml:space="preserve">.4. Pakalpojuma apmaksa (līguma summa) tiek aprēķināta proporcionāli pretendenta Finanšu piedāvājumā norādītajai summai par </w:t>
      </w:r>
      <w:r w:rsidR="000E1309" w:rsidRPr="00220AB6">
        <w:t>monitoringa veikšanu vienai dienai un kopējo monitoringa veikšanas periodu, kas nepārsniedz pretendenta norādīto summu par 120</w:t>
      </w:r>
      <w:r w:rsidR="000E1309" w:rsidRPr="00102FD6">
        <w:t xml:space="preserve"> monitoringa veikšanas dienām (atbilstoši monitorēšanas uzsākšanas datumam).</w:t>
      </w:r>
      <w:r w:rsidR="004A2594" w:rsidRPr="00102FD6">
        <w:t xml:space="preserve"> </w:t>
      </w:r>
    </w:p>
    <w:p w:rsidR="005C6981" w:rsidRPr="00102FD6" w:rsidRDefault="005C6981" w:rsidP="005C6981">
      <w:pPr>
        <w:tabs>
          <w:tab w:val="left" w:pos="540"/>
        </w:tabs>
        <w:ind w:left="540" w:hanging="540"/>
      </w:pPr>
    </w:p>
    <w:p w:rsidR="005C6981" w:rsidRPr="00102FD6" w:rsidRDefault="00A64F04" w:rsidP="005C6981">
      <w:pPr>
        <w:tabs>
          <w:tab w:val="left" w:pos="540"/>
        </w:tabs>
        <w:ind w:left="540" w:hanging="540"/>
        <w:rPr>
          <w:b/>
        </w:rPr>
      </w:pPr>
      <w:r w:rsidRPr="00102FD6">
        <w:rPr>
          <w:b/>
        </w:rPr>
        <w:t>20</w:t>
      </w:r>
      <w:r w:rsidR="005C6981" w:rsidRPr="00102FD6">
        <w:rPr>
          <w:b/>
        </w:rPr>
        <w:t>. Pielikumā:</w:t>
      </w:r>
    </w:p>
    <w:p w:rsidR="005C6981" w:rsidRPr="00102FD6" w:rsidRDefault="005C6981" w:rsidP="00A64F04">
      <w:pPr>
        <w:tabs>
          <w:tab w:val="left" w:pos="540"/>
        </w:tabs>
        <w:ind w:left="540" w:hanging="540"/>
      </w:pPr>
      <w:r w:rsidRPr="00102FD6">
        <w:t>1.pielikums</w:t>
      </w:r>
      <w:r w:rsidR="00A64F04" w:rsidRPr="00102FD6">
        <w:t xml:space="preserve"> – </w:t>
      </w:r>
      <w:r w:rsidRPr="00102FD6">
        <w:t xml:space="preserve"> </w:t>
      </w:r>
      <w:r w:rsidR="00A64F04" w:rsidRPr="00102FD6">
        <w:t>Pieteikuma forma uz 1 (vienas) lapas;</w:t>
      </w:r>
    </w:p>
    <w:p w:rsidR="005C6981" w:rsidRPr="00102FD6" w:rsidRDefault="005C6981" w:rsidP="005C6981">
      <w:pPr>
        <w:tabs>
          <w:tab w:val="left" w:pos="540"/>
        </w:tabs>
        <w:ind w:left="540" w:hanging="540"/>
      </w:pPr>
      <w:r w:rsidRPr="00102FD6">
        <w:t xml:space="preserve">2.pielikums – </w:t>
      </w:r>
      <w:r w:rsidR="00A64F04" w:rsidRPr="00102FD6">
        <w:t xml:space="preserve">Tehniskā specifikācija un tehniskais piedāvājums uz </w:t>
      </w:r>
      <w:r w:rsidR="001A51BB" w:rsidRPr="00102FD6">
        <w:rPr>
          <w:strike/>
        </w:rPr>
        <w:t>4</w:t>
      </w:r>
      <w:r w:rsidR="008C7B8B" w:rsidRPr="00102FD6">
        <w:t xml:space="preserve"> </w:t>
      </w:r>
      <w:r w:rsidR="00A64F04" w:rsidRPr="00102FD6">
        <w:t>(</w:t>
      </w:r>
      <w:r w:rsidR="001A51BB" w:rsidRPr="00102FD6">
        <w:t>četrām)</w:t>
      </w:r>
      <w:r w:rsidR="00A64F04" w:rsidRPr="00102FD6">
        <w:t xml:space="preserve"> lap</w:t>
      </w:r>
      <w:r w:rsidR="000433C2" w:rsidRPr="00102FD6">
        <w:t>ām</w:t>
      </w:r>
      <w:r w:rsidR="00A64F04" w:rsidRPr="00102FD6">
        <w:t>;</w:t>
      </w:r>
    </w:p>
    <w:p w:rsidR="005C6981" w:rsidRDefault="005C6981" w:rsidP="005C6981">
      <w:pPr>
        <w:tabs>
          <w:tab w:val="left" w:pos="540"/>
        </w:tabs>
        <w:ind w:left="540" w:hanging="540"/>
      </w:pPr>
      <w:r w:rsidRPr="00102FD6">
        <w:t xml:space="preserve">3.pielikums – </w:t>
      </w:r>
      <w:r w:rsidR="00A64F04" w:rsidRPr="00102FD6">
        <w:t>Finanšu piedāvājums uz 1 (vienas) lapas;</w:t>
      </w:r>
    </w:p>
    <w:p w:rsidR="00220AB6" w:rsidRPr="00102FD6" w:rsidRDefault="00220AB6" w:rsidP="005C6981">
      <w:pPr>
        <w:tabs>
          <w:tab w:val="left" w:pos="540"/>
        </w:tabs>
        <w:ind w:left="540" w:hanging="540"/>
      </w:pPr>
      <w:r>
        <w:t>4.pielikums – Piedāvājumu vērtēšanas kritēriji un kārtība.</w:t>
      </w:r>
    </w:p>
    <w:p w:rsidR="005C6981" w:rsidRPr="00102FD6" w:rsidRDefault="005C6981" w:rsidP="00F732C4">
      <w:pPr>
        <w:pStyle w:val="BodyText4"/>
        <w:shd w:val="clear" w:color="auto" w:fill="auto"/>
        <w:tabs>
          <w:tab w:val="left" w:pos="582"/>
        </w:tabs>
        <w:spacing w:after="240" w:line="250" w:lineRule="exact"/>
        <w:ind w:right="23" w:firstLine="0"/>
        <w:jc w:val="both"/>
        <w:rPr>
          <w:rFonts w:eastAsia="Times New Roman"/>
          <w:sz w:val="24"/>
          <w:szCs w:val="24"/>
          <w:lang w:eastAsia="lv-LV"/>
        </w:rPr>
      </w:pPr>
    </w:p>
    <w:p w:rsidR="00F732C4" w:rsidRPr="00102FD6" w:rsidRDefault="00F732C4" w:rsidP="00F732C4">
      <w:pPr>
        <w:tabs>
          <w:tab w:val="left" w:pos="540"/>
        </w:tabs>
      </w:pPr>
    </w:p>
    <w:p w:rsidR="00F732C4" w:rsidRPr="00102FD6" w:rsidRDefault="005C6981" w:rsidP="00F732C4">
      <w:pPr>
        <w:tabs>
          <w:tab w:val="left" w:pos="540"/>
        </w:tabs>
        <w:ind w:left="540" w:hanging="540"/>
      </w:pPr>
      <w:r w:rsidRPr="00102FD6">
        <w:t>Komisijas priekšsēdētāja</w:t>
      </w:r>
      <w:r w:rsidRPr="00102FD6">
        <w:tab/>
      </w:r>
      <w:r w:rsidRPr="00102FD6">
        <w:tab/>
      </w:r>
      <w:r w:rsidR="00F732C4" w:rsidRPr="00102FD6">
        <w:tab/>
      </w:r>
      <w:r w:rsidR="00F732C4" w:rsidRPr="00102FD6">
        <w:tab/>
      </w:r>
      <w:r w:rsidR="00F732C4" w:rsidRPr="00102FD6">
        <w:tab/>
      </w:r>
      <w:r w:rsidR="00F732C4" w:rsidRPr="00102FD6">
        <w:tab/>
      </w:r>
      <w:r w:rsidR="004E4F77" w:rsidRPr="00102FD6">
        <w:t>A</w:t>
      </w:r>
      <w:r w:rsidR="00A64F04" w:rsidRPr="00102FD6">
        <w:t>.Jaunskunga</w:t>
      </w: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077A6D" w:rsidRDefault="00077A6D" w:rsidP="00077A6D">
      <w:pPr>
        <w:pStyle w:val="BodyText4"/>
        <w:shd w:val="clear" w:color="auto" w:fill="auto"/>
        <w:spacing w:after="78" w:line="210" w:lineRule="exact"/>
        <w:ind w:firstLine="0"/>
        <w:jc w:val="both"/>
        <w:rPr>
          <w:i/>
        </w:rPr>
      </w:pPr>
    </w:p>
    <w:p w:rsidR="00B05FBC" w:rsidRDefault="00B05FBC">
      <w:pPr>
        <w:spacing w:after="200" w:line="276" w:lineRule="auto"/>
        <w:rPr>
          <w:rFonts w:eastAsiaTheme="minorHAnsi"/>
          <w:i/>
          <w:sz w:val="21"/>
          <w:szCs w:val="21"/>
          <w:lang w:eastAsia="en-US"/>
        </w:rPr>
      </w:pPr>
      <w:r>
        <w:rPr>
          <w:i/>
        </w:rPr>
        <w:br w:type="page"/>
      </w:r>
    </w:p>
    <w:p w:rsidR="00077A6D" w:rsidRDefault="00077A6D" w:rsidP="00077A6D">
      <w:pPr>
        <w:pStyle w:val="BodyText4"/>
        <w:shd w:val="clear" w:color="auto" w:fill="auto"/>
        <w:spacing w:after="78" w:line="210" w:lineRule="exact"/>
        <w:ind w:firstLine="0"/>
        <w:jc w:val="both"/>
        <w:rPr>
          <w:i/>
        </w:rPr>
      </w:pPr>
    </w:p>
    <w:p w:rsidR="000D3ED0" w:rsidRPr="00077A6D" w:rsidRDefault="000D3ED0" w:rsidP="000D3ED0">
      <w:pPr>
        <w:jc w:val="right"/>
        <w:rPr>
          <w:sz w:val="20"/>
          <w:szCs w:val="20"/>
        </w:rPr>
      </w:pPr>
      <w:r>
        <w:rPr>
          <w:sz w:val="20"/>
          <w:szCs w:val="20"/>
        </w:rPr>
        <w:t>1</w:t>
      </w:r>
      <w:r w:rsidRPr="00077A6D">
        <w:rPr>
          <w:sz w:val="20"/>
          <w:szCs w:val="20"/>
        </w:rPr>
        <w:t>.pielikums</w:t>
      </w:r>
    </w:p>
    <w:p w:rsidR="000D3ED0" w:rsidRDefault="000D3ED0" w:rsidP="000D3ED0">
      <w:pPr>
        <w:jc w:val="right"/>
        <w:rPr>
          <w:sz w:val="20"/>
          <w:szCs w:val="20"/>
        </w:rPr>
      </w:pPr>
      <w:r w:rsidRPr="00077A6D">
        <w:rPr>
          <w:sz w:val="20"/>
          <w:szCs w:val="20"/>
        </w:rPr>
        <w:t xml:space="preserve"> Iepirkumam </w:t>
      </w:r>
      <w:r>
        <w:rPr>
          <w:sz w:val="20"/>
          <w:szCs w:val="20"/>
        </w:rPr>
        <w:t>„Par priekšvēlēšanu aģitācijas materiālu monitoringu”</w:t>
      </w:r>
    </w:p>
    <w:p w:rsidR="000D3ED0" w:rsidRPr="00077A6D" w:rsidRDefault="00132B01" w:rsidP="000D3ED0">
      <w:pPr>
        <w:jc w:val="right"/>
        <w:rPr>
          <w:sz w:val="20"/>
          <w:szCs w:val="20"/>
        </w:rPr>
      </w:pPr>
      <w:r w:rsidRPr="00792849">
        <w:rPr>
          <w:sz w:val="20"/>
          <w:szCs w:val="20"/>
        </w:rPr>
        <w:t>ar identifikācijas Nr</w:t>
      </w:r>
      <w:r w:rsidR="00792849" w:rsidRPr="00792849">
        <w:rPr>
          <w:sz w:val="20"/>
          <w:szCs w:val="20"/>
        </w:rPr>
        <w:t>. KNAB 2018/5</w:t>
      </w:r>
    </w:p>
    <w:p w:rsidR="000D3ED0" w:rsidRDefault="000D3ED0" w:rsidP="000D3ED0">
      <w:pPr>
        <w:tabs>
          <w:tab w:val="left" w:pos="540"/>
        </w:tabs>
        <w:ind w:left="540" w:hanging="540"/>
      </w:pPr>
    </w:p>
    <w:p w:rsidR="000D3ED0" w:rsidRPr="005941B8" w:rsidRDefault="000D3ED0" w:rsidP="000D3ED0">
      <w:pPr>
        <w:pStyle w:val="Bodytext50"/>
        <w:shd w:val="clear" w:color="auto" w:fill="auto"/>
        <w:tabs>
          <w:tab w:val="left" w:pos="7335"/>
        </w:tabs>
        <w:spacing w:before="0" w:after="0" w:line="240" w:lineRule="auto"/>
        <w:ind w:left="284"/>
        <w:jc w:val="center"/>
        <w:rPr>
          <w:b/>
          <w:sz w:val="24"/>
          <w:szCs w:val="24"/>
        </w:rPr>
      </w:pPr>
      <w:r w:rsidRPr="005941B8">
        <w:rPr>
          <w:b/>
          <w:sz w:val="24"/>
          <w:szCs w:val="24"/>
        </w:rPr>
        <w:t>PIETEIKUMA FORMA</w:t>
      </w:r>
    </w:p>
    <w:p w:rsidR="000D3ED0" w:rsidRDefault="000D3ED0" w:rsidP="000D3ED0">
      <w:pPr>
        <w:pStyle w:val="Bodytext50"/>
        <w:shd w:val="clear" w:color="auto" w:fill="auto"/>
        <w:tabs>
          <w:tab w:val="left" w:pos="7335"/>
        </w:tabs>
        <w:spacing w:before="0" w:after="245" w:line="150" w:lineRule="exact"/>
        <w:ind w:left="284"/>
      </w:pPr>
    </w:p>
    <w:p w:rsidR="000D3ED0" w:rsidRPr="00B05FBC" w:rsidRDefault="000D3ED0" w:rsidP="000D3ED0">
      <w:pPr>
        <w:pStyle w:val="Bodytext50"/>
        <w:shd w:val="clear" w:color="auto" w:fill="auto"/>
        <w:tabs>
          <w:tab w:val="left" w:pos="7335"/>
        </w:tabs>
        <w:spacing w:before="0" w:after="245" w:line="150" w:lineRule="exact"/>
        <w:ind w:left="284"/>
        <w:rPr>
          <w:sz w:val="24"/>
          <w:szCs w:val="24"/>
        </w:rPr>
      </w:pPr>
      <w:r w:rsidRPr="00B05FBC">
        <w:rPr>
          <w:sz w:val="24"/>
          <w:szCs w:val="24"/>
        </w:rPr>
        <w:t>Vieta</w:t>
      </w:r>
      <w:r w:rsidRPr="00B05FBC">
        <w:rPr>
          <w:sz w:val="24"/>
          <w:szCs w:val="24"/>
        </w:rPr>
        <w:tab/>
      </w:r>
      <w:r w:rsidRPr="00B05FBC">
        <w:rPr>
          <w:sz w:val="24"/>
          <w:szCs w:val="24"/>
        </w:rPr>
        <w:tab/>
        <w:t>Datums</w:t>
      </w:r>
    </w:p>
    <w:p w:rsidR="000D3ED0" w:rsidRPr="00B05FBC" w:rsidRDefault="000D3ED0" w:rsidP="000D3ED0">
      <w:pPr>
        <w:pStyle w:val="Heading31"/>
        <w:keepNext/>
        <w:keepLines/>
        <w:shd w:val="clear" w:color="auto" w:fill="auto"/>
        <w:tabs>
          <w:tab w:val="left" w:leader="underscore" w:pos="9116"/>
        </w:tabs>
        <w:spacing w:before="0" w:after="0" w:line="379" w:lineRule="exact"/>
        <w:ind w:left="20" w:firstLine="0"/>
        <w:rPr>
          <w:sz w:val="24"/>
          <w:szCs w:val="24"/>
        </w:rPr>
      </w:pPr>
      <w:r w:rsidRPr="00B05FBC">
        <w:rPr>
          <w:rStyle w:val="Heading32"/>
          <w:sz w:val="24"/>
          <w:szCs w:val="24"/>
        </w:rPr>
        <w:t xml:space="preserve">Informācija par pretendentu      </w:t>
      </w:r>
      <w:r w:rsidRPr="00B05FBC">
        <w:rPr>
          <w:sz w:val="24"/>
          <w:szCs w:val="24"/>
        </w:rPr>
        <w:tab/>
      </w:r>
    </w:p>
    <w:p w:rsidR="000D3ED0" w:rsidRPr="00B05FBC" w:rsidRDefault="000D3ED0" w:rsidP="000D3ED0">
      <w:pPr>
        <w:pStyle w:val="BodyText4"/>
        <w:shd w:val="clear" w:color="auto" w:fill="auto"/>
        <w:tabs>
          <w:tab w:val="left" w:pos="3054"/>
          <w:tab w:val="left" w:leader="underscore" w:pos="9116"/>
        </w:tabs>
        <w:spacing w:after="0" w:line="379" w:lineRule="exact"/>
        <w:ind w:left="20" w:firstLine="0"/>
        <w:jc w:val="both"/>
        <w:rPr>
          <w:sz w:val="24"/>
          <w:szCs w:val="24"/>
        </w:rPr>
      </w:pPr>
      <w:r w:rsidRPr="00B05FBC">
        <w:rPr>
          <w:sz w:val="24"/>
          <w:szCs w:val="24"/>
        </w:rPr>
        <w:t>Pretendenta nosaukums:</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leader="underscore" w:pos="9116"/>
        </w:tabs>
        <w:spacing w:after="0" w:line="379" w:lineRule="exact"/>
        <w:ind w:left="20" w:firstLine="0"/>
        <w:jc w:val="both"/>
        <w:rPr>
          <w:sz w:val="24"/>
          <w:szCs w:val="24"/>
        </w:rPr>
      </w:pPr>
      <w:r w:rsidRPr="00B05FBC">
        <w:rPr>
          <w:sz w:val="24"/>
          <w:szCs w:val="24"/>
        </w:rPr>
        <w:t xml:space="preserve">Reģistrācijas numurs un datums: </w:t>
      </w:r>
      <w:r w:rsidRPr="00B05FBC">
        <w:rPr>
          <w:sz w:val="24"/>
          <w:szCs w:val="24"/>
        </w:rPr>
        <w:tab/>
      </w:r>
    </w:p>
    <w:p w:rsidR="000D3ED0" w:rsidRPr="00B05FBC" w:rsidRDefault="000D3ED0" w:rsidP="000D3ED0">
      <w:pPr>
        <w:pStyle w:val="BodyText4"/>
        <w:shd w:val="clear" w:color="auto" w:fill="auto"/>
        <w:spacing w:after="0" w:line="379" w:lineRule="exact"/>
        <w:ind w:left="20" w:firstLine="0"/>
        <w:jc w:val="both"/>
        <w:rPr>
          <w:sz w:val="24"/>
          <w:szCs w:val="24"/>
        </w:rPr>
      </w:pPr>
      <w:r w:rsidRPr="00B05FBC">
        <w:rPr>
          <w:sz w:val="24"/>
          <w:szCs w:val="24"/>
        </w:rPr>
        <w:t>PVN maksātāja reģistrācijas</w:t>
      </w:r>
    </w:p>
    <w:p w:rsidR="000D3ED0" w:rsidRPr="00B05FBC" w:rsidRDefault="000D3ED0" w:rsidP="000D3ED0">
      <w:pPr>
        <w:pStyle w:val="BodyText4"/>
        <w:shd w:val="clear" w:color="auto" w:fill="auto"/>
        <w:tabs>
          <w:tab w:val="left" w:pos="3058"/>
          <w:tab w:val="left" w:leader="underscore" w:pos="9121"/>
        </w:tabs>
        <w:spacing w:after="0" w:line="379" w:lineRule="exact"/>
        <w:ind w:left="20" w:firstLine="0"/>
        <w:jc w:val="both"/>
        <w:rPr>
          <w:sz w:val="24"/>
          <w:szCs w:val="24"/>
        </w:rPr>
      </w:pPr>
      <w:r w:rsidRPr="00B05FBC">
        <w:rPr>
          <w:sz w:val="24"/>
          <w:szCs w:val="24"/>
        </w:rPr>
        <w:t>numurs un datums:</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3054"/>
          <w:tab w:val="left" w:leader="underscore" w:pos="9116"/>
        </w:tabs>
        <w:spacing w:after="0" w:line="379" w:lineRule="exact"/>
        <w:ind w:left="20" w:firstLine="0"/>
        <w:jc w:val="both"/>
        <w:rPr>
          <w:sz w:val="24"/>
          <w:szCs w:val="24"/>
        </w:rPr>
      </w:pPr>
      <w:r w:rsidRPr="00B05FBC">
        <w:rPr>
          <w:sz w:val="24"/>
          <w:szCs w:val="24"/>
        </w:rPr>
        <w:t>Juridiskā adrese:</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3054"/>
          <w:tab w:val="left" w:leader="underscore" w:pos="9116"/>
        </w:tabs>
        <w:spacing w:after="0" w:line="379" w:lineRule="exact"/>
        <w:ind w:left="20" w:firstLine="0"/>
        <w:jc w:val="both"/>
        <w:rPr>
          <w:sz w:val="24"/>
          <w:szCs w:val="24"/>
        </w:rPr>
      </w:pPr>
      <w:r w:rsidRPr="00B05FBC">
        <w:rPr>
          <w:sz w:val="24"/>
          <w:szCs w:val="24"/>
        </w:rPr>
        <w:t>Pasta adrese:</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3054"/>
          <w:tab w:val="left" w:leader="underscore" w:pos="5732"/>
          <w:tab w:val="left" w:leader="underscore" w:pos="9116"/>
        </w:tabs>
        <w:spacing w:after="0" w:line="379" w:lineRule="exact"/>
        <w:ind w:left="20" w:firstLine="0"/>
        <w:jc w:val="both"/>
        <w:rPr>
          <w:sz w:val="24"/>
          <w:szCs w:val="24"/>
        </w:rPr>
      </w:pPr>
      <w:r w:rsidRPr="00B05FBC">
        <w:rPr>
          <w:sz w:val="24"/>
          <w:szCs w:val="24"/>
        </w:rPr>
        <w:t>Tālrunis:</w:t>
      </w:r>
      <w:r w:rsidRPr="00B05FBC">
        <w:rPr>
          <w:sz w:val="24"/>
          <w:szCs w:val="24"/>
        </w:rPr>
        <w:tab/>
      </w:r>
      <w:r w:rsidRPr="00B05FBC">
        <w:rPr>
          <w:sz w:val="24"/>
          <w:szCs w:val="24"/>
        </w:rPr>
        <w:tab/>
        <w:t xml:space="preserve"> Fakss: </w:t>
      </w:r>
      <w:r w:rsidRPr="00B05FBC">
        <w:rPr>
          <w:sz w:val="24"/>
          <w:szCs w:val="24"/>
        </w:rPr>
        <w:tab/>
      </w:r>
    </w:p>
    <w:p w:rsidR="000D3ED0" w:rsidRPr="00B05FBC" w:rsidRDefault="000D3ED0" w:rsidP="000D3ED0">
      <w:pPr>
        <w:pStyle w:val="BodyText4"/>
        <w:shd w:val="clear" w:color="auto" w:fill="auto"/>
        <w:tabs>
          <w:tab w:val="left" w:pos="3054"/>
          <w:tab w:val="left" w:leader="underscore" w:pos="9116"/>
        </w:tabs>
        <w:spacing w:after="0" w:line="379" w:lineRule="exact"/>
        <w:ind w:left="20" w:firstLine="0"/>
        <w:jc w:val="both"/>
        <w:rPr>
          <w:sz w:val="24"/>
          <w:szCs w:val="24"/>
        </w:rPr>
      </w:pPr>
      <w:r w:rsidRPr="00B05FBC">
        <w:rPr>
          <w:sz w:val="24"/>
          <w:szCs w:val="24"/>
        </w:rPr>
        <w:t>E-pasta adrese:</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3058"/>
          <w:tab w:val="left" w:leader="underscore" w:pos="8789"/>
        </w:tabs>
        <w:spacing w:after="116" w:line="379" w:lineRule="exact"/>
        <w:ind w:left="20" w:firstLine="0"/>
        <w:jc w:val="both"/>
        <w:rPr>
          <w:sz w:val="24"/>
          <w:szCs w:val="24"/>
        </w:rPr>
      </w:pPr>
      <w:r w:rsidRPr="00B05FBC">
        <w:rPr>
          <w:sz w:val="24"/>
          <w:szCs w:val="24"/>
        </w:rPr>
        <w:t>Vispārējā interneta adrese:</w:t>
      </w:r>
      <w:r w:rsidRPr="00B05FBC">
        <w:rPr>
          <w:sz w:val="24"/>
          <w:szCs w:val="24"/>
        </w:rPr>
        <w:tab/>
      </w:r>
      <w:r w:rsidRPr="00B05FBC">
        <w:rPr>
          <w:sz w:val="24"/>
          <w:szCs w:val="24"/>
        </w:rPr>
        <w:tab/>
      </w:r>
    </w:p>
    <w:p w:rsidR="000D3ED0" w:rsidRPr="00B05FBC" w:rsidRDefault="000D3ED0" w:rsidP="000D3ED0">
      <w:pPr>
        <w:pStyle w:val="Heading31"/>
        <w:keepNext/>
        <w:keepLines/>
        <w:shd w:val="clear" w:color="auto" w:fill="auto"/>
        <w:tabs>
          <w:tab w:val="left" w:leader="underscore" w:pos="9116"/>
        </w:tabs>
        <w:spacing w:before="0" w:after="0" w:line="384" w:lineRule="exact"/>
        <w:ind w:left="20" w:firstLine="0"/>
        <w:rPr>
          <w:sz w:val="24"/>
          <w:szCs w:val="24"/>
        </w:rPr>
      </w:pPr>
      <w:bookmarkStart w:id="10" w:name="bookmark75"/>
      <w:r w:rsidRPr="00B05FBC">
        <w:rPr>
          <w:rStyle w:val="Heading32"/>
          <w:sz w:val="24"/>
          <w:szCs w:val="24"/>
        </w:rPr>
        <w:t>Finanšu rekvizīti</w:t>
      </w:r>
      <w:r w:rsidRPr="00B05FBC">
        <w:rPr>
          <w:sz w:val="24"/>
          <w:szCs w:val="24"/>
        </w:rPr>
        <w:tab/>
      </w:r>
      <w:bookmarkEnd w:id="10"/>
    </w:p>
    <w:p w:rsidR="000D3ED0" w:rsidRPr="00B05FBC" w:rsidRDefault="000D3ED0" w:rsidP="000D3ED0">
      <w:pPr>
        <w:pStyle w:val="BodyText4"/>
        <w:shd w:val="clear" w:color="auto" w:fill="auto"/>
        <w:tabs>
          <w:tab w:val="left" w:leader="underscore" w:pos="9116"/>
        </w:tabs>
        <w:spacing w:after="0" w:line="384" w:lineRule="exact"/>
        <w:ind w:left="20" w:firstLine="0"/>
        <w:jc w:val="both"/>
        <w:rPr>
          <w:sz w:val="24"/>
          <w:szCs w:val="24"/>
        </w:rPr>
      </w:pPr>
      <w:r w:rsidRPr="00B05FBC">
        <w:rPr>
          <w:sz w:val="24"/>
          <w:szCs w:val="24"/>
        </w:rPr>
        <w:t xml:space="preserve">Bankas nosaukums: </w:t>
      </w:r>
      <w:r w:rsidRPr="00B05FBC">
        <w:rPr>
          <w:sz w:val="24"/>
          <w:szCs w:val="24"/>
        </w:rPr>
        <w:tab/>
      </w:r>
    </w:p>
    <w:p w:rsidR="000D3ED0" w:rsidRPr="00B05FBC" w:rsidRDefault="000D3ED0" w:rsidP="000D3ED0">
      <w:pPr>
        <w:pStyle w:val="BodyText4"/>
        <w:shd w:val="clear" w:color="auto" w:fill="auto"/>
        <w:tabs>
          <w:tab w:val="left" w:pos="2089"/>
          <w:tab w:val="left" w:leader="underscore" w:pos="9116"/>
        </w:tabs>
        <w:spacing w:after="0" w:line="384" w:lineRule="exact"/>
        <w:ind w:left="20" w:firstLine="0"/>
        <w:jc w:val="both"/>
        <w:rPr>
          <w:sz w:val="24"/>
          <w:szCs w:val="24"/>
        </w:rPr>
      </w:pPr>
      <w:r w:rsidRPr="00B05FBC">
        <w:rPr>
          <w:sz w:val="24"/>
          <w:szCs w:val="24"/>
        </w:rPr>
        <w:t>Bankas kods:</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pos="2089"/>
          <w:tab w:val="left" w:leader="underscore" w:pos="9116"/>
        </w:tabs>
        <w:spacing w:after="124" w:line="384" w:lineRule="exact"/>
        <w:ind w:left="20" w:firstLine="0"/>
        <w:jc w:val="both"/>
        <w:rPr>
          <w:sz w:val="24"/>
          <w:szCs w:val="24"/>
        </w:rPr>
      </w:pPr>
      <w:r w:rsidRPr="00B05FBC">
        <w:rPr>
          <w:sz w:val="24"/>
          <w:szCs w:val="24"/>
        </w:rPr>
        <w:t>Konta numurs:</w:t>
      </w:r>
      <w:r w:rsidRPr="00B05FBC">
        <w:rPr>
          <w:sz w:val="24"/>
          <w:szCs w:val="24"/>
        </w:rPr>
        <w:tab/>
      </w:r>
      <w:r w:rsidRPr="00B05FBC">
        <w:rPr>
          <w:sz w:val="24"/>
          <w:szCs w:val="24"/>
        </w:rPr>
        <w:tab/>
      </w:r>
    </w:p>
    <w:p w:rsidR="000D3ED0" w:rsidRPr="00B05FBC" w:rsidRDefault="000D3ED0" w:rsidP="000D3ED0">
      <w:pPr>
        <w:pStyle w:val="Heading31"/>
        <w:keepNext/>
        <w:keepLines/>
        <w:shd w:val="clear" w:color="auto" w:fill="auto"/>
        <w:tabs>
          <w:tab w:val="left" w:leader="underscore" w:pos="9116"/>
        </w:tabs>
        <w:spacing w:before="0" w:after="0" w:line="379" w:lineRule="exact"/>
        <w:ind w:left="20" w:firstLine="0"/>
        <w:rPr>
          <w:sz w:val="24"/>
          <w:szCs w:val="24"/>
        </w:rPr>
      </w:pPr>
      <w:bookmarkStart w:id="11" w:name="bookmark76"/>
      <w:r w:rsidRPr="00B05FBC">
        <w:rPr>
          <w:rStyle w:val="Heading32"/>
          <w:sz w:val="24"/>
          <w:szCs w:val="24"/>
        </w:rPr>
        <w:t>Informācija par pretendenta kontaktpersonu (atbildīgo personu)</w:t>
      </w:r>
      <w:r w:rsidRPr="00B05FBC">
        <w:rPr>
          <w:sz w:val="24"/>
          <w:szCs w:val="24"/>
        </w:rPr>
        <w:tab/>
      </w:r>
      <w:bookmarkEnd w:id="11"/>
    </w:p>
    <w:p w:rsidR="000D3ED0" w:rsidRPr="00B05FBC" w:rsidRDefault="000D3ED0" w:rsidP="000D3ED0">
      <w:pPr>
        <w:pStyle w:val="BodyText4"/>
        <w:shd w:val="clear" w:color="auto" w:fill="auto"/>
        <w:tabs>
          <w:tab w:val="left" w:pos="2094"/>
          <w:tab w:val="left" w:leader="underscore" w:pos="9121"/>
        </w:tabs>
        <w:spacing w:after="0" w:line="379" w:lineRule="exact"/>
        <w:ind w:left="20" w:firstLine="0"/>
        <w:jc w:val="both"/>
        <w:rPr>
          <w:sz w:val="24"/>
          <w:szCs w:val="24"/>
        </w:rPr>
      </w:pPr>
      <w:r w:rsidRPr="00B05FBC">
        <w:rPr>
          <w:sz w:val="24"/>
          <w:szCs w:val="24"/>
        </w:rPr>
        <w:t>Vārds, uzvārds:</w:t>
      </w:r>
      <w:r w:rsidRPr="00B05FBC">
        <w:rPr>
          <w:sz w:val="24"/>
          <w:szCs w:val="24"/>
        </w:rPr>
        <w:tab/>
      </w:r>
      <w:r w:rsidRPr="00B05FBC">
        <w:rPr>
          <w:sz w:val="24"/>
          <w:szCs w:val="24"/>
        </w:rPr>
        <w:tab/>
      </w:r>
    </w:p>
    <w:p w:rsidR="000D3ED0" w:rsidRPr="00B05FBC" w:rsidRDefault="000D3ED0" w:rsidP="000D3ED0">
      <w:pPr>
        <w:pStyle w:val="BodyText4"/>
        <w:shd w:val="clear" w:color="auto" w:fill="auto"/>
        <w:tabs>
          <w:tab w:val="left" w:leader="underscore" w:pos="9116"/>
        </w:tabs>
        <w:spacing w:after="0" w:line="379" w:lineRule="exact"/>
        <w:ind w:left="20" w:firstLine="0"/>
        <w:jc w:val="both"/>
        <w:rPr>
          <w:sz w:val="24"/>
          <w:szCs w:val="24"/>
        </w:rPr>
      </w:pPr>
      <w:r w:rsidRPr="00B05FBC">
        <w:rPr>
          <w:sz w:val="24"/>
          <w:szCs w:val="24"/>
        </w:rPr>
        <w:t xml:space="preserve">Ieņemamais amats: </w:t>
      </w:r>
      <w:r w:rsidRPr="00B05FBC">
        <w:rPr>
          <w:sz w:val="24"/>
          <w:szCs w:val="24"/>
        </w:rPr>
        <w:tab/>
      </w:r>
    </w:p>
    <w:p w:rsidR="000D3ED0" w:rsidRPr="00B05FBC" w:rsidRDefault="000D3ED0" w:rsidP="000D3ED0">
      <w:pPr>
        <w:pStyle w:val="BodyText4"/>
        <w:shd w:val="clear" w:color="auto" w:fill="auto"/>
        <w:tabs>
          <w:tab w:val="left" w:pos="2089"/>
          <w:tab w:val="left" w:leader="underscore" w:pos="5732"/>
          <w:tab w:val="left" w:leader="underscore" w:pos="9116"/>
        </w:tabs>
        <w:spacing w:after="0" w:line="379" w:lineRule="exact"/>
        <w:ind w:left="20" w:firstLine="0"/>
        <w:jc w:val="both"/>
        <w:rPr>
          <w:sz w:val="24"/>
          <w:szCs w:val="24"/>
        </w:rPr>
      </w:pPr>
      <w:r w:rsidRPr="00B05FBC">
        <w:rPr>
          <w:sz w:val="24"/>
          <w:szCs w:val="24"/>
        </w:rPr>
        <w:t>Tālrunis:</w:t>
      </w:r>
      <w:r w:rsidRPr="00B05FBC">
        <w:rPr>
          <w:sz w:val="24"/>
          <w:szCs w:val="24"/>
        </w:rPr>
        <w:tab/>
      </w:r>
      <w:r w:rsidRPr="00B05FBC">
        <w:rPr>
          <w:sz w:val="24"/>
          <w:szCs w:val="24"/>
        </w:rPr>
        <w:tab/>
        <w:t xml:space="preserve"> Fakss: </w:t>
      </w:r>
      <w:r w:rsidRPr="00B05FBC">
        <w:rPr>
          <w:sz w:val="24"/>
          <w:szCs w:val="24"/>
        </w:rPr>
        <w:tab/>
      </w:r>
    </w:p>
    <w:p w:rsidR="000D3ED0" w:rsidRPr="00B05FBC" w:rsidRDefault="000D3ED0" w:rsidP="000D3ED0">
      <w:pPr>
        <w:pStyle w:val="BodyText4"/>
        <w:shd w:val="clear" w:color="auto" w:fill="auto"/>
        <w:tabs>
          <w:tab w:val="left" w:pos="2074"/>
          <w:tab w:val="left" w:leader="underscore" w:pos="9116"/>
        </w:tabs>
        <w:spacing w:after="224" w:line="379" w:lineRule="exact"/>
        <w:ind w:left="20" w:firstLine="0"/>
        <w:jc w:val="both"/>
        <w:rPr>
          <w:sz w:val="24"/>
          <w:szCs w:val="24"/>
        </w:rPr>
      </w:pPr>
      <w:r w:rsidRPr="00B05FBC">
        <w:rPr>
          <w:sz w:val="24"/>
          <w:szCs w:val="24"/>
        </w:rPr>
        <w:t>E-pasta adrese:</w:t>
      </w:r>
      <w:r w:rsidRPr="00B05FBC">
        <w:rPr>
          <w:sz w:val="24"/>
          <w:szCs w:val="24"/>
        </w:rPr>
        <w:tab/>
      </w:r>
      <w:r w:rsidRPr="00B05FBC">
        <w:rPr>
          <w:sz w:val="24"/>
          <w:szCs w:val="24"/>
        </w:rPr>
        <w:tab/>
      </w:r>
    </w:p>
    <w:p w:rsidR="000D3ED0" w:rsidRPr="00B05FBC" w:rsidRDefault="000D3ED0" w:rsidP="000D3ED0">
      <w:pPr>
        <w:pStyle w:val="BodyText4"/>
        <w:shd w:val="clear" w:color="auto" w:fill="auto"/>
        <w:spacing w:after="116" w:line="250" w:lineRule="exact"/>
        <w:ind w:left="20" w:right="20" w:firstLine="0"/>
        <w:jc w:val="both"/>
        <w:rPr>
          <w:sz w:val="24"/>
          <w:szCs w:val="24"/>
        </w:rPr>
      </w:pPr>
      <w:r w:rsidRPr="00B05FBC">
        <w:rPr>
          <w:sz w:val="24"/>
          <w:szCs w:val="24"/>
        </w:rPr>
        <w:t xml:space="preserve">Ar šo mēs apliecinām savu dalību augstāk norādītajā </w:t>
      </w:r>
      <w:r w:rsidR="00B05FBC">
        <w:rPr>
          <w:sz w:val="24"/>
          <w:szCs w:val="24"/>
        </w:rPr>
        <w:t>iepirkumā</w:t>
      </w:r>
      <w:r w:rsidRPr="00B05FBC">
        <w:rPr>
          <w:sz w:val="24"/>
          <w:szCs w:val="24"/>
        </w:rPr>
        <w:t>. Apstiprinām, ka esam iepazinušies ar iepirkuma nolikumu un piekrītam visiem tajā minētajiem nosacījumiem, tie ir skaidri un saprotami, iebildumu un pretenziju pret tiem nav.</w:t>
      </w:r>
    </w:p>
    <w:p w:rsidR="000D3ED0" w:rsidRPr="00B05FBC" w:rsidRDefault="000D3ED0" w:rsidP="000D3ED0">
      <w:pPr>
        <w:pStyle w:val="BodyText4"/>
        <w:shd w:val="clear" w:color="auto" w:fill="auto"/>
        <w:tabs>
          <w:tab w:val="left" w:leader="underscore" w:pos="4806"/>
          <w:tab w:val="left" w:leader="underscore" w:pos="6918"/>
        </w:tabs>
        <w:spacing w:after="0" w:line="250" w:lineRule="exact"/>
        <w:ind w:left="20" w:firstLine="0"/>
        <w:jc w:val="both"/>
        <w:rPr>
          <w:sz w:val="24"/>
          <w:szCs w:val="24"/>
        </w:rPr>
      </w:pPr>
      <w:r w:rsidRPr="00B05FBC">
        <w:rPr>
          <w:sz w:val="24"/>
          <w:szCs w:val="24"/>
        </w:rPr>
        <w:t>Ar šo apstiprinām, ka mūsu piedāvājums ir spēkā 60 (sešdesmit) dienas no piedāvājumu iesniegšanas termiņa beigām, un tas var tikt akceptēts jebkurā laikā pirms tā derīguma termiņa vai jebkura tā pagarinājuma izbeigšanās.</w:t>
      </w:r>
    </w:p>
    <w:p w:rsidR="000D3ED0" w:rsidRPr="00B05FBC" w:rsidRDefault="000D3ED0" w:rsidP="000D3ED0">
      <w:pPr>
        <w:pStyle w:val="BodyText4"/>
        <w:shd w:val="clear" w:color="auto" w:fill="auto"/>
        <w:tabs>
          <w:tab w:val="left" w:leader="underscore" w:pos="4806"/>
          <w:tab w:val="left" w:leader="underscore" w:pos="6918"/>
        </w:tabs>
        <w:spacing w:after="0" w:line="250" w:lineRule="exact"/>
        <w:ind w:left="20" w:firstLine="0"/>
        <w:jc w:val="both"/>
        <w:rPr>
          <w:sz w:val="24"/>
          <w:szCs w:val="24"/>
        </w:rPr>
      </w:pPr>
    </w:p>
    <w:p w:rsidR="000D3ED0" w:rsidRDefault="000D3ED0" w:rsidP="000D3ED0">
      <w:pPr>
        <w:pStyle w:val="BodyText4"/>
        <w:shd w:val="clear" w:color="auto" w:fill="auto"/>
        <w:spacing w:after="78" w:line="210" w:lineRule="exact"/>
        <w:ind w:left="20" w:firstLine="0"/>
        <w:jc w:val="both"/>
        <w:rPr>
          <w:sz w:val="24"/>
          <w:szCs w:val="24"/>
        </w:rPr>
      </w:pPr>
      <w:r w:rsidRPr="00B05FBC">
        <w:rPr>
          <w:sz w:val="24"/>
          <w:szCs w:val="24"/>
        </w:rPr>
        <w:t>Ar šo apliecinām, ka visa iesniegtā informācija ir patiesa.</w:t>
      </w:r>
    </w:p>
    <w:p w:rsidR="00B05FBC" w:rsidRPr="00B05FBC" w:rsidRDefault="00B05FBC" w:rsidP="000D3ED0">
      <w:pPr>
        <w:pStyle w:val="BodyText4"/>
        <w:shd w:val="clear" w:color="auto" w:fill="auto"/>
        <w:spacing w:after="78" w:line="210" w:lineRule="exact"/>
        <w:ind w:left="20" w:firstLine="0"/>
        <w:jc w:val="both"/>
        <w:rPr>
          <w:sz w:val="24"/>
          <w:szCs w:val="24"/>
        </w:rPr>
      </w:pPr>
      <w:r>
        <w:rPr>
          <w:sz w:val="24"/>
          <w:szCs w:val="24"/>
        </w:rPr>
        <w:t>Iesniedzam savu piedāvājumu iepirkuma ______.daļā (-ās).</w:t>
      </w:r>
    </w:p>
    <w:p w:rsidR="000D3ED0" w:rsidRPr="00B05FBC" w:rsidRDefault="000D3ED0" w:rsidP="000D3ED0">
      <w:pPr>
        <w:pStyle w:val="BodyText4"/>
        <w:shd w:val="clear" w:color="auto" w:fill="auto"/>
        <w:spacing w:after="78" w:line="210" w:lineRule="exact"/>
        <w:ind w:firstLine="0"/>
        <w:rPr>
          <w:i/>
          <w:sz w:val="24"/>
          <w:szCs w:val="24"/>
        </w:rPr>
      </w:pPr>
      <w:r w:rsidRPr="00B05FBC">
        <w:rPr>
          <w:i/>
          <w:sz w:val="24"/>
          <w:szCs w:val="24"/>
        </w:rPr>
        <w:t>__________________________</w:t>
      </w:r>
      <w:r w:rsidRPr="00B05FBC">
        <w:rPr>
          <w:i/>
          <w:sz w:val="24"/>
          <w:szCs w:val="24"/>
        </w:rPr>
        <w:tab/>
      </w:r>
      <w:r w:rsidRPr="00B05FBC">
        <w:rPr>
          <w:i/>
          <w:sz w:val="24"/>
          <w:szCs w:val="24"/>
        </w:rPr>
        <w:tab/>
      </w:r>
      <w:r w:rsidRPr="00B05FBC">
        <w:rPr>
          <w:i/>
          <w:sz w:val="24"/>
          <w:szCs w:val="24"/>
        </w:rPr>
        <w:tab/>
      </w:r>
      <w:r w:rsidRPr="00B05FBC">
        <w:rPr>
          <w:i/>
          <w:sz w:val="24"/>
          <w:szCs w:val="24"/>
        </w:rPr>
        <w:tab/>
      </w:r>
      <w:r w:rsidRPr="00B05FBC">
        <w:rPr>
          <w:i/>
          <w:sz w:val="24"/>
          <w:szCs w:val="24"/>
        </w:rPr>
        <w:tab/>
        <w:t xml:space="preserve">                                                                                       _________________________</w:t>
      </w:r>
    </w:p>
    <w:p w:rsidR="000D3ED0" w:rsidRPr="00B05FBC" w:rsidRDefault="000D3ED0" w:rsidP="000D3ED0">
      <w:pPr>
        <w:pStyle w:val="BodyText4"/>
        <w:shd w:val="clear" w:color="auto" w:fill="auto"/>
        <w:spacing w:after="78" w:line="210" w:lineRule="exact"/>
        <w:ind w:firstLine="0"/>
        <w:jc w:val="both"/>
        <w:rPr>
          <w:i/>
          <w:sz w:val="24"/>
          <w:szCs w:val="24"/>
        </w:rPr>
      </w:pPr>
      <w:r w:rsidRPr="00B05FBC">
        <w:rPr>
          <w:i/>
          <w:sz w:val="24"/>
          <w:szCs w:val="24"/>
        </w:rPr>
        <w:t>Vārds, Uzvārds, Amats</w:t>
      </w:r>
      <w:r w:rsidRPr="00B05FBC">
        <w:rPr>
          <w:i/>
          <w:sz w:val="24"/>
          <w:szCs w:val="24"/>
        </w:rPr>
        <w:tab/>
      </w:r>
      <w:r w:rsidRPr="00B05FBC">
        <w:rPr>
          <w:i/>
          <w:sz w:val="24"/>
          <w:szCs w:val="24"/>
        </w:rPr>
        <w:tab/>
      </w:r>
      <w:r w:rsidRPr="00B05FBC">
        <w:rPr>
          <w:i/>
          <w:sz w:val="24"/>
          <w:szCs w:val="24"/>
        </w:rPr>
        <w:tab/>
      </w:r>
      <w:r w:rsidRPr="00B05FBC">
        <w:rPr>
          <w:i/>
          <w:sz w:val="24"/>
          <w:szCs w:val="24"/>
        </w:rPr>
        <w:tab/>
      </w:r>
      <w:r w:rsidRPr="00B05FBC">
        <w:rPr>
          <w:i/>
          <w:sz w:val="24"/>
          <w:szCs w:val="24"/>
        </w:rPr>
        <w:tab/>
      </w:r>
      <w:r w:rsidRPr="00B05FBC">
        <w:rPr>
          <w:i/>
          <w:sz w:val="24"/>
          <w:szCs w:val="24"/>
        </w:rPr>
        <w:tab/>
        <w:t>Paraksts, datums, z.v.</w:t>
      </w:r>
    </w:p>
    <w:p w:rsidR="000D3ED0" w:rsidRPr="00B05FBC" w:rsidRDefault="000D3ED0" w:rsidP="000D3ED0">
      <w:pPr>
        <w:pStyle w:val="BodyText4"/>
        <w:shd w:val="clear" w:color="auto" w:fill="auto"/>
        <w:spacing w:after="78" w:line="210" w:lineRule="exact"/>
        <w:ind w:firstLine="0"/>
        <w:jc w:val="both"/>
        <w:rPr>
          <w:i/>
          <w:sz w:val="24"/>
          <w:szCs w:val="24"/>
        </w:rPr>
      </w:pPr>
    </w:p>
    <w:p w:rsidR="000D3ED0" w:rsidRPr="00B05FBC" w:rsidRDefault="000D3ED0" w:rsidP="000D3ED0">
      <w:pPr>
        <w:pStyle w:val="BodyText4"/>
        <w:shd w:val="clear" w:color="auto" w:fill="auto"/>
        <w:spacing w:after="78" w:line="210" w:lineRule="exact"/>
        <w:ind w:firstLine="0"/>
        <w:jc w:val="both"/>
        <w:rPr>
          <w:i/>
          <w:sz w:val="24"/>
          <w:szCs w:val="24"/>
        </w:rPr>
      </w:pPr>
    </w:p>
    <w:p w:rsidR="000D3ED0" w:rsidRDefault="000D3ED0">
      <w:pPr>
        <w:spacing w:after="200" w:line="276" w:lineRule="auto"/>
        <w:rPr>
          <w:sz w:val="20"/>
          <w:szCs w:val="20"/>
        </w:rPr>
      </w:pPr>
    </w:p>
    <w:p w:rsidR="000D3ED0" w:rsidRDefault="000D3ED0" w:rsidP="00077A6D">
      <w:pPr>
        <w:jc w:val="right"/>
        <w:rPr>
          <w:sz w:val="20"/>
          <w:szCs w:val="20"/>
        </w:rPr>
      </w:pPr>
    </w:p>
    <w:p w:rsidR="00077A6D" w:rsidRPr="00077A6D" w:rsidRDefault="000D3ED0" w:rsidP="00077A6D">
      <w:pPr>
        <w:jc w:val="right"/>
        <w:rPr>
          <w:sz w:val="20"/>
          <w:szCs w:val="20"/>
        </w:rPr>
      </w:pPr>
      <w:r>
        <w:rPr>
          <w:sz w:val="20"/>
          <w:szCs w:val="20"/>
        </w:rPr>
        <w:t>2</w:t>
      </w:r>
      <w:r w:rsidR="00077A6D" w:rsidRPr="00077A6D">
        <w:rPr>
          <w:sz w:val="20"/>
          <w:szCs w:val="20"/>
        </w:rPr>
        <w:t>.pielikums</w:t>
      </w:r>
    </w:p>
    <w:p w:rsidR="00077A6D" w:rsidRDefault="00077A6D" w:rsidP="00077A6D">
      <w:pPr>
        <w:jc w:val="right"/>
        <w:rPr>
          <w:sz w:val="20"/>
          <w:szCs w:val="20"/>
        </w:rPr>
      </w:pPr>
      <w:r w:rsidRPr="00077A6D">
        <w:rPr>
          <w:sz w:val="20"/>
          <w:szCs w:val="20"/>
        </w:rPr>
        <w:t xml:space="preserve"> Iepirkumam </w:t>
      </w:r>
      <w:r>
        <w:rPr>
          <w:sz w:val="20"/>
          <w:szCs w:val="20"/>
        </w:rPr>
        <w:t>„Par priekšvēlēšanu aģitācijas materiālu monitoringu”</w:t>
      </w:r>
    </w:p>
    <w:p w:rsidR="00792849" w:rsidRPr="00077A6D" w:rsidRDefault="00792849" w:rsidP="00792849">
      <w:pPr>
        <w:jc w:val="right"/>
        <w:rPr>
          <w:sz w:val="20"/>
          <w:szCs w:val="20"/>
        </w:rPr>
      </w:pPr>
      <w:r w:rsidRPr="00792849">
        <w:rPr>
          <w:sz w:val="20"/>
          <w:szCs w:val="20"/>
        </w:rPr>
        <w:t>ar identifikācijas Nr. KNAB 2018/5</w:t>
      </w:r>
    </w:p>
    <w:p w:rsidR="00077A6D" w:rsidRDefault="00077A6D" w:rsidP="00077A6D">
      <w:pPr>
        <w:tabs>
          <w:tab w:val="left" w:pos="540"/>
        </w:tabs>
        <w:ind w:left="540" w:hanging="540"/>
      </w:pPr>
    </w:p>
    <w:p w:rsidR="00077A6D" w:rsidRPr="00220AB6" w:rsidRDefault="00077A6D" w:rsidP="00220AB6">
      <w:pPr>
        <w:tabs>
          <w:tab w:val="left" w:pos="540"/>
        </w:tabs>
        <w:ind w:left="540" w:hanging="540"/>
        <w:jc w:val="center"/>
        <w:rPr>
          <w:b/>
        </w:rPr>
      </w:pPr>
      <w:r w:rsidRPr="00077A6D">
        <w:rPr>
          <w:b/>
        </w:rPr>
        <w:t>Tehniskā specifik</w:t>
      </w:r>
      <w:r w:rsidR="00220AB6">
        <w:rPr>
          <w:b/>
        </w:rPr>
        <w:t>ācija un tehniskais piedāvājums</w:t>
      </w:r>
      <w:r w:rsidRPr="00B14690">
        <w:rPr>
          <w:i/>
          <w:sz w:val="22"/>
          <w:szCs w:val="22"/>
        </w:rPr>
        <w:t xml:space="preserve"> </w:t>
      </w:r>
    </w:p>
    <w:p w:rsidR="005C1819" w:rsidRDefault="005C1819" w:rsidP="005C1819">
      <w:pPr>
        <w:tabs>
          <w:tab w:val="left" w:pos="540"/>
        </w:tabs>
        <w:ind w:left="540" w:hanging="540"/>
        <w:rPr>
          <w:b/>
        </w:rPr>
      </w:pPr>
    </w:p>
    <w:p w:rsidR="00077A6D" w:rsidRPr="00393C3C" w:rsidRDefault="00A4296D" w:rsidP="00393C3C">
      <w:pPr>
        <w:pStyle w:val="ListParagraph"/>
        <w:numPr>
          <w:ilvl w:val="0"/>
          <w:numId w:val="40"/>
        </w:numPr>
        <w:tabs>
          <w:tab w:val="left" w:pos="540"/>
        </w:tabs>
        <w:rPr>
          <w:b/>
        </w:rPr>
      </w:pPr>
      <w:r w:rsidRPr="00A4296D">
        <w:rPr>
          <w:b/>
        </w:rPr>
        <w:t xml:space="preserve">Iepirkuma </w:t>
      </w:r>
      <w:r w:rsidR="005C1819" w:rsidRPr="00A4296D">
        <w:rPr>
          <w:b/>
        </w:rPr>
        <w:t>1.daļa</w:t>
      </w:r>
      <w:r w:rsidR="00393C3C">
        <w:rPr>
          <w:b/>
        </w:rPr>
        <w:t xml:space="preserve"> Monitorēšana internetā</w:t>
      </w:r>
      <w:r w:rsidRPr="00393C3C">
        <w:rPr>
          <w:b/>
        </w:rPr>
        <w:t>:</w:t>
      </w:r>
      <w:r w:rsidR="005C1819" w:rsidRPr="00393C3C">
        <w:rPr>
          <w:b/>
        </w:rPr>
        <w:t xml:space="preserve"> </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69"/>
        <w:gridCol w:w="2409"/>
      </w:tblGrid>
      <w:tr w:rsidR="00077A6D" w:rsidTr="00A4296D">
        <w:tc>
          <w:tcPr>
            <w:tcW w:w="817" w:type="dxa"/>
            <w:tcBorders>
              <w:top w:val="single" w:sz="4" w:space="0" w:color="auto"/>
              <w:left w:val="single" w:sz="4" w:space="0" w:color="auto"/>
              <w:bottom w:val="single" w:sz="4" w:space="0" w:color="auto"/>
              <w:right w:val="single" w:sz="4" w:space="0" w:color="auto"/>
            </w:tcBorders>
            <w:hideMark/>
          </w:tcPr>
          <w:p w:rsidR="00077A6D" w:rsidRDefault="00077A6D" w:rsidP="005C6981">
            <w:pPr>
              <w:rPr>
                <w:b/>
              </w:rPr>
            </w:pPr>
            <w:r>
              <w:rPr>
                <w:b/>
              </w:rPr>
              <w:t>Nr.</w:t>
            </w:r>
          </w:p>
          <w:p w:rsidR="00077A6D" w:rsidRDefault="00077A6D" w:rsidP="005C6981">
            <w:pPr>
              <w:rPr>
                <w:b/>
              </w:rPr>
            </w:pPr>
            <w:r>
              <w:rPr>
                <w:b/>
              </w:rPr>
              <w:t>p.k.</w:t>
            </w:r>
          </w:p>
        </w:tc>
        <w:tc>
          <w:tcPr>
            <w:tcW w:w="5669" w:type="dxa"/>
            <w:tcBorders>
              <w:top w:val="single" w:sz="4" w:space="0" w:color="auto"/>
              <w:left w:val="single" w:sz="4" w:space="0" w:color="auto"/>
              <w:bottom w:val="single" w:sz="4" w:space="0" w:color="auto"/>
              <w:right w:val="single" w:sz="4" w:space="0" w:color="auto"/>
            </w:tcBorders>
            <w:hideMark/>
          </w:tcPr>
          <w:p w:rsidR="00077A6D" w:rsidRDefault="00077A6D" w:rsidP="005C6981">
            <w:pPr>
              <w:jc w:val="center"/>
              <w:rPr>
                <w:b/>
              </w:rPr>
            </w:pPr>
            <w:r>
              <w:rPr>
                <w:b/>
              </w:rPr>
              <w:t>Pasūtītāja prasības</w:t>
            </w:r>
          </w:p>
        </w:tc>
        <w:tc>
          <w:tcPr>
            <w:tcW w:w="2409" w:type="dxa"/>
            <w:tcBorders>
              <w:top w:val="single" w:sz="4" w:space="0" w:color="auto"/>
              <w:left w:val="single" w:sz="4" w:space="0" w:color="auto"/>
              <w:bottom w:val="single" w:sz="4" w:space="0" w:color="auto"/>
              <w:right w:val="single" w:sz="4" w:space="0" w:color="auto"/>
            </w:tcBorders>
            <w:hideMark/>
          </w:tcPr>
          <w:p w:rsidR="00077A6D" w:rsidRDefault="00077A6D" w:rsidP="005C6981">
            <w:pPr>
              <w:jc w:val="center"/>
              <w:rPr>
                <w:b/>
              </w:rPr>
            </w:pPr>
            <w:r>
              <w:rPr>
                <w:b/>
              </w:rPr>
              <w:t>Pretendenta piedāvājums</w:t>
            </w:r>
          </w:p>
        </w:tc>
      </w:tr>
      <w:tr w:rsidR="00A4296D" w:rsidTr="00A4296D">
        <w:tc>
          <w:tcPr>
            <w:tcW w:w="817" w:type="dxa"/>
            <w:tcBorders>
              <w:top w:val="single" w:sz="4" w:space="0" w:color="auto"/>
              <w:left w:val="single" w:sz="4" w:space="0" w:color="auto"/>
              <w:bottom w:val="single" w:sz="4" w:space="0" w:color="auto"/>
              <w:right w:val="single" w:sz="4" w:space="0" w:color="auto"/>
            </w:tcBorders>
          </w:tcPr>
          <w:p w:rsidR="00A4296D" w:rsidRDefault="00A4296D" w:rsidP="00661E9C">
            <w:r>
              <w:t>1.</w:t>
            </w:r>
          </w:p>
        </w:tc>
        <w:tc>
          <w:tcPr>
            <w:tcW w:w="8078" w:type="dxa"/>
            <w:gridSpan w:val="2"/>
            <w:tcBorders>
              <w:top w:val="single" w:sz="4" w:space="0" w:color="auto"/>
              <w:left w:val="single" w:sz="4" w:space="0" w:color="auto"/>
              <w:bottom w:val="single" w:sz="4" w:space="0" w:color="auto"/>
              <w:right w:val="single" w:sz="4" w:space="0" w:color="auto"/>
            </w:tcBorders>
          </w:tcPr>
          <w:p w:rsidR="00A4296D" w:rsidRDefault="00A4296D" w:rsidP="005C6981">
            <w:pPr>
              <w:jc w:val="center"/>
              <w:rPr>
                <w:b/>
              </w:rPr>
            </w:pPr>
            <w:r>
              <w:rPr>
                <w:b/>
              </w:rPr>
              <w:t>Vispārīgie jautājumi</w:t>
            </w:r>
          </w:p>
        </w:tc>
      </w:tr>
      <w:tr w:rsidR="00B35D5D" w:rsidTr="00A266FD">
        <w:tc>
          <w:tcPr>
            <w:tcW w:w="817" w:type="dxa"/>
            <w:tcBorders>
              <w:top w:val="single" w:sz="4" w:space="0" w:color="auto"/>
              <w:left w:val="single" w:sz="4" w:space="0" w:color="auto"/>
              <w:bottom w:val="single" w:sz="4" w:space="0" w:color="auto"/>
              <w:right w:val="single" w:sz="4" w:space="0" w:color="auto"/>
            </w:tcBorders>
          </w:tcPr>
          <w:p w:rsidR="00B35D5D" w:rsidRDefault="00B35D5D" w:rsidP="00661E9C">
            <w:r>
              <w:t>1.1.</w:t>
            </w:r>
          </w:p>
        </w:tc>
        <w:tc>
          <w:tcPr>
            <w:tcW w:w="8078" w:type="dxa"/>
            <w:gridSpan w:val="2"/>
            <w:tcBorders>
              <w:top w:val="single" w:sz="4" w:space="0" w:color="auto"/>
              <w:left w:val="single" w:sz="4" w:space="0" w:color="auto"/>
              <w:bottom w:val="single" w:sz="4" w:space="0" w:color="auto"/>
              <w:right w:val="single" w:sz="4" w:space="0" w:color="auto"/>
            </w:tcBorders>
          </w:tcPr>
          <w:p w:rsidR="00B35D5D" w:rsidRDefault="00B35D5D" w:rsidP="00393C3C">
            <w:pPr>
              <w:jc w:val="center"/>
              <w:rPr>
                <w:b/>
              </w:rPr>
            </w:pPr>
            <w:r w:rsidRPr="00644EEE">
              <w:t>Priekšvēlēšanu aģitācijas periods pirms 2018.gada 6.oktobra Saeimas vēlēšanām – no 2018.gada 9.jūnij</w:t>
            </w:r>
            <w:r w:rsidR="00393C3C">
              <w:t>a</w:t>
            </w:r>
            <w:r w:rsidRPr="00644EEE">
              <w:t xml:space="preserve"> līdz 2018.gada 6.oktobri</w:t>
            </w:r>
            <w:r w:rsidR="00393C3C">
              <w:t>m</w:t>
            </w:r>
            <w:r w:rsidRPr="00644EEE">
              <w:t>, 120 dienas.</w:t>
            </w:r>
          </w:p>
        </w:tc>
      </w:tr>
      <w:tr w:rsidR="00B35D5D" w:rsidTr="00A266FD">
        <w:tc>
          <w:tcPr>
            <w:tcW w:w="817" w:type="dxa"/>
            <w:tcBorders>
              <w:top w:val="single" w:sz="4" w:space="0" w:color="auto"/>
              <w:left w:val="single" w:sz="4" w:space="0" w:color="auto"/>
              <w:bottom w:val="single" w:sz="4" w:space="0" w:color="auto"/>
              <w:right w:val="single" w:sz="4" w:space="0" w:color="auto"/>
            </w:tcBorders>
          </w:tcPr>
          <w:p w:rsidR="00B35D5D" w:rsidRDefault="00B35D5D" w:rsidP="00661E9C">
            <w:r>
              <w:t>1.2.</w:t>
            </w:r>
          </w:p>
        </w:tc>
        <w:tc>
          <w:tcPr>
            <w:tcW w:w="8078" w:type="dxa"/>
            <w:gridSpan w:val="2"/>
            <w:tcBorders>
              <w:top w:val="single" w:sz="4" w:space="0" w:color="auto"/>
              <w:left w:val="single" w:sz="4" w:space="0" w:color="auto"/>
              <w:bottom w:val="single" w:sz="4" w:space="0" w:color="auto"/>
              <w:right w:val="single" w:sz="4" w:space="0" w:color="auto"/>
            </w:tcBorders>
          </w:tcPr>
          <w:p w:rsidR="00B35D5D" w:rsidRDefault="00B35D5D" w:rsidP="00904F25">
            <w:pPr>
              <w:rPr>
                <w:b/>
              </w:rPr>
            </w:pPr>
            <w:r>
              <w:t>Priekšvēlēšanu aģitācijas materiāls - politiskās partijas, politisko partiju apvienības vai deputāta kandidāta reklamēšana plašsaziņas līdzekļos vai citādā veidā, ja tā satur tiešu vai netiešu aicinājumu balsot par vai pret kādu politisko partiju, politisko partiju apvienību vai deputāta kandidātu (turpmāk arī – aģitācijas materiāls).</w:t>
            </w:r>
          </w:p>
        </w:tc>
      </w:tr>
      <w:tr w:rsidR="00B35D5D" w:rsidTr="00A266FD">
        <w:tc>
          <w:tcPr>
            <w:tcW w:w="817" w:type="dxa"/>
            <w:tcBorders>
              <w:top w:val="single" w:sz="4" w:space="0" w:color="auto"/>
              <w:left w:val="single" w:sz="4" w:space="0" w:color="auto"/>
              <w:bottom w:val="single" w:sz="4" w:space="0" w:color="auto"/>
              <w:right w:val="single" w:sz="4" w:space="0" w:color="auto"/>
            </w:tcBorders>
          </w:tcPr>
          <w:p w:rsidR="00B35D5D" w:rsidRDefault="00B35D5D" w:rsidP="00661E9C">
            <w:r>
              <w:t>1.3.</w:t>
            </w:r>
          </w:p>
        </w:tc>
        <w:tc>
          <w:tcPr>
            <w:tcW w:w="8078" w:type="dxa"/>
            <w:gridSpan w:val="2"/>
            <w:tcBorders>
              <w:top w:val="single" w:sz="4" w:space="0" w:color="auto"/>
              <w:left w:val="single" w:sz="4" w:space="0" w:color="auto"/>
              <w:bottom w:val="single" w:sz="4" w:space="0" w:color="auto"/>
              <w:right w:val="single" w:sz="4" w:space="0" w:color="auto"/>
            </w:tcBorders>
          </w:tcPr>
          <w:p w:rsidR="00B35D5D" w:rsidRDefault="00B35D5D" w:rsidP="00904F25">
            <w:pPr>
              <w:rPr>
                <w:b/>
              </w:rPr>
            </w:pPr>
            <w:r>
              <w:rPr>
                <w:bCs/>
              </w:rPr>
              <w:t>Slēptā priekšvēlēšanu aģitācija</w:t>
            </w:r>
            <w:r>
              <w:t xml:space="preserve"> — priekšvēlēšanu aģitācija, par kuru saņemta samaksa un kuras apmaksātājs (atlīdzības devējs) pretēji Priekšvēlēšanu aģitācijas likuma noteikumiem nav norādīts.</w:t>
            </w:r>
          </w:p>
        </w:tc>
      </w:tr>
      <w:tr w:rsidR="00B35D5D" w:rsidTr="00A266FD">
        <w:tc>
          <w:tcPr>
            <w:tcW w:w="817" w:type="dxa"/>
            <w:tcBorders>
              <w:top w:val="single" w:sz="4" w:space="0" w:color="auto"/>
              <w:left w:val="single" w:sz="4" w:space="0" w:color="auto"/>
              <w:bottom w:val="single" w:sz="4" w:space="0" w:color="auto"/>
              <w:right w:val="single" w:sz="4" w:space="0" w:color="auto"/>
            </w:tcBorders>
          </w:tcPr>
          <w:p w:rsidR="00B35D5D" w:rsidRDefault="00B35D5D" w:rsidP="00661E9C">
            <w:r>
              <w:t>1.4.</w:t>
            </w:r>
          </w:p>
        </w:tc>
        <w:tc>
          <w:tcPr>
            <w:tcW w:w="8078" w:type="dxa"/>
            <w:gridSpan w:val="2"/>
            <w:tcBorders>
              <w:top w:val="single" w:sz="4" w:space="0" w:color="auto"/>
              <w:left w:val="single" w:sz="4" w:space="0" w:color="auto"/>
              <w:bottom w:val="single" w:sz="4" w:space="0" w:color="auto"/>
              <w:right w:val="single" w:sz="4" w:space="0" w:color="auto"/>
            </w:tcBorders>
          </w:tcPr>
          <w:p w:rsidR="00B35D5D" w:rsidRDefault="00B35D5D" w:rsidP="00904F25">
            <w:pPr>
              <w:rPr>
                <w:b/>
              </w:rPr>
            </w:pPr>
            <w:r>
              <w:t>Monitoringa atslēgvārdi: politiskā partija, politisko partiju apvienība,  politiskās partijas vai politisko partiju apvienības nosaukums, deputātu kandidāts, deputāts, deputātu  kandidāta  vārds, uzvārds, deputātu kandidātu saraksts un citi atslēgvārdi, kas ir attiecināmi uz priekšvēlēšanu aģitāciju</w:t>
            </w:r>
            <w:r w:rsidRPr="00A15389">
              <w:rPr>
                <w:strike/>
              </w:rPr>
              <w:t xml:space="preserve">, </w:t>
            </w:r>
          </w:p>
        </w:tc>
      </w:tr>
      <w:tr w:rsidR="00B35D5D" w:rsidTr="00A266FD">
        <w:tc>
          <w:tcPr>
            <w:tcW w:w="817" w:type="dxa"/>
            <w:tcBorders>
              <w:top w:val="single" w:sz="4" w:space="0" w:color="auto"/>
              <w:left w:val="single" w:sz="4" w:space="0" w:color="auto"/>
              <w:bottom w:val="single" w:sz="4" w:space="0" w:color="auto"/>
              <w:right w:val="single" w:sz="4" w:space="0" w:color="auto"/>
            </w:tcBorders>
          </w:tcPr>
          <w:p w:rsidR="00B35D5D" w:rsidRDefault="00B35D5D" w:rsidP="00661E9C">
            <w:r>
              <w:t>1.5.</w:t>
            </w:r>
          </w:p>
        </w:tc>
        <w:tc>
          <w:tcPr>
            <w:tcW w:w="8078" w:type="dxa"/>
            <w:gridSpan w:val="2"/>
            <w:tcBorders>
              <w:top w:val="single" w:sz="4" w:space="0" w:color="auto"/>
              <w:left w:val="single" w:sz="4" w:space="0" w:color="auto"/>
              <w:bottom w:val="single" w:sz="4" w:space="0" w:color="auto"/>
              <w:right w:val="single" w:sz="4" w:space="0" w:color="auto"/>
            </w:tcBorders>
          </w:tcPr>
          <w:p w:rsidR="00B35D5D" w:rsidRDefault="00B35D5D" w:rsidP="00393C3C">
            <w:pPr>
              <w:rPr>
                <w:b/>
              </w:rPr>
            </w:pPr>
            <w:r>
              <w:t xml:space="preserve">Slēptās priekšvēlēšanu </w:t>
            </w:r>
            <w:r w:rsidRPr="00677A18">
              <w:t xml:space="preserve">aģitācijas kritēriji monitoringa periodam pirms </w:t>
            </w:r>
            <w:r w:rsidR="00393C3C">
              <w:t>Saeimas</w:t>
            </w:r>
            <w:r w:rsidRPr="00677A18">
              <w:t xml:space="preserve"> vēlēšanām:</w:t>
            </w:r>
          </w:p>
        </w:tc>
      </w:tr>
      <w:tr w:rsidR="00B35D5D" w:rsidTr="00A266FD">
        <w:tc>
          <w:tcPr>
            <w:tcW w:w="817" w:type="dxa"/>
            <w:tcBorders>
              <w:top w:val="single" w:sz="4" w:space="0" w:color="auto"/>
              <w:left w:val="single" w:sz="4" w:space="0" w:color="auto"/>
              <w:bottom w:val="single" w:sz="4" w:space="0" w:color="auto"/>
              <w:right w:val="single" w:sz="4" w:space="0" w:color="auto"/>
            </w:tcBorders>
          </w:tcPr>
          <w:p w:rsidR="00B35D5D" w:rsidRDefault="00B35D5D" w:rsidP="005C6981">
            <w:pPr>
              <w:rPr>
                <w:b/>
              </w:rPr>
            </w:pPr>
          </w:p>
        </w:tc>
        <w:tc>
          <w:tcPr>
            <w:tcW w:w="8078" w:type="dxa"/>
            <w:gridSpan w:val="2"/>
            <w:tcBorders>
              <w:top w:val="single" w:sz="4" w:space="0" w:color="auto"/>
              <w:left w:val="single" w:sz="4" w:space="0" w:color="auto"/>
              <w:bottom w:val="single" w:sz="4" w:space="0" w:color="auto"/>
              <w:right w:val="single" w:sz="4" w:space="0" w:color="auto"/>
            </w:tcBorders>
          </w:tcPr>
          <w:p w:rsidR="00B35D5D" w:rsidRDefault="00B35D5D" w:rsidP="00A4296D">
            <w:pPr>
              <w:tabs>
                <w:tab w:val="left" w:pos="3877"/>
              </w:tabs>
              <w:jc w:val="both"/>
            </w:pPr>
            <w:r>
              <w:t xml:space="preserve">a) partijas vai deputāta kandidātu logo, attēlu, vizuālu elementu parādīšanās, ja tam nav saistības ar konkrētu </w:t>
            </w:r>
            <w:r w:rsidR="00393C3C">
              <w:t>rakstu</w:t>
            </w:r>
            <w:r>
              <w:t>, raidījumu vai formātu;</w:t>
            </w:r>
          </w:p>
          <w:p w:rsidR="00B35D5D" w:rsidRDefault="00B35D5D" w:rsidP="00A4296D">
            <w:pPr>
              <w:tabs>
                <w:tab w:val="left" w:pos="3877"/>
              </w:tabs>
              <w:jc w:val="both"/>
            </w:pPr>
            <w:r>
              <w:t xml:space="preserve">b) partijas vai deputāta kandidāta parādīšanās bez pamatota iemesla, piemēram, deputāta kandidāts tiek izmantots kā kāda notikuma galvenais komentētājs, nenozīmīgu kandidāta privātās dzīves notikumu atspoguļošana, lai palielinātu konkrētā kandidāta publicitāti; </w:t>
            </w:r>
          </w:p>
          <w:p w:rsidR="00B35D5D" w:rsidRDefault="00B35D5D" w:rsidP="00A4296D">
            <w:pPr>
              <w:tabs>
                <w:tab w:val="left" w:pos="3877"/>
              </w:tabs>
              <w:jc w:val="both"/>
            </w:pPr>
            <w:r>
              <w:t>c) publikācija vai raidījums ir vienpusīgs, tajā nav sabalansēti atspoguļoti iesaistīto pušu viedokļi un nav mēģināts noskaidrot citu iesaistīto pušu viedokli;</w:t>
            </w:r>
          </w:p>
          <w:p w:rsidR="00B35D5D" w:rsidRDefault="00B35D5D" w:rsidP="00A4296D">
            <w:pPr>
              <w:tabs>
                <w:tab w:val="left" w:pos="3877"/>
              </w:tabs>
              <w:jc w:val="both"/>
            </w:pPr>
            <w:r>
              <w:t>d) žurnālists, neuzdodot konkrētus jautājumus, ļauj deputāta kandidātam netraucēti izteikties, izvēlēties sarunas tēmu un virzību, vai uzdod jautājumus, lai izceltu deputāta kandidāta personības pozitīvās iezīmes;</w:t>
            </w:r>
          </w:p>
          <w:p w:rsidR="00B35D5D" w:rsidRDefault="00B35D5D" w:rsidP="00A4296D">
            <w:pPr>
              <w:jc w:val="both"/>
            </w:pPr>
            <w:r>
              <w:t>e) aicinājums balsot „par” vai „pret” kādu sarakstu vai deputāta kandidātu, kas nav noformēts kā priekšvēlēšanu aģitācijas materiāls (nav norādīts maksātājs);</w:t>
            </w:r>
          </w:p>
          <w:p w:rsidR="00B35D5D" w:rsidRDefault="00B35D5D" w:rsidP="005C6981">
            <w:pPr>
              <w:jc w:val="center"/>
              <w:rPr>
                <w:b/>
              </w:rPr>
            </w:pPr>
            <w:r>
              <w:t xml:space="preserve">f) </w:t>
            </w:r>
            <w:r w:rsidRPr="00E66BCB">
              <w:t>valsts vai</w:t>
            </w:r>
            <w:r>
              <w:t xml:space="preserve"> pašvaldību </w:t>
            </w:r>
            <w:r w:rsidRPr="00E66BCB">
              <w:t xml:space="preserve">institūciju reklamēšana par samaksu 30 dienu periodā pirms vēlēšanām, ja attiecīgā reklāma ir saturiski saistīta ar deputāta kandidāta, politiskās partijas, politisko partiju apvienības, kā arī politiskās </w:t>
            </w:r>
            <w:r w:rsidRPr="00677A18">
              <w:t xml:space="preserve">partijas </w:t>
            </w:r>
            <w:r w:rsidRPr="00E66BCB">
              <w:t>vai ar politisko partiju vai politisko partiju apvienību saistītas personas atspoguļojumu vai šāda kandidāta vai personas darbības atspoguļojumu</w:t>
            </w:r>
            <w:r>
              <w:t>.</w:t>
            </w:r>
          </w:p>
        </w:tc>
      </w:tr>
      <w:tr w:rsidR="00A4296D" w:rsidTr="00661E9C">
        <w:tc>
          <w:tcPr>
            <w:tcW w:w="817" w:type="dxa"/>
            <w:tcBorders>
              <w:top w:val="single" w:sz="4" w:space="0" w:color="auto"/>
              <w:left w:val="single" w:sz="4" w:space="0" w:color="auto"/>
              <w:bottom w:val="single" w:sz="4" w:space="0" w:color="auto"/>
              <w:right w:val="single" w:sz="4" w:space="0" w:color="auto"/>
            </w:tcBorders>
          </w:tcPr>
          <w:p w:rsidR="00A4296D" w:rsidRDefault="00A4296D" w:rsidP="00661E9C">
            <w:r>
              <w:t>2.</w:t>
            </w:r>
          </w:p>
        </w:tc>
        <w:tc>
          <w:tcPr>
            <w:tcW w:w="8078" w:type="dxa"/>
            <w:gridSpan w:val="2"/>
            <w:tcBorders>
              <w:top w:val="single" w:sz="4" w:space="0" w:color="auto"/>
              <w:left w:val="single" w:sz="4" w:space="0" w:color="auto"/>
              <w:bottom w:val="single" w:sz="4" w:space="0" w:color="auto"/>
              <w:right w:val="single" w:sz="4" w:space="0" w:color="auto"/>
            </w:tcBorders>
          </w:tcPr>
          <w:p w:rsidR="00A4296D" w:rsidRDefault="00A4296D" w:rsidP="005C6981">
            <w:pPr>
              <w:jc w:val="center"/>
              <w:rPr>
                <w:b/>
              </w:rPr>
            </w:pPr>
            <w:r>
              <w:rPr>
                <w:b/>
              </w:rPr>
              <w:t>Pakalpojuma uzsākšanas, izpildes un atskaišu iesniegšanas noteikumi</w:t>
            </w:r>
          </w:p>
        </w:tc>
      </w:tr>
      <w:tr w:rsidR="00B83631" w:rsidTr="00A266FD">
        <w:tc>
          <w:tcPr>
            <w:tcW w:w="817" w:type="dxa"/>
            <w:tcBorders>
              <w:top w:val="single" w:sz="4" w:space="0" w:color="auto"/>
              <w:left w:val="single" w:sz="4" w:space="0" w:color="auto"/>
              <w:bottom w:val="single" w:sz="4" w:space="0" w:color="auto"/>
              <w:right w:val="single" w:sz="4" w:space="0" w:color="auto"/>
            </w:tcBorders>
          </w:tcPr>
          <w:p w:rsidR="00B83631" w:rsidRDefault="00B83631" w:rsidP="00661E9C">
            <w:r>
              <w:t>2.1.</w:t>
            </w:r>
          </w:p>
        </w:tc>
        <w:tc>
          <w:tcPr>
            <w:tcW w:w="8078" w:type="dxa"/>
            <w:gridSpan w:val="2"/>
            <w:tcBorders>
              <w:top w:val="single" w:sz="4" w:space="0" w:color="auto"/>
              <w:left w:val="single" w:sz="4" w:space="0" w:color="auto"/>
              <w:bottom w:val="single" w:sz="4" w:space="0" w:color="auto"/>
              <w:right w:val="single" w:sz="4" w:space="0" w:color="auto"/>
            </w:tcBorders>
          </w:tcPr>
          <w:p w:rsidR="00B83631" w:rsidRDefault="00B83631" w:rsidP="005C6981">
            <w:pPr>
              <w:jc w:val="center"/>
              <w:rPr>
                <w:b/>
              </w:rPr>
            </w:pPr>
            <w:r w:rsidRPr="00C61E16">
              <w:t>Aģitācijas materiālu monitorings tiek uzsākts:</w:t>
            </w:r>
          </w:p>
        </w:tc>
      </w:tr>
      <w:tr w:rsidR="00661E9C" w:rsidTr="00A4296D">
        <w:tc>
          <w:tcPr>
            <w:tcW w:w="817" w:type="dxa"/>
            <w:tcBorders>
              <w:top w:val="single" w:sz="4" w:space="0" w:color="auto"/>
              <w:left w:val="single" w:sz="4" w:space="0" w:color="auto"/>
              <w:bottom w:val="single" w:sz="4" w:space="0" w:color="auto"/>
              <w:right w:val="single" w:sz="4" w:space="0" w:color="auto"/>
            </w:tcBorders>
          </w:tcPr>
          <w:p w:rsidR="00661E9C" w:rsidRDefault="00661E9C" w:rsidP="00661E9C">
            <w:r>
              <w:t>2.1.1.</w:t>
            </w:r>
          </w:p>
        </w:tc>
        <w:tc>
          <w:tcPr>
            <w:tcW w:w="5669" w:type="dxa"/>
            <w:tcBorders>
              <w:top w:val="single" w:sz="4" w:space="0" w:color="auto"/>
              <w:left w:val="single" w:sz="4" w:space="0" w:color="auto"/>
              <w:bottom w:val="single" w:sz="4" w:space="0" w:color="auto"/>
              <w:right w:val="single" w:sz="4" w:space="0" w:color="auto"/>
            </w:tcBorders>
          </w:tcPr>
          <w:p w:rsidR="00661E9C" w:rsidRPr="00C61E16" w:rsidRDefault="00661E9C" w:rsidP="00661E9C">
            <w:pPr>
              <w:pStyle w:val="LP2"/>
              <w:ind w:right="172"/>
              <w:jc w:val="both"/>
              <w:rPr>
                <w:strike/>
              </w:rPr>
            </w:pPr>
            <w:r w:rsidRPr="00C61E16">
              <w:t>Priekšvēlēšanu aģitācijas  monitorings internetā no 2018.gada 9.jūnija līdz 2018.gada 6.oktobrim.</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5C6981">
            <w:pPr>
              <w:jc w:val="center"/>
              <w:rPr>
                <w:b/>
              </w:rPr>
            </w:pPr>
          </w:p>
        </w:tc>
      </w:tr>
      <w:tr w:rsidR="00B83631" w:rsidTr="00A266FD">
        <w:tc>
          <w:tcPr>
            <w:tcW w:w="817" w:type="dxa"/>
            <w:tcBorders>
              <w:top w:val="single" w:sz="4" w:space="0" w:color="auto"/>
              <w:left w:val="single" w:sz="4" w:space="0" w:color="auto"/>
              <w:bottom w:val="single" w:sz="4" w:space="0" w:color="auto"/>
              <w:right w:val="single" w:sz="4" w:space="0" w:color="auto"/>
            </w:tcBorders>
          </w:tcPr>
          <w:p w:rsidR="00B83631" w:rsidRDefault="00B83631" w:rsidP="00661E9C">
            <w:r>
              <w:t>2.2.</w:t>
            </w:r>
          </w:p>
        </w:tc>
        <w:tc>
          <w:tcPr>
            <w:tcW w:w="8078" w:type="dxa"/>
            <w:gridSpan w:val="2"/>
            <w:tcBorders>
              <w:top w:val="single" w:sz="4" w:space="0" w:color="auto"/>
              <w:left w:val="single" w:sz="4" w:space="0" w:color="auto"/>
              <w:bottom w:val="single" w:sz="4" w:space="0" w:color="auto"/>
              <w:right w:val="single" w:sz="4" w:space="0" w:color="auto"/>
            </w:tcBorders>
          </w:tcPr>
          <w:p w:rsidR="00B83631" w:rsidRDefault="00B83631" w:rsidP="005C6981">
            <w:pPr>
              <w:jc w:val="center"/>
              <w:rPr>
                <w:b/>
              </w:rPr>
            </w:pPr>
            <w:r>
              <w:t>Monitoringa atskaišu piegāde:</w:t>
            </w:r>
          </w:p>
        </w:tc>
      </w:tr>
      <w:tr w:rsidR="00661E9C" w:rsidTr="00A4296D">
        <w:tc>
          <w:tcPr>
            <w:tcW w:w="817" w:type="dxa"/>
            <w:tcBorders>
              <w:top w:val="single" w:sz="4" w:space="0" w:color="auto"/>
              <w:left w:val="single" w:sz="4" w:space="0" w:color="auto"/>
              <w:bottom w:val="single" w:sz="4" w:space="0" w:color="auto"/>
              <w:right w:val="single" w:sz="4" w:space="0" w:color="auto"/>
            </w:tcBorders>
          </w:tcPr>
          <w:p w:rsidR="00661E9C" w:rsidRDefault="00661E9C" w:rsidP="00661E9C">
            <w:r>
              <w:t>2.2.1.</w:t>
            </w:r>
          </w:p>
        </w:tc>
        <w:tc>
          <w:tcPr>
            <w:tcW w:w="5669" w:type="dxa"/>
            <w:tcBorders>
              <w:top w:val="single" w:sz="4" w:space="0" w:color="auto"/>
              <w:left w:val="single" w:sz="4" w:space="0" w:color="auto"/>
              <w:bottom w:val="single" w:sz="4" w:space="0" w:color="auto"/>
              <w:right w:val="single" w:sz="4" w:space="0" w:color="auto"/>
            </w:tcBorders>
          </w:tcPr>
          <w:p w:rsidR="00661E9C" w:rsidRPr="00CE090C" w:rsidRDefault="00661E9C" w:rsidP="008C65FA">
            <w:pPr>
              <w:pStyle w:val="LP2"/>
              <w:ind w:right="172"/>
              <w:jc w:val="both"/>
            </w:pPr>
            <w:r w:rsidRPr="00CE090C">
              <w:t xml:space="preserve">MS Excell tabulas veidā, elektroniski uz Pasūtītāja kontaktpersonu norādītajām elektroniskā pasta </w:t>
            </w:r>
            <w:r w:rsidR="008C65FA">
              <w:lastRenderedPageBreak/>
              <w:t>adresēm</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5C6981">
            <w:pPr>
              <w:jc w:val="center"/>
              <w:rPr>
                <w:b/>
              </w:rPr>
            </w:pPr>
          </w:p>
        </w:tc>
      </w:tr>
      <w:tr w:rsidR="00661E9C" w:rsidTr="00A4296D">
        <w:tc>
          <w:tcPr>
            <w:tcW w:w="817" w:type="dxa"/>
            <w:tcBorders>
              <w:top w:val="single" w:sz="4" w:space="0" w:color="auto"/>
              <w:left w:val="single" w:sz="4" w:space="0" w:color="auto"/>
              <w:bottom w:val="single" w:sz="4" w:space="0" w:color="auto"/>
              <w:right w:val="single" w:sz="4" w:space="0" w:color="auto"/>
            </w:tcBorders>
          </w:tcPr>
          <w:p w:rsidR="00661E9C" w:rsidRPr="00C61E16" w:rsidRDefault="00661E9C" w:rsidP="00661E9C">
            <w:r w:rsidRPr="00C61E16">
              <w:lastRenderedPageBreak/>
              <w:t>2.2.2.</w:t>
            </w:r>
          </w:p>
        </w:tc>
        <w:tc>
          <w:tcPr>
            <w:tcW w:w="5669" w:type="dxa"/>
            <w:tcBorders>
              <w:top w:val="single" w:sz="4" w:space="0" w:color="auto"/>
              <w:left w:val="single" w:sz="4" w:space="0" w:color="auto"/>
              <w:bottom w:val="single" w:sz="4" w:space="0" w:color="auto"/>
              <w:right w:val="single" w:sz="4" w:space="0" w:color="auto"/>
            </w:tcBorders>
          </w:tcPr>
          <w:p w:rsidR="00661E9C" w:rsidRPr="00C61E16" w:rsidRDefault="00661E9C" w:rsidP="00B83631">
            <w:pPr>
              <w:pStyle w:val="LP2"/>
              <w:ind w:right="172"/>
              <w:jc w:val="both"/>
            </w:pPr>
            <w:r w:rsidRPr="00C61E16">
              <w:t xml:space="preserve">Monitoringa atskaišu piegādes biežums </w:t>
            </w:r>
            <w:r w:rsidR="00B83631">
              <w:t>-</w:t>
            </w:r>
            <w:r w:rsidR="00C61E16" w:rsidRPr="00C61E16">
              <w:t xml:space="preserve"> reizi nedēļā</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5C6981">
            <w:pPr>
              <w:jc w:val="cente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tcPr>
          <w:p w:rsidR="00C61E16" w:rsidRDefault="00C61E16" w:rsidP="00A266FD">
            <w:r>
              <w:t>2.2.3.</w:t>
            </w:r>
          </w:p>
        </w:tc>
        <w:tc>
          <w:tcPr>
            <w:tcW w:w="5669" w:type="dxa"/>
            <w:tcBorders>
              <w:top w:val="single" w:sz="4" w:space="0" w:color="auto"/>
              <w:left w:val="single" w:sz="4" w:space="0" w:color="auto"/>
              <w:bottom w:val="single" w:sz="4" w:space="0" w:color="auto"/>
              <w:right w:val="single" w:sz="4" w:space="0" w:color="auto"/>
            </w:tcBorders>
          </w:tcPr>
          <w:p w:rsidR="00C61E16" w:rsidRPr="00220AB6" w:rsidRDefault="00C61E16" w:rsidP="00C61E16">
            <w:pPr>
              <w:pStyle w:val="LP2"/>
              <w:ind w:right="172"/>
              <w:jc w:val="both"/>
              <w:rPr>
                <w:highlight w:val="green"/>
              </w:rPr>
            </w:pPr>
            <w:r>
              <w:t xml:space="preserve">Līguma darbības </w:t>
            </w:r>
            <w:r w:rsidRPr="003A7C1A">
              <w:t xml:space="preserve">laikā </w:t>
            </w:r>
            <w:r>
              <w:t xml:space="preserve">un </w:t>
            </w:r>
            <w:r w:rsidRPr="003A7C1A">
              <w:t>1 gadu laikā pēc tā izpildes pēc pasūtītāja elektroniska pieprasījuma</w:t>
            </w:r>
            <w:r>
              <w:t xml:space="preserve"> pretendents  2 (divu) darba dienu laikā no pieprasījuma nosūtīšanas brīža sniedz papildus atskaiti par monitoringa rezultātiem par pasūtītāja pieprasīto periodu.</w:t>
            </w:r>
          </w:p>
        </w:tc>
        <w:tc>
          <w:tcPr>
            <w:tcW w:w="2409" w:type="dxa"/>
            <w:tcBorders>
              <w:top w:val="single" w:sz="4" w:space="0" w:color="auto"/>
              <w:left w:val="single" w:sz="4" w:space="0" w:color="auto"/>
              <w:bottom w:val="single" w:sz="4" w:space="0" w:color="auto"/>
              <w:right w:val="single" w:sz="4" w:space="0" w:color="auto"/>
            </w:tcBorders>
          </w:tcPr>
          <w:p w:rsidR="00C61E16" w:rsidRDefault="00C61E16" w:rsidP="005C6981">
            <w:pPr>
              <w:jc w:val="cente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tcPr>
          <w:p w:rsidR="00C61E16" w:rsidRDefault="00C61E16" w:rsidP="00A266FD">
            <w:r>
              <w:t>2.3.</w:t>
            </w:r>
          </w:p>
        </w:tc>
        <w:tc>
          <w:tcPr>
            <w:tcW w:w="5669" w:type="dxa"/>
            <w:tcBorders>
              <w:top w:val="single" w:sz="4" w:space="0" w:color="auto"/>
              <w:left w:val="single" w:sz="4" w:space="0" w:color="auto"/>
              <w:bottom w:val="single" w:sz="4" w:space="0" w:color="auto"/>
              <w:right w:val="single" w:sz="4" w:space="0" w:color="auto"/>
            </w:tcBorders>
          </w:tcPr>
          <w:p w:rsidR="00C61E16" w:rsidRPr="00220AB6" w:rsidRDefault="00C61E16" w:rsidP="00C61E16">
            <w:pPr>
              <w:pStyle w:val="LP2"/>
              <w:ind w:right="172"/>
              <w:jc w:val="both"/>
              <w:rPr>
                <w:highlight w:val="green"/>
              </w:rPr>
            </w:pPr>
            <w:r w:rsidRPr="00C96802">
              <w:t>Pēc pasūtītāja pieprasījuma līguma darbības laikā pretendents iesniedz monitorējamo atslēgvārdu sarakstu. Pasūtītājam ir tiesības līguma darbības laikā lūgt monitorējamo atslēgvārdu sarakstu papildināt, elektroniski iesniedzot atslēgvārdu sarakstu, nosūtot to uz pretendenta kontaktpersonas e-pastu. Minētā informācija jāpapildina 2 (divu) darba dienu laikā no pieprasījuma elektroniskas nosūtīšanas brīža.</w:t>
            </w:r>
          </w:p>
        </w:tc>
        <w:tc>
          <w:tcPr>
            <w:tcW w:w="2409" w:type="dxa"/>
            <w:tcBorders>
              <w:top w:val="single" w:sz="4" w:space="0" w:color="auto"/>
              <w:left w:val="single" w:sz="4" w:space="0" w:color="auto"/>
              <w:bottom w:val="single" w:sz="4" w:space="0" w:color="auto"/>
              <w:right w:val="single" w:sz="4" w:space="0" w:color="auto"/>
            </w:tcBorders>
          </w:tcPr>
          <w:p w:rsidR="00C61E16" w:rsidRDefault="00C61E16" w:rsidP="005C6981">
            <w:pPr>
              <w:jc w:val="cente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5C6981">
            <w:r>
              <w:t>3.</w:t>
            </w:r>
          </w:p>
        </w:tc>
        <w:tc>
          <w:tcPr>
            <w:tcW w:w="8078" w:type="dxa"/>
            <w:gridSpan w:val="2"/>
            <w:tcBorders>
              <w:top w:val="single" w:sz="4" w:space="0" w:color="auto"/>
              <w:left w:val="single" w:sz="4" w:space="0" w:color="auto"/>
              <w:bottom w:val="single" w:sz="4" w:space="0" w:color="auto"/>
              <w:right w:val="single" w:sz="4" w:space="0" w:color="auto"/>
            </w:tcBorders>
            <w:hideMark/>
          </w:tcPr>
          <w:p w:rsidR="00C61E16" w:rsidRDefault="00C61E16" w:rsidP="005C6981">
            <w:pPr>
              <w:jc w:val="center"/>
              <w:rPr>
                <w:b/>
              </w:rPr>
            </w:pPr>
            <w:r>
              <w:rPr>
                <w:b/>
              </w:rPr>
              <w:t>Monitoringa veikšanas pamatprincipi</w:t>
            </w:r>
          </w:p>
        </w:tc>
      </w:tr>
      <w:tr w:rsidR="00C61E16" w:rsidTr="00A4296D">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5C6981">
            <w:r>
              <w:t>3.1.</w:t>
            </w:r>
          </w:p>
        </w:tc>
        <w:tc>
          <w:tcPr>
            <w:tcW w:w="5669" w:type="dxa"/>
            <w:tcBorders>
              <w:top w:val="single" w:sz="4" w:space="0" w:color="auto"/>
              <w:left w:val="single" w:sz="4" w:space="0" w:color="auto"/>
              <w:bottom w:val="single" w:sz="4" w:space="0" w:color="auto"/>
              <w:right w:val="single" w:sz="4" w:space="0" w:color="auto"/>
            </w:tcBorders>
            <w:hideMark/>
          </w:tcPr>
          <w:p w:rsidR="00C61E16" w:rsidRDefault="00C61E16" w:rsidP="00715290">
            <w:pPr>
              <w:pStyle w:val="LP2"/>
              <w:ind w:right="172"/>
              <w:jc w:val="both"/>
            </w:pPr>
            <w:r>
              <w:t>Pretendents veic gan priekšvēlēšanu aģitācijas, gan slēptās priekšvēlēšanu aģitācijas materiālu monitoringu tehniskajā specifikācijā noteiktajos objektos (</w:t>
            </w:r>
            <w:r w:rsidRPr="00BD5EDA">
              <w:t>skat.3.2.punktā).</w:t>
            </w:r>
          </w:p>
        </w:tc>
        <w:tc>
          <w:tcPr>
            <w:tcW w:w="2409" w:type="dxa"/>
            <w:tcBorders>
              <w:top w:val="single" w:sz="4" w:space="0" w:color="auto"/>
              <w:left w:val="single" w:sz="4" w:space="0" w:color="auto"/>
              <w:bottom w:val="single" w:sz="4" w:space="0" w:color="auto"/>
              <w:right w:val="single" w:sz="4" w:space="0" w:color="auto"/>
            </w:tcBorders>
          </w:tcPr>
          <w:p w:rsidR="00C61E16" w:rsidRDefault="00C61E16" w:rsidP="005C6981">
            <w:pP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5C6981">
            <w:r>
              <w:t>3.2.</w:t>
            </w:r>
          </w:p>
        </w:tc>
        <w:tc>
          <w:tcPr>
            <w:tcW w:w="8078" w:type="dxa"/>
            <w:gridSpan w:val="2"/>
            <w:tcBorders>
              <w:top w:val="single" w:sz="4" w:space="0" w:color="auto"/>
              <w:left w:val="single" w:sz="4" w:space="0" w:color="auto"/>
              <w:bottom w:val="single" w:sz="4" w:space="0" w:color="auto"/>
              <w:right w:val="single" w:sz="4" w:space="0" w:color="auto"/>
            </w:tcBorders>
            <w:hideMark/>
          </w:tcPr>
          <w:p w:rsidR="00C61E16" w:rsidRDefault="00C61E16" w:rsidP="005C6981">
            <w:r>
              <w:t>Monitoringa objekti: i</w:t>
            </w:r>
            <w:r w:rsidRPr="009E4646">
              <w:t>nterneta vietņu, portālu un sociālo tīklu monitorings – pretendents veic šādu interneta vietņu un portālu monitoringu:</w:t>
            </w:r>
          </w:p>
        </w:tc>
      </w:tr>
      <w:tr w:rsidR="00C61E16" w:rsidTr="00A4296D">
        <w:tc>
          <w:tcPr>
            <w:tcW w:w="817" w:type="dxa"/>
            <w:tcBorders>
              <w:top w:val="single" w:sz="4" w:space="0" w:color="auto"/>
              <w:left w:val="single" w:sz="4" w:space="0" w:color="auto"/>
              <w:bottom w:val="single" w:sz="4" w:space="0" w:color="auto"/>
              <w:right w:val="single" w:sz="4" w:space="0" w:color="auto"/>
            </w:tcBorders>
          </w:tcPr>
          <w:p w:rsidR="00C61E16" w:rsidRPr="009E4646" w:rsidRDefault="00C61E16" w:rsidP="009E4646">
            <w:r w:rsidRPr="009E4646">
              <w:t>3.2.1.</w:t>
            </w:r>
          </w:p>
        </w:tc>
        <w:tc>
          <w:tcPr>
            <w:tcW w:w="5669" w:type="dxa"/>
            <w:tcBorders>
              <w:top w:val="single" w:sz="4" w:space="0" w:color="auto"/>
              <w:left w:val="single" w:sz="4" w:space="0" w:color="auto"/>
              <w:bottom w:val="single" w:sz="4" w:space="0" w:color="auto"/>
              <w:right w:val="single" w:sz="4" w:space="0" w:color="auto"/>
            </w:tcBorders>
          </w:tcPr>
          <w:p w:rsidR="00C61E16" w:rsidRPr="008C65FA" w:rsidRDefault="00C61E16" w:rsidP="00261B3A">
            <w:pPr>
              <w:pStyle w:val="LP2"/>
              <w:ind w:right="172"/>
              <w:jc w:val="both"/>
            </w:pPr>
            <w:r w:rsidRPr="008C65FA">
              <w:t xml:space="preserve">Latvijas valsts un pašvaldību institūciju interneta vietnes un profili sociālajos tīklos </w:t>
            </w:r>
            <w:r w:rsidRPr="008C65FA">
              <w:rPr>
                <w:b/>
              </w:rPr>
              <w:t xml:space="preserve">– </w:t>
            </w:r>
            <w:r w:rsidRPr="008C65FA">
              <w:rPr>
                <w:b/>
                <w:color w:val="000000" w:themeColor="text1"/>
              </w:rPr>
              <w:t>vismaz 25</w:t>
            </w:r>
            <w:r w:rsidRPr="008C65FA">
              <w:t xml:space="preserve"> pašvaldību interneta vietnes vai profili sociālajos tīklos </w:t>
            </w:r>
            <w:r w:rsidRPr="008C65FA">
              <w:rPr>
                <w:i/>
              </w:rPr>
              <w:t>(pretendents norāda monitorējamo interneta vietņu kopskaitu un to nosaukumus!)</w:t>
            </w:r>
          </w:p>
        </w:tc>
        <w:tc>
          <w:tcPr>
            <w:tcW w:w="2409" w:type="dxa"/>
            <w:tcBorders>
              <w:top w:val="single" w:sz="4" w:space="0" w:color="auto"/>
              <w:left w:val="single" w:sz="4" w:space="0" w:color="auto"/>
              <w:bottom w:val="single" w:sz="4" w:space="0" w:color="auto"/>
              <w:right w:val="single" w:sz="4" w:space="0" w:color="auto"/>
            </w:tcBorders>
          </w:tcPr>
          <w:p w:rsidR="00C61E16" w:rsidRPr="00314A2E" w:rsidRDefault="00C61E16" w:rsidP="006540CE">
            <w:pPr>
              <w:rPr>
                <w:b/>
                <w:highlight w:val="magenta"/>
              </w:rPr>
            </w:pPr>
          </w:p>
        </w:tc>
      </w:tr>
      <w:tr w:rsidR="00C61E16" w:rsidTr="00A4296D">
        <w:tc>
          <w:tcPr>
            <w:tcW w:w="817" w:type="dxa"/>
            <w:tcBorders>
              <w:top w:val="single" w:sz="4" w:space="0" w:color="auto"/>
              <w:left w:val="single" w:sz="4" w:space="0" w:color="auto"/>
              <w:bottom w:val="single" w:sz="4" w:space="0" w:color="auto"/>
              <w:right w:val="single" w:sz="4" w:space="0" w:color="auto"/>
            </w:tcBorders>
            <w:hideMark/>
          </w:tcPr>
          <w:p w:rsidR="00C61E16" w:rsidRPr="009E4646" w:rsidRDefault="00C61E16" w:rsidP="00913893">
            <w:r w:rsidRPr="009E4646">
              <w:t>3.2.</w:t>
            </w:r>
            <w:r>
              <w:t>2</w:t>
            </w:r>
            <w:r w:rsidRPr="009E4646">
              <w:t>.</w:t>
            </w:r>
          </w:p>
        </w:tc>
        <w:tc>
          <w:tcPr>
            <w:tcW w:w="5669" w:type="dxa"/>
            <w:tcBorders>
              <w:top w:val="single" w:sz="4" w:space="0" w:color="auto"/>
              <w:left w:val="single" w:sz="4" w:space="0" w:color="auto"/>
              <w:bottom w:val="single" w:sz="4" w:space="0" w:color="auto"/>
              <w:right w:val="single" w:sz="4" w:space="0" w:color="auto"/>
            </w:tcBorders>
            <w:hideMark/>
          </w:tcPr>
          <w:p w:rsidR="00C61E16" w:rsidRPr="00A902F4" w:rsidRDefault="00C61E16" w:rsidP="002172C8">
            <w:pPr>
              <w:pStyle w:val="LP2"/>
              <w:ind w:right="172"/>
              <w:jc w:val="both"/>
              <w:rPr>
                <w:highlight w:val="cyan"/>
              </w:rPr>
            </w:pPr>
            <w:r w:rsidRPr="00A902F4">
              <w:t xml:space="preserve">Interneta vietnes, portāli un sociālie tīkli – </w:t>
            </w:r>
            <w:r w:rsidRPr="00A902F4">
              <w:rPr>
                <w:b/>
              </w:rPr>
              <w:t>vismaz 2</w:t>
            </w:r>
            <w:r w:rsidR="00A902F4" w:rsidRPr="00A902F4">
              <w:rPr>
                <w:b/>
              </w:rPr>
              <w:t>0</w:t>
            </w:r>
            <w:r w:rsidRPr="00A902F4">
              <w:t xml:space="preserve"> (divdesmit)</w:t>
            </w:r>
            <w:r w:rsidR="00A902F4" w:rsidRPr="00A902F4">
              <w:t xml:space="preserve">, </w:t>
            </w:r>
            <w:r w:rsidRPr="00A902F4">
              <w:t>(</w:t>
            </w:r>
            <w:r w:rsidRPr="00A902F4">
              <w:rPr>
                <w:i/>
              </w:rPr>
              <w:t>pretendents norāda monitorējamo interneta vietņu kopskaitu un to nosaukumus!)</w:t>
            </w:r>
          </w:p>
        </w:tc>
        <w:tc>
          <w:tcPr>
            <w:tcW w:w="2409" w:type="dxa"/>
            <w:tcBorders>
              <w:top w:val="single" w:sz="4" w:space="0" w:color="auto"/>
              <w:left w:val="single" w:sz="4" w:space="0" w:color="auto"/>
              <w:bottom w:val="single" w:sz="4" w:space="0" w:color="auto"/>
              <w:right w:val="single" w:sz="4" w:space="0" w:color="auto"/>
            </w:tcBorders>
          </w:tcPr>
          <w:p w:rsidR="00C61E16" w:rsidRDefault="00C61E16" w:rsidP="005C6981">
            <w:pP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tcPr>
          <w:p w:rsidR="00C61E16" w:rsidRPr="009E4646" w:rsidRDefault="00C61E16" w:rsidP="00661E9C">
            <w:r>
              <w:t>3.2.5.</w:t>
            </w:r>
          </w:p>
        </w:tc>
        <w:tc>
          <w:tcPr>
            <w:tcW w:w="5669" w:type="dxa"/>
            <w:tcBorders>
              <w:top w:val="single" w:sz="4" w:space="0" w:color="auto"/>
              <w:left w:val="single" w:sz="4" w:space="0" w:color="auto"/>
              <w:bottom w:val="single" w:sz="4" w:space="0" w:color="auto"/>
              <w:right w:val="single" w:sz="4" w:space="0" w:color="auto"/>
            </w:tcBorders>
          </w:tcPr>
          <w:p w:rsidR="00C61E16" w:rsidRPr="008C65FA" w:rsidRDefault="00C61E16" w:rsidP="00B83CD8">
            <w:pPr>
              <w:pStyle w:val="LP2"/>
              <w:ind w:right="172"/>
              <w:jc w:val="both"/>
            </w:pPr>
            <w:r w:rsidRPr="008C65FA">
              <w:t>Pasūtītājam ir tiesības līguma darbības laikā palielināt obligāto monitorējamo minimālo interneta vietņu, portālu un sociālo tīklu vienības par 5 (piecām) vienībām, elektroniski nosūtot informāciju pretendenta kontaktpersonai. Pretendents minēto vienību skaitu iekļauj sarakstā 2 (divu) darba dienu laikā no informācijas nosūtīšanas dienas.</w:t>
            </w:r>
          </w:p>
        </w:tc>
        <w:tc>
          <w:tcPr>
            <w:tcW w:w="2409" w:type="dxa"/>
            <w:tcBorders>
              <w:top w:val="single" w:sz="4" w:space="0" w:color="auto"/>
              <w:left w:val="single" w:sz="4" w:space="0" w:color="auto"/>
              <w:bottom w:val="single" w:sz="4" w:space="0" w:color="auto"/>
              <w:right w:val="single" w:sz="4" w:space="0" w:color="auto"/>
            </w:tcBorders>
          </w:tcPr>
          <w:p w:rsidR="00C61E16" w:rsidRDefault="00C61E16" w:rsidP="005C6981">
            <w:pP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5C6981">
            <w:r>
              <w:t>4.</w:t>
            </w:r>
          </w:p>
        </w:tc>
        <w:tc>
          <w:tcPr>
            <w:tcW w:w="8078" w:type="dxa"/>
            <w:gridSpan w:val="2"/>
            <w:tcBorders>
              <w:top w:val="single" w:sz="4" w:space="0" w:color="auto"/>
              <w:left w:val="single" w:sz="4" w:space="0" w:color="auto"/>
              <w:bottom w:val="single" w:sz="4" w:space="0" w:color="auto"/>
              <w:right w:val="single" w:sz="4" w:space="0" w:color="auto"/>
            </w:tcBorders>
            <w:hideMark/>
          </w:tcPr>
          <w:p w:rsidR="00C61E16" w:rsidRDefault="00C61E16" w:rsidP="005C6981">
            <w:pPr>
              <w:jc w:val="center"/>
              <w:rPr>
                <w:b/>
              </w:rPr>
            </w:pPr>
            <w:r>
              <w:rPr>
                <w:b/>
              </w:rPr>
              <w:t>Atskaišu un materiālu kopiju sagatavošanas nosacījumi</w:t>
            </w:r>
          </w:p>
        </w:tc>
      </w:tr>
      <w:tr w:rsidR="00C61E16" w:rsidTr="00FF08AB">
        <w:tc>
          <w:tcPr>
            <w:tcW w:w="8895" w:type="dxa"/>
            <w:gridSpan w:val="3"/>
            <w:tcBorders>
              <w:top w:val="single" w:sz="4" w:space="0" w:color="auto"/>
              <w:left w:val="single" w:sz="4" w:space="0" w:color="auto"/>
              <w:bottom w:val="single" w:sz="4" w:space="0" w:color="auto"/>
              <w:right w:val="single" w:sz="4" w:space="0" w:color="auto"/>
            </w:tcBorders>
            <w:hideMark/>
          </w:tcPr>
          <w:p w:rsidR="00C61E16" w:rsidRDefault="00C61E16" w:rsidP="005C6981">
            <w:pPr>
              <w:rPr>
                <w:b/>
              </w:rPr>
            </w:pPr>
            <w:r>
              <w:t>4.1. Atskaitē pretendents norāda vismaz šādu informāciju:</w:t>
            </w:r>
          </w:p>
        </w:tc>
      </w:tr>
      <w:tr w:rsidR="00C61E16" w:rsidTr="00A8757F">
        <w:trPr>
          <w:trHeight w:val="2982"/>
        </w:trPr>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5C6981">
            <w:r>
              <w:t>4.1.1.</w:t>
            </w:r>
          </w:p>
        </w:tc>
        <w:tc>
          <w:tcPr>
            <w:tcW w:w="5669" w:type="dxa"/>
            <w:tcBorders>
              <w:top w:val="single" w:sz="4" w:space="0" w:color="auto"/>
              <w:left w:val="single" w:sz="4" w:space="0" w:color="auto"/>
              <w:bottom w:val="single" w:sz="4" w:space="0" w:color="auto"/>
              <w:right w:val="single" w:sz="4" w:space="0" w:color="auto"/>
            </w:tcBorders>
            <w:hideMark/>
          </w:tcPr>
          <w:p w:rsidR="00C61E16" w:rsidRDefault="00C61E16" w:rsidP="00B83CD8">
            <w:pPr>
              <w:pStyle w:val="LP2"/>
              <w:ind w:right="172"/>
              <w:jc w:val="both"/>
            </w:pPr>
            <w:r>
              <w:t>Interneta monitorings – materiāla izvietošanas:</w:t>
            </w:r>
          </w:p>
          <w:p w:rsidR="00C61E16" w:rsidRDefault="00C61E16" w:rsidP="00B83CD8">
            <w:pPr>
              <w:pStyle w:val="LP2"/>
              <w:numPr>
                <w:ilvl w:val="0"/>
                <w:numId w:val="8"/>
              </w:numPr>
              <w:ind w:right="172"/>
              <w:jc w:val="both"/>
            </w:pPr>
            <w:r>
              <w:t>datums;</w:t>
            </w:r>
          </w:p>
          <w:p w:rsidR="00C61E16" w:rsidRDefault="00C61E16" w:rsidP="00B83CD8">
            <w:pPr>
              <w:pStyle w:val="LP2"/>
              <w:numPr>
                <w:ilvl w:val="0"/>
                <w:numId w:val="8"/>
              </w:numPr>
              <w:ind w:right="172"/>
              <w:jc w:val="both"/>
            </w:pPr>
            <w:r>
              <w:t>portāla vai vietnes nosaukums;</w:t>
            </w:r>
          </w:p>
          <w:p w:rsidR="00C61E16" w:rsidRDefault="00C61E16" w:rsidP="00B83CD8">
            <w:pPr>
              <w:pStyle w:val="LP2"/>
              <w:numPr>
                <w:ilvl w:val="0"/>
                <w:numId w:val="8"/>
              </w:numPr>
              <w:ind w:right="172"/>
              <w:jc w:val="both"/>
            </w:pPr>
            <w:r>
              <w:t xml:space="preserve">aģitācijas materiāla </w:t>
            </w:r>
            <w:r w:rsidR="003D039B">
              <w:t>veids</w:t>
            </w:r>
            <w:r>
              <w:t xml:space="preserve"> (reklāmas klips, intervija, reklāmas banneris utt.);</w:t>
            </w:r>
          </w:p>
          <w:p w:rsidR="00C61E16" w:rsidRDefault="00C61E16" w:rsidP="00B83CD8">
            <w:pPr>
              <w:pStyle w:val="LP2"/>
              <w:numPr>
                <w:ilvl w:val="0"/>
                <w:numId w:val="8"/>
              </w:numPr>
              <w:ind w:right="172"/>
              <w:jc w:val="both"/>
            </w:pPr>
            <w:r>
              <w:t>aģitācijas materiāla pasūtītājs (apmaksātājs);</w:t>
            </w:r>
          </w:p>
          <w:p w:rsidR="00C61E16" w:rsidRDefault="00C61E16" w:rsidP="00B83CD8">
            <w:pPr>
              <w:pStyle w:val="LP2"/>
              <w:numPr>
                <w:ilvl w:val="0"/>
                <w:numId w:val="8"/>
              </w:numPr>
              <w:ind w:right="172"/>
              <w:jc w:val="both"/>
            </w:pPr>
            <w:r>
              <w:t>priekšvēlēšanu aģitācija vai slēptā priekšvēlēšanu aģitācija;</w:t>
            </w:r>
          </w:p>
          <w:p w:rsidR="00C61E16" w:rsidRDefault="00C61E16" w:rsidP="00A8757F">
            <w:pPr>
              <w:pStyle w:val="LP2"/>
              <w:numPr>
                <w:ilvl w:val="0"/>
                <w:numId w:val="8"/>
              </w:numPr>
              <w:ind w:right="172"/>
              <w:jc w:val="both"/>
            </w:pPr>
            <w:r>
              <w:t>aģitācijas priekšmets (partija, deputāta kandidāts, vēlēšanu sa</w:t>
            </w:r>
            <w:r w:rsidR="00A8757F">
              <w:t>raksts utt.).</w:t>
            </w:r>
          </w:p>
        </w:tc>
        <w:tc>
          <w:tcPr>
            <w:tcW w:w="2409" w:type="dxa"/>
            <w:tcBorders>
              <w:top w:val="single" w:sz="4" w:space="0" w:color="auto"/>
              <w:left w:val="single" w:sz="4" w:space="0" w:color="auto"/>
              <w:bottom w:val="single" w:sz="4" w:space="0" w:color="auto"/>
              <w:right w:val="single" w:sz="4" w:space="0" w:color="auto"/>
            </w:tcBorders>
          </w:tcPr>
          <w:p w:rsidR="00C61E16" w:rsidRDefault="00C61E16" w:rsidP="005C6981">
            <w:pPr>
              <w:rPr>
                <w:b/>
              </w:rPr>
            </w:pPr>
          </w:p>
        </w:tc>
      </w:tr>
      <w:tr w:rsidR="00C61E16" w:rsidTr="00A4296D">
        <w:tc>
          <w:tcPr>
            <w:tcW w:w="817" w:type="dxa"/>
            <w:tcBorders>
              <w:top w:val="single" w:sz="4" w:space="0" w:color="auto"/>
              <w:left w:val="single" w:sz="4" w:space="0" w:color="auto"/>
              <w:bottom w:val="single" w:sz="4" w:space="0" w:color="auto"/>
              <w:right w:val="single" w:sz="4" w:space="0" w:color="auto"/>
            </w:tcBorders>
            <w:hideMark/>
          </w:tcPr>
          <w:p w:rsidR="00C61E16" w:rsidRPr="00913893" w:rsidRDefault="00C61E16" w:rsidP="005C6981">
            <w:r w:rsidRPr="00913893">
              <w:t>4.2.</w:t>
            </w:r>
          </w:p>
        </w:tc>
        <w:tc>
          <w:tcPr>
            <w:tcW w:w="5669" w:type="dxa"/>
            <w:tcBorders>
              <w:top w:val="single" w:sz="4" w:space="0" w:color="auto"/>
              <w:left w:val="single" w:sz="4" w:space="0" w:color="auto"/>
              <w:bottom w:val="single" w:sz="4" w:space="0" w:color="auto"/>
              <w:right w:val="single" w:sz="4" w:space="0" w:color="auto"/>
            </w:tcBorders>
            <w:hideMark/>
          </w:tcPr>
          <w:p w:rsidR="00C61E16" w:rsidRDefault="00C61E16" w:rsidP="00A8757F">
            <w:pPr>
              <w:pStyle w:val="LP2"/>
              <w:ind w:right="172"/>
              <w:jc w:val="both"/>
            </w:pPr>
            <w:r w:rsidRPr="00913893">
              <w:t xml:space="preserve">Pretendents saglabā internetā izvietoto slēpto </w:t>
            </w:r>
            <w:r w:rsidRPr="00913893">
              <w:lastRenderedPageBreak/>
              <w:t>priekšvēlēšanu aģitācijas materiālu kopijas (</w:t>
            </w:r>
            <w:r w:rsidR="00285B1D" w:rsidRPr="00285B1D">
              <w:rPr>
                <w:i/>
                <w:iCs/>
              </w:rPr>
              <w:t>ekrānšāviņu</w:t>
            </w:r>
            <w:r w:rsidR="00285B1D">
              <w:rPr>
                <w:i/>
                <w:iCs/>
              </w:rPr>
              <w:t>s</w:t>
            </w:r>
            <w:r w:rsidR="00285B1D" w:rsidRPr="00285B1D">
              <w:t xml:space="preserve"> (print-screen)</w:t>
            </w:r>
            <w:r w:rsidR="00A8757F">
              <w:t>, ierakstus, u.c.</w:t>
            </w:r>
            <w:r w:rsidRPr="00913893">
              <w:t>). Pretendents uzglabā šajā punktā minēt</w:t>
            </w:r>
            <w:r w:rsidR="00285B1D">
              <w:t>o</w:t>
            </w:r>
            <w:r w:rsidRPr="00913893">
              <w:t xml:space="preserve">s </w:t>
            </w:r>
            <w:r w:rsidR="00285B1D">
              <w:t>materiālus</w:t>
            </w:r>
            <w:r w:rsidRPr="00913893">
              <w:t xml:space="preserve"> līdz 2019.gada 6.</w:t>
            </w:r>
            <w:r w:rsidR="000F0A36">
              <w:t xml:space="preserve">oktobrim </w:t>
            </w:r>
            <w:r w:rsidRPr="00913893">
              <w:t xml:space="preserve">un pēc </w:t>
            </w:r>
            <w:r w:rsidR="008B0D8B">
              <w:t>p</w:t>
            </w:r>
            <w:r w:rsidRPr="00913893">
              <w:t>asūtītāja elektroniska pieprasījuma 2 (divu) darba dienu l</w:t>
            </w:r>
            <w:r w:rsidR="00285B1D">
              <w:t xml:space="preserve">aikā elektroniski izsniedz tās </w:t>
            </w:r>
            <w:r w:rsidR="008B0D8B">
              <w:t>p</w:t>
            </w:r>
            <w:r w:rsidRPr="00913893">
              <w:t>asūtītājam.</w:t>
            </w:r>
          </w:p>
        </w:tc>
        <w:tc>
          <w:tcPr>
            <w:tcW w:w="2409" w:type="dxa"/>
            <w:tcBorders>
              <w:top w:val="single" w:sz="4" w:space="0" w:color="auto"/>
              <w:left w:val="single" w:sz="4" w:space="0" w:color="auto"/>
              <w:bottom w:val="single" w:sz="4" w:space="0" w:color="auto"/>
              <w:right w:val="single" w:sz="4" w:space="0" w:color="auto"/>
            </w:tcBorders>
          </w:tcPr>
          <w:p w:rsidR="00C61E16" w:rsidRDefault="00C61E16" w:rsidP="005C6981">
            <w:pPr>
              <w:rPr>
                <w:b/>
              </w:rPr>
            </w:pPr>
          </w:p>
        </w:tc>
      </w:tr>
    </w:tbl>
    <w:p w:rsidR="00FF7B91" w:rsidRDefault="00FF7B91" w:rsidP="00077A6D">
      <w:pPr>
        <w:jc w:val="right"/>
        <w:rPr>
          <w:sz w:val="20"/>
          <w:szCs w:val="20"/>
        </w:rPr>
      </w:pPr>
    </w:p>
    <w:p w:rsidR="000E1309" w:rsidRDefault="000E1309" w:rsidP="00077A6D">
      <w:pPr>
        <w:jc w:val="right"/>
        <w:rPr>
          <w:sz w:val="20"/>
          <w:szCs w:val="20"/>
        </w:rPr>
      </w:pPr>
    </w:p>
    <w:p w:rsidR="002172C8" w:rsidRDefault="002172C8" w:rsidP="00077A6D">
      <w:pPr>
        <w:jc w:val="right"/>
        <w:rPr>
          <w:sz w:val="20"/>
          <w:szCs w:val="20"/>
        </w:rPr>
      </w:pPr>
    </w:p>
    <w:p w:rsidR="000E1309" w:rsidRPr="002A6D96" w:rsidRDefault="00BD5EDA" w:rsidP="00825C9A">
      <w:pPr>
        <w:pStyle w:val="BodyText4"/>
        <w:shd w:val="clear" w:color="auto" w:fill="auto"/>
        <w:spacing w:after="78" w:line="210" w:lineRule="exact"/>
        <w:ind w:firstLine="0"/>
        <w:jc w:val="left"/>
        <w:rPr>
          <w:i/>
        </w:rPr>
      </w:pPr>
      <w:r>
        <w:rPr>
          <w:i/>
        </w:rPr>
        <w:t>__________________________________</w:t>
      </w:r>
      <w:r w:rsidR="00825C9A">
        <w:rPr>
          <w:i/>
        </w:rPr>
        <w:tab/>
      </w:r>
      <w:r w:rsidR="00825C9A">
        <w:rPr>
          <w:i/>
        </w:rPr>
        <w:tab/>
      </w:r>
      <w:r w:rsidR="00825C9A">
        <w:rPr>
          <w:i/>
        </w:rPr>
        <w:tab/>
      </w:r>
      <w:r w:rsidR="00825C9A">
        <w:rPr>
          <w:i/>
        </w:rPr>
        <w:tab/>
      </w:r>
      <w:r w:rsidR="00825C9A">
        <w:rPr>
          <w:i/>
        </w:rPr>
        <w:tab/>
        <w:t>________________________</w:t>
      </w:r>
    </w:p>
    <w:p w:rsidR="00661E9C" w:rsidRDefault="000E1309" w:rsidP="000D26B2">
      <w:pPr>
        <w:pStyle w:val="BodyText4"/>
        <w:shd w:val="clear" w:color="auto" w:fill="auto"/>
        <w:spacing w:after="78" w:line="210" w:lineRule="exact"/>
        <w:ind w:firstLine="0"/>
        <w:jc w:val="both"/>
        <w:rPr>
          <w:i/>
        </w:rPr>
      </w:pPr>
      <w:r w:rsidRPr="002A6D96">
        <w:rPr>
          <w:i/>
        </w:rPr>
        <w:t xml:space="preserve">Vārds, </w:t>
      </w:r>
      <w:r w:rsidR="00825C9A">
        <w:rPr>
          <w:i/>
        </w:rPr>
        <w:t>u</w:t>
      </w:r>
      <w:r w:rsidRPr="002A6D96">
        <w:rPr>
          <w:i/>
        </w:rPr>
        <w:t xml:space="preserve">zvārds, </w:t>
      </w:r>
      <w:r w:rsidR="00825C9A">
        <w:rPr>
          <w:i/>
        </w:rPr>
        <w:t>a</w:t>
      </w:r>
      <w:r w:rsidRPr="002A6D96">
        <w:rPr>
          <w:i/>
        </w:rPr>
        <w:t>mats</w:t>
      </w:r>
      <w:r w:rsidRPr="002A6D96">
        <w:rPr>
          <w:i/>
        </w:rPr>
        <w:tab/>
      </w:r>
      <w:r w:rsidRPr="002A6D96">
        <w:rPr>
          <w:i/>
        </w:rPr>
        <w:tab/>
      </w:r>
      <w:r w:rsidRPr="002A6D96">
        <w:rPr>
          <w:i/>
        </w:rPr>
        <w:tab/>
      </w:r>
      <w:r w:rsidRPr="002A6D96">
        <w:rPr>
          <w:i/>
        </w:rPr>
        <w:tab/>
      </w:r>
      <w:r w:rsidRPr="002A6D96">
        <w:rPr>
          <w:i/>
        </w:rPr>
        <w:tab/>
      </w:r>
      <w:r w:rsidRPr="002A6D96">
        <w:rPr>
          <w:i/>
        </w:rPr>
        <w:tab/>
      </w:r>
      <w:r w:rsidR="00825C9A">
        <w:rPr>
          <w:i/>
        </w:rPr>
        <w:t xml:space="preserve">                     </w:t>
      </w:r>
      <w:r w:rsidRPr="002A6D96">
        <w:rPr>
          <w:i/>
        </w:rPr>
        <w:t>Paraksts, datums, z</w:t>
      </w:r>
      <w:r>
        <w:rPr>
          <w:i/>
        </w:rPr>
        <w:t>.v.</w:t>
      </w:r>
    </w:p>
    <w:p w:rsidR="00661E9C" w:rsidRDefault="00661E9C">
      <w:pPr>
        <w:spacing w:after="200" w:line="276" w:lineRule="auto"/>
        <w:rPr>
          <w:rFonts w:eastAsiaTheme="minorHAnsi"/>
          <w:i/>
          <w:sz w:val="21"/>
          <w:szCs w:val="21"/>
          <w:lang w:eastAsia="en-US"/>
        </w:rPr>
      </w:pPr>
      <w:r>
        <w:rPr>
          <w:i/>
        </w:rPr>
        <w:br w:type="page"/>
      </w:r>
    </w:p>
    <w:p w:rsidR="00661E9C" w:rsidRPr="0071059B" w:rsidRDefault="00661E9C" w:rsidP="0071059B">
      <w:pPr>
        <w:pStyle w:val="ListParagraph"/>
        <w:numPr>
          <w:ilvl w:val="0"/>
          <w:numId w:val="40"/>
        </w:numPr>
        <w:tabs>
          <w:tab w:val="left" w:pos="540"/>
        </w:tabs>
        <w:rPr>
          <w:b/>
        </w:rPr>
      </w:pPr>
      <w:r w:rsidRPr="0071059B">
        <w:rPr>
          <w:b/>
        </w:rPr>
        <w:lastRenderedPageBreak/>
        <w:t>Iepirkuma 2.daļa</w:t>
      </w:r>
      <w:r w:rsidR="0071059B">
        <w:rPr>
          <w:b/>
        </w:rPr>
        <w:t xml:space="preserve"> Monitorēšana presē un to interneta portālos</w:t>
      </w:r>
      <w:r w:rsidRPr="0071059B">
        <w:rPr>
          <w:b/>
        </w:rPr>
        <w:t xml:space="preserve">: </w:t>
      </w:r>
    </w:p>
    <w:tbl>
      <w:tblPr>
        <w:tblpPr w:leftFromText="180" w:rightFromText="180" w:vertAnchor="text" w:tblpY="1"/>
        <w:tblOverlap w:val="neve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69"/>
        <w:gridCol w:w="13"/>
        <w:gridCol w:w="2396"/>
      </w:tblGrid>
      <w:tr w:rsidR="00661E9C" w:rsidTr="00661E9C">
        <w:tc>
          <w:tcPr>
            <w:tcW w:w="817" w:type="dxa"/>
            <w:tcBorders>
              <w:top w:val="single" w:sz="4" w:space="0" w:color="auto"/>
              <w:left w:val="single" w:sz="4" w:space="0" w:color="auto"/>
              <w:bottom w:val="single" w:sz="4" w:space="0" w:color="auto"/>
              <w:right w:val="single" w:sz="4" w:space="0" w:color="auto"/>
            </w:tcBorders>
            <w:hideMark/>
          </w:tcPr>
          <w:p w:rsidR="00661E9C" w:rsidRDefault="00661E9C" w:rsidP="00661E9C">
            <w:pPr>
              <w:rPr>
                <w:b/>
              </w:rPr>
            </w:pPr>
            <w:r>
              <w:rPr>
                <w:b/>
              </w:rPr>
              <w:t>Nr.</w:t>
            </w:r>
          </w:p>
          <w:p w:rsidR="00661E9C" w:rsidRDefault="00661E9C" w:rsidP="00661E9C">
            <w:pPr>
              <w:rPr>
                <w:b/>
              </w:rPr>
            </w:pPr>
            <w:r>
              <w:rPr>
                <w:b/>
              </w:rPr>
              <w:t>p.k.</w:t>
            </w:r>
          </w:p>
        </w:tc>
        <w:tc>
          <w:tcPr>
            <w:tcW w:w="5669" w:type="dxa"/>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Pasūtītāja prasības</w:t>
            </w:r>
          </w:p>
        </w:tc>
        <w:tc>
          <w:tcPr>
            <w:tcW w:w="2409" w:type="dxa"/>
            <w:gridSpan w:val="2"/>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Pretendenta piedāvājums</w:t>
            </w:r>
          </w:p>
        </w:tc>
      </w:tr>
      <w:tr w:rsidR="00661E9C" w:rsidTr="00661E9C">
        <w:tc>
          <w:tcPr>
            <w:tcW w:w="817" w:type="dxa"/>
            <w:tcBorders>
              <w:top w:val="single" w:sz="4" w:space="0" w:color="auto"/>
              <w:left w:val="single" w:sz="4" w:space="0" w:color="auto"/>
              <w:bottom w:val="single" w:sz="4" w:space="0" w:color="auto"/>
              <w:right w:val="single" w:sz="4" w:space="0" w:color="auto"/>
            </w:tcBorders>
          </w:tcPr>
          <w:p w:rsidR="00661E9C" w:rsidRDefault="00661E9C" w:rsidP="00661E9C">
            <w:r>
              <w:t>1.</w:t>
            </w:r>
          </w:p>
        </w:tc>
        <w:tc>
          <w:tcPr>
            <w:tcW w:w="8078" w:type="dxa"/>
            <w:gridSpan w:val="3"/>
            <w:tcBorders>
              <w:top w:val="single" w:sz="4" w:space="0" w:color="auto"/>
              <w:left w:val="single" w:sz="4" w:space="0" w:color="auto"/>
              <w:bottom w:val="single" w:sz="4" w:space="0" w:color="auto"/>
              <w:right w:val="single" w:sz="4" w:space="0" w:color="auto"/>
            </w:tcBorders>
          </w:tcPr>
          <w:p w:rsidR="00661E9C" w:rsidRDefault="00661E9C" w:rsidP="00661E9C">
            <w:pPr>
              <w:jc w:val="center"/>
              <w:rPr>
                <w:b/>
              </w:rPr>
            </w:pPr>
            <w:r>
              <w:rPr>
                <w:b/>
              </w:rPr>
              <w:t>Vispārīgie jautājumi</w:t>
            </w:r>
          </w:p>
        </w:tc>
      </w:tr>
      <w:tr w:rsidR="00B35D5D" w:rsidTr="00A266FD">
        <w:tc>
          <w:tcPr>
            <w:tcW w:w="817" w:type="dxa"/>
            <w:tcBorders>
              <w:top w:val="single" w:sz="4" w:space="0" w:color="auto"/>
              <w:left w:val="single" w:sz="4" w:space="0" w:color="auto"/>
              <w:bottom w:val="single" w:sz="4" w:space="0" w:color="auto"/>
              <w:right w:val="single" w:sz="4" w:space="0" w:color="auto"/>
            </w:tcBorders>
          </w:tcPr>
          <w:p w:rsidR="00B35D5D" w:rsidRDefault="00B35D5D" w:rsidP="00661E9C">
            <w:r>
              <w:t>1.1.</w:t>
            </w:r>
          </w:p>
        </w:tc>
        <w:tc>
          <w:tcPr>
            <w:tcW w:w="8078" w:type="dxa"/>
            <w:gridSpan w:val="3"/>
            <w:tcBorders>
              <w:top w:val="single" w:sz="4" w:space="0" w:color="auto"/>
              <w:left w:val="single" w:sz="4" w:space="0" w:color="auto"/>
              <w:bottom w:val="single" w:sz="4" w:space="0" w:color="auto"/>
              <w:right w:val="single" w:sz="4" w:space="0" w:color="auto"/>
            </w:tcBorders>
          </w:tcPr>
          <w:p w:rsidR="00B35D5D" w:rsidRDefault="00B35D5D" w:rsidP="0071059B">
            <w:pPr>
              <w:jc w:val="center"/>
              <w:rPr>
                <w:b/>
              </w:rPr>
            </w:pPr>
            <w:r w:rsidRPr="00644EEE">
              <w:t>Priekšvēlēšanu aģitācijas periods pirms 2018.gada 6.oktobra Saeimas vēlēšanām – no 2018.gada 9.jūnij</w:t>
            </w:r>
            <w:r w:rsidR="0071059B">
              <w:t>a</w:t>
            </w:r>
            <w:r w:rsidRPr="00644EEE">
              <w:t>s līdz 2018.gada 6.oktobri</w:t>
            </w:r>
            <w:r w:rsidR="0071059B">
              <w:t>m</w:t>
            </w:r>
            <w:r w:rsidRPr="00644EEE">
              <w:t>, 120 dienas.</w:t>
            </w:r>
          </w:p>
        </w:tc>
      </w:tr>
      <w:tr w:rsidR="00B35D5D" w:rsidTr="00A266FD">
        <w:tc>
          <w:tcPr>
            <w:tcW w:w="817" w:type="dxa"/>
            <w:tcBorders>
              <w:top w:val="single" w:sz="4" w:space="0" w:color="auto"/>
              <w:left w:val="single" w:sz="4" w:space="0" w:color="auto"/>
              <w:bottom w:val="single" w:sz="4" w:space="0" w:color="auto"/>
              <w:right w:val="single" w:sz="4" w:space="0" w:color="auto"/>
            </w:tcBorders>
          </w:tcPr>
          <w:p w:rsidR="00B35D5D" w:rsidRDefault="00B35D5D" w:rsidP="00661E9C">
            <w:r>
              <w:t>1.2.</w:t>
            </w:r>
          </w:p>
        </w:tc>
        <w:tc>
          <w:tcPr>
            <w:tcW w:w="8078" w:type="dxa"/>
            <w:gridSpan w:val="3"/>
            <w:tcBorders>
              <w:top w:val="single" w:sz="4" w:space="0" w:color="auto"/>
              <w:left w:val="single" w:sz="4" w:space="0" w:color="auto"/>
              <w:bottom w:val="single" w:sz="4" w:space="0" w:color="auto"/>
              <w:right w:val="single" w:sz="4" w:space="0" w:color="auto"/>
            </w:tcBorders>
          </w:tcPr>
          <w:p w:rsidR="00B35D5D" w:rsidRDefault="00B35D5D" w:rsidP="00904F25">
            <w:pPr>
              <w:rPr>
                <w:b/>
              </w:rPr>
            </w:pPr>
            <w:r>
              <w:t>Priekšvēlēšanu aģitācijas materiāls - politiskās partijas, politisko partiju apvienības vai deputāta kandidāta reklamēšana plašsaziņas līdzekļos vai citādā veidā, ja tā satur tiešu vai netiešu aicinājumu balsot par vai pret kādu politisko partiju, politisko partiju apvienību vai deputāta kandidātu (turpmāk arī – aģitācijas materiāls).</w:t>
            </w:r>
          </w:p>
        </w:tc>
      </w:tr>
      <w:tr w:rsidR="00B35D5D" w:rsidTr="00A266FD">
        <w:tc>
          <w:tcPr>
            <w:tcW w:w="817" w:type="dxa"/>
            <w:tcBorders>
              <w:top w:val="single" w:sz="4" w:space="0" w:color="auto"/>
              <w:left w:val="single" w:sz="4" w:space="0" w:color="auto"/>
              <w:bottom w:val="single" w:sz="4" w:space="0" w:color="auto"/>
              <w:right w:val="single" w:sz="4" w:space="0" w:color="auto"/>
            </w:tcBorders>
          </w:tcPr>
          <w:p w:rsidR="00B35D5D" w:rsidRDefault="00B35D5D" w:rsidP="00661E9C">
            <w:r>
              <w:t>1.3.</w:t>
            </w:r>
          </w:p>
        </w:tc>
        <w:tc>
          <w:tcPr>
            <w:tcW w:w="8078" w:type="dxa"/>
            <w:gridSpan w:val="3"/>
            <w:tcBorders>
              <w:top w:val="single" w:sz="4" w:space="0" w:color="auto"/>
              <w:left w:val="single" w:sz="4" w:space="0" w:color="auto"/>
              <w:bottom w:val="single" w:sz="4" w:space="0" w:color="auto"/>
              <w:right w:val="single" w:sz="4" w:space="0" w:color="auto"/>
            </w:tcBorders>
          </w:tcPr>
          <w:p w:rsidR="00B35D5D" w:rsidRDefault="00B35D5D" w:rsidP="00904F25">
            <w:pPr>
              <w:rPr>
                <w:b/>
              </w:rPr>
            </w:pPr>
            <w:r>
              <w:rPr>
                <w:bCs/>
              </w:rPr>
              <w:t>Slēptā priekšvēlēšanu aģitācija</w:t>
            </w:r>
            <w:r>
              <w:t xml:space="preserve"> — priekšvēlēšanu aģitācija, par kuru saņemta samaksa un kuras apmaksātājs (atlīdzības devējs) pretēji Priekšvēlēšanu aģitācijas likuma noteikumiem nav norādīts.</w:t>
            </w:r>
          </w:p>
        </w:tc>
      </w:tr>
      <w:tr w:rsidR="00B35D5D" w:rsidTr="00A266FD">
        <w:tc>
          <w:tcPr>
            <w:tcW w:w="817" w:type="dxa"/>
            <w:tcBorders>
              <w:top w:val="single" w:sz="4" w:space="0" w:color="auto"/>
              <w:left w:val="single" w:sz="4" w:space="0" w:color="auto"/>
              <w:bottom w:val="single" w:sz="4" w:space="0" w:color="auto"/>
              <w:right w:val="single" w:sz="4" w:space="0" w:color="auto"/>
            </w:tcBorders>
          </w:tcPr>
          <w:p w:rsidR="00B35D5D" w:rsidRDefault="00B35D5D" w:rsidP="00661E9C">
            <w:r>
              <w:t>1.4.</w:t>
            </w:r>
          </w:p>
        </w:tc>
        <w:tc>
          <w:tcPr>
            <w:tcW w:w="8078" w:type="dxa"/>
            <w:gridSpan w:val="3"/>
            <w:tcBorders>
              <w:top w:val="single" w:sz="4" w:space="0" w:color="auto"/>
              <w:left w:val="single" w:sz="4" w:space="0" w:color="auto"/>
              <w:bottom w:val="single" w:sz="4" w:space="0" w:color="auto"/>
              <w:right w:val="single" w:sz="4" w:space="0" w:color="auto"/>
            </w:tcBorders>
          </w:tcPr>
          <w:p w:rsidR="00B35D5D" w:rsidRDefault="00B35D5D" w:rsidP="00904F25">
            <w:pPr>
              <w:rPr>
                <w:b/>
              </w:rPr>
            </w:pPr>
            <w:r>
              <w:t>Monitoringa atslēgvārdi: politiskā partija, politisko partiju apvienība,  politiskās partijas vai politisko partiju apvienības nosaukums, deputātu kandidāts, deputāts, deputātu  kandidāta  vārds, uzvārds, deputātu kandidātu saraksts un citi atslēgvārdi, kas ir attiecināmi uz priekšvēlēšanu aģitāciju</w:t>
            </w:r>
            <w:r w:rsidRPr="00A15389">
              <w:rPr>
                <w:strike/>
              </w:rPr>
              <w:t xml:space="preserve">, </w:t>
            </w:r>
          </w:p>
        </w:tc>
      </w:tr>
      <w:tr w:rsidR="00B35D5D" w:rsidTr="00A266FD">
        <w:tc>
          <w:tcPr>
            <w:tcW w:w="817" w:type="dxa"/>
            <w:tcBorders>
              <w:top w:val="single" w:sz="4" w:space="0" w:color="auto"/>
              <w:left w:val="single" w:sz="4" w:space="0" w:color="auto"/>
              <w:bottom w:val="single" w:sz="4" w:space="0" w:color="auto"/>
              <w:right w:val="single" w:sz="4" w:space="0" w:color="auto"/>
            </w:tcBorders>
          </w:tcPr>
          <w:p w:rsidR="00B35D5D" w:rsidRDefault="00B35D5D" w:rsidP="00661E9C">
            <w:r>
              <w:t>1.5.</w:t>
            </w:r>
          </w:p>
        </w:tc>
        <w:tc>
          <w:tcPr>
            <w:tcW w:w="8078" w:type="dxa"/>
            <w:gridSpan w:val="3"/>
            <w:tcBorders>
              <w:top w:val="single" w:sz="4" w:space="0" w:color="auto"/>
              <w:left w:val="single" w:sz="4" w:space="0" w:color="auto"/>
              <w:bottom w:val="single" w:sz="4" w:space="0" w:color="auto"/>
              <w:right w:val="single" w:sz="4" w:space="0" w:color="auto"/>
            </w:tcBorders>
          </w:tcPr>
          <w:p w:rsidR="00B35D5D" w:rsidRDefault="00B35D5D" w:rsidP="0071059B">
            <w:pPr>
              <w:rPr>
                <w:b/>
              </w:rPr>
            </w:pPr>
            <w:r>
              <w:t xml:space="preserve">Slēptās priekšvēlēšanu </w:t>
            </w:r>
            <w:r w:rsidRPr="00677A18">
              <w:t xml:space="preserve">aģitācijas kritēriji monitoringa periodam pirms </w:t>
            </w:r>
            <w:r w:rsidR="0071059B">
              <w:t>Saeimas</w:t>
            </w:r>
            <w:r w:rsidRPr="00677A18">
              <w:t xml:space="preserve"> vēlēšanām:</w:t>
            </w:r>
          </w:p>
        </w:tc>
      </w:tr>
      <w:tr w:rsidR="00B35D5D" w:rsidTr="00A266FD">
        <w:tc>
          <w:tcPr>
            <w:tcW w:w="817" w:type="dxa"/>
            <w:tcBorders>
              <w:top w:val="single" w:sz="4" w:space="0" w:color="auto"/>
              <w:left w:val="single" w:sz="4" w:space="0" w:color="auto"/>
              <w:bottom w:val="single" w:sz="4" w:space="0" w:color="auto"/>
              <w:right w:val="single" w:sz="4" w:space="0" w:color="auto"/>
            </w:tcBorders>
          </w:tcPr>
          <w:p w:rsidR="00B35D5D" w:rsidRDefault="00B35D5D" w:rsidP="00661E9C"/>
        </w:tc>
        <w:tc>
          <w:tcPr>
            <w:tcW w:w="8078" w:type="dxa"/>
            <w:gridSpan w:val="3"/>
            <w:tcBorders>
              <w:top w:val="single" w:sz="4" w:space="0" w:color="auto"/>
              <w:left w:val="single" w:sz="4" w:space="0" w:color="auto"/>
              <w:bottom w:val="single" w:sz="4" w:space="0" w:color="auto"/>
              <w:right w:val="single" w:sz="4" w:space="0" w:color="auto"/>
            </w:tcBorders>
          </w:tcPr>
          <w:p w:rsidR="00B35D5D" w:rsidRDefault="00B35D5D" w:rsidP="00661E9C">
            <w:pPr>
              <w:tabs>
                <w:tab w:val="left" w:pos="3877"/>
              </w:tabs>
              <w:jc w:val="both"/>
            </w:pPr>
            <w:r>
              <w:t xml:space="preserve">a) partijas vai deputāta kandidātu logo, attēlu, vizuālu elementu parādīšanās, ja tam nav saistības ar konkrētu </w:t>
            </w:r>
            <w:r w:rsidR="0071059B">
              <w:t>rakstu, interviju</w:t>
            </w:r>
            <w:r>
              <w:t xml:space="preserve"> vai formātu;</w:t>
            </w:r>
          </w:p>
          <w:p w:rsidR="00B35D5D" w:rsidRDefault="00B35D5D" w:rsidP="00661E9C">
            <w:pPr>
              <w:tabs>
                <w:tab w:val="left" w:pos="3877"/>
              </w:tabs>
              <w:jc w:val="both"/>
            </w:pPr>
            <w:r>
              <w:t xml:space="preserve">b) partijas vai deputāta kandidāta parādīšanās bez pamatota iemesla, piemēram, deputāta kandidāts tiek izmantots kā kāda notikuma galvenais komentētājs, nenozīmīgu kandidāta privātās dzīves notikumu atspoguļošana, lai palielinātu konkrētā kandidāta publicitāti; </w:t>
            </w:r>
          </w:p>
          <w:p w:rsidR="00B35D5D" w:rsidRDefault="00B35D5D" w:rsidP="00661E9C">
            <w:pPr>
              <w:tabs>
                <w:tab w:val="left" w:pos="3877"/>
              </w:tabs>
              <w:jc w:val="both"/>
            </w:pPr>
            <w:r>
              <w:t>c) publikācija vai raidījums ir vienpusīgs, tajā nav sabalansēti atspoguļoti iesaistīto pušu viedokļi un nav mēģināts noskaidrot citu iesaistīto pušu viedokli;</w:t>
            </w:r>
          </w:p>
          <w:p w:rsidR="00B35D5D" w:rsidRDefault="00B35D5D" w:rsidP="00661E9C">
            <w:pPr>
              <w:tabs>
                <w:tab w:val="left" w:pos="3877"/>
              </w:tabs>
              <w:jc w:val="both"/>
            </w:pPr>
            <w:r>
              <w:t>d) žurnālists, neuzdodot konkrētus jautājumus, ļauj deputāta kandidātam netraucēti izteikties, izvēlēties sarunas tēmu un virzību, vai uzdod jautājumus, lai izceltu deputāta kandidāta personības pozitīvās iezīmes;</w:t>
            </w:r>
          </w:p>
          <w:p w:rsidR="00B35D5D" w:rsidRDefault="00B35D5D" w:rsidP="00661E9C">
            <w:pPr>
              <w:jc w:val="both"/>
            </w:pPr>
            <w:r>
              <w:t>e) aicinājums balsot „par” vai „pret” kādu sarakstu vai deputāta kandidātu, kas nav noformēts kā priekšvēlēšanu aģitācijas materiāls (nav norādīts maksātājs);</w:t>
            </w:r>
          </w:p>
          <w:p w:rsidR="00B35D5D" w:rsidRDefault="00B35D5D" w:rsidP="00661E9C">
            <w:pPr>
              <w:jc w:val="center"/>
              <w:rPr>
                <w:b/>
              </w:rPr>
            </w:pPr>
            <w:r>
              <w:t xml:space="preserve">f) </w:t>
            </w:r>
            <w:r w:rsidRPr="00E66BCB">
              <w:t>valsts vai</w:t>
            </w:r>
            <w:r>
              <w:t xml:space="preserve"> pašvaldību </w:t>
            </w:r>
            <w:r w:rsidRPr="00E66BCB">
              <w:t xml:space="preserve">institūciju reklamēšana par samaksu 30 dienu periodā pirms vēlēšanām, ja attiecīgā reklāma ir saturiski saistīta ar deputāta kandidāta, politiskās partijas, politisko partiju apvienības, kā arī politiskās </w:t>
            </w:r>
            <w:r w:rsidRPr="00677A18">
              <w:t xml:space="preserve">partijas </w:t>
            </w:r>
            <w:r w:rsidRPr="00E66BCB">
              <w:t>vai ar politisko partiju vai politisko partiju apvienību saistītas personas atspoguļojumu vai šāda kandidāta vai personas darbības atspoguļojumu</w:t>
            </w:r>
            <w:r>
              <w:t>.</w:t>
            </w:r>
          </w:p>
        </w:tc>
      </w:tr>
      <w:tr w:rsidR="00661E9C" w:rsidTr="00661E9C">
        <w:tc>
          <w:tcPr>
            <w:tcW w:w="817" w:type="dxa"/>
            <w:tcBorders>
              <w:top w:val="single" w:sz="4" w:space="0" w:color="auto"/>
              <w:left w:val="single" w:sz="4" w:space="0" w:color="auto"/>
              <w:bottom w:val="single" w:sz="4" w:space="0" w:color="auto"/>
              <w:right w:val="single" w:sz="4" w:space="0" w:color="auto"/>
            </w:tcBorders>
            <w:hideMark/>
          </w:tcPr>
          <w:p w:rsidR="00661E9C" w:rsidRDefault="00661E9C" w:rsidP="00661E9C">
            <w:r>
              <w:t>2.</w:t>
            </w:r>
          </w:p>
        </w:tc>
        <w:tc>
          <w:tcPr>
            <w:tcW w:w="8078" w:type="dxa"/>
            <w:gridSpan w:val="3"/>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Pakalpojuma uzsākšanas, izpildes un atskaišu iesniegšanas noteikumi</w:t>
            </w:r>
          </w:p>
        </w:tc>
      </w:tr>
      <w:tr w:rsidR="00661E9C" w:rsidTr="00661E9C">
        <w:tc>
          <w:tcPr>
            <w:tcW w:w="817" w:type="dxa"/>
            <w:tcBorders>
              <w:top w:val="single" w:sz="4" w:space="0" w:color="auto"/>
              <w:left w:val="single" w:sz="4" w:space="0" w:color="auto"/>
              <w:bottom w:val="single" w:sz="4" w:space="0" w:color="auto"/>
              <w:right w:val="single" w:sz="4" w:space="0" w:color="auto"/>
            </w:tcBorders>
            <w:hideMark/>
          </w:tcPr>
          <w:p w:rsidR="00661E9C" w:rsidRDefault="00661E9C" w:rsidP="00661E9C">
            <w:r>
              <w:t>2.1.</w:t>
            </w:r>
          </w:p>
        </w:tc>
        <w:tc>
          <w:tcPr>
            <w:tcW w:w="5682" w:type="dxa"/>
            <w:gridSpan w:val="2"/>
            <w:tcBorders>
              <w:top w:val="single" w:sz="4" w:space="0" w:color="auto"/>
              <w:left w:val="single" w:sz="4" w:space="0" w:color="auto"/>
              <w:bottom w:val="single" w:sz="4" w:space="0" w:color="auto"/>
              <w:right w:val="single" w:sz="4" w:space="0" w:color="auto"/>
            </w:tcBorders>
            <w:hideMark/>
          </w:tcPr>
          <w:p w:rsidR="00661E9C" w:rsidRPr="00677A18" w:rsidRDefault="00661E9C" w:rsidP="00661E9C">
            <w:r w:rsidRPr="00677A18">
              <w:t>Aģitācijas materiālu monitorings tiek uzsākts:</w:t>
            </w:r>
          </w:p>
        </w:tc>
        <w:tc>
          <w:tcPr>
            <w:tcW w:w="2396" w:type="dxa"/>
            <w:tcBorders>
              <w:top w:val="single" w:sz="4" w:space="0" w:color="auto"/>
              <w:left w:val="single" w:sz="4" w:space="0" w:color="auto"/>
              <w:bottom w:val="single" w:sz="4" w:space="0" w:color="auto"/>
              <w:right w:val="single" w:sz="4" w:space="0" w:color="auto"/>
            </w:tcBorders>
          </w:tcPr>
          <w:p w:rsidR="00661E9C" w:rsidRDefault="00661E9C" w:rsidP="00661E9C">
            <w:pPr>
              <w:jc w:val="both"/>
            </w:pPr>
          </w:p>
        </w:tc>
      </w:tr>
      <w:tr w:rsidR="00661E9C" w:rsidTr="00661E9C">
        <w:tc>
          <w:tcPr>
            <w:tcW w:w="817" w:type="dxa"/>
            <w:tcBorders>
              <w:top w:val="single" w:sz="4" w:space="0" w:color="auto"/>
              <w:left w:val="single" w:sz="4" w:space="0" w:color="auto"/>
              <w:bottom w:val="single" w:sz="4" w:space="0" w:color="auto"/>
              <w:right w:val="single" w:sz="4" w:space="0" w:color="auto"/>
            </w:tcBorders>
            <w:hideMark/>
          </w:tcPr>
          <w:p w:rsidR="00661E9C" w:rsidRDefault="00661E9C" w:rsidP="00661E9C">
            <w:r>
              <w:t>2.1.1.</w:t>
            </w:r>
          </w:p>
        </w:tc>
        <w:tc>
          <w:tcPr>
            <w:tcW w:w="5669" w:type="dxa"/>
            <w:tcBorders>
              <w:top w:val="single" w:sz="4" w:space="0" w:color="auto"/>
              <w:left w:val="single" w:sz="4" w:space="0" w:color="auto"/>
              <w:bottom w:val="single" w:sz="4" w:space="0" w:color="auto"/>
              <w:right w:val="single" w:sz="4" w:space="0" w:color="auto"/>
            </w:tcBorders>
            <w:hideMark/>
          </w:tcPr>
          <w:p w:rsidR="00661E9C" w:rsidRPr="00677A18" w:rsidRDefault="00661E9C" w:rsidP="00661E9C">
            <w:pPr>
              <w:pStyle w:val="LP2"/>
              <w:ind w:right="172"/>
              <w:jc w:val="both"/>
              <w:rPr>
                <w:strike/>
              </w:rPr>
            </w:pPr>
            <w:r w:rsidRPr="008C65FA">
              <w:t>Nacionālo un reģionālo preses izdevumu un to interneta portālu monitorings no 2018.gada 9.jūnija līdz 2018.gada 6.oktobrim.</w:t>
            </w:r>
          </w:p>
        </w:tc>
        <w:tc>
          <w:tcPr>
            <w:tcW w:w="2409" w:type="dxa"/>
            <w:gridSpan w:val="2"/>
            <w:tcBorders>
              <w:top w:val="single" w:sz="4" w:space="0" w:color="auto"/>
              <w:left w:val="single" w:sz="4" w:space="0" w:color="auto"/>
              <w:bottom w:val="single" w:sz="4" w:space="0" w:color="auto"/>
              <w:right w:val="single" w:sz="4" w:space="0" w:color="auto"/>
            </w:tcBorders>
          </w:tcPr>
          <w:p w:rsidR="00661E9C" w:rsidRDefault="00661E9C" w:rsidP="00661E9C">
            <w:r>
              <w:t xml:space="preserve"> </w:t>
            </w:r>
          </w:p>
        </w:tc>
      </w:tr>
      <w:tr w:rsidR="008C65FA" w:rsidTr="00A266FD">
        <w:tc>
          <w:tcPr>
            <w:tcW w:w="817" w:type="dxa"/>
            <w:tcBorders>
              <w:top w:val="single" w:sz="4" w:space="0" w:color="auto"/>
              <w:left w:val="single" w:sz="4" w:space="0" w:color="auto"/>
              <w:bottom w:val="single" w:sz="4" w:space="0" w:color="auto"/>
              <w:right w:val="single" w:sz="4" w:space="0" w:color="auto"/>
            </w:tcBorders>
            <w:hideMark/>
          </w:tcPr>
          <w:p w:rsidR="008C65FA" w:rsidRDefault="008C65FA" w:rsidP="00661E9C">
            <w:r>
              <w:t>2.2.</w:t>
            </w:r>
          </w:p>
        </w:tc>
        <w:tc>
          <w:tcPr>
            <w:tcW w:w="8078" w:type="dxa"/>
            <w:gridSpan w:val="3"/>
            <w:tcBorders>
              <w:top w:val="single" w:sz="4" w:space="0" w:color="auto"/>
              <w:left w:val="single" w:sz="4" w:space="0" w:color="auto"/>
              <w:bottom w:val="single" w:sz="4" w:space="0" w:color="auto"/>
              <w:right w:val="single" w:sz="4" w:space="0" w:color="auto"/>
            </w:tcBorders>
            <w:hideMark/>
          </w:tcPr>
          <w:p w:rsidR="008C65FA" w:rsidRDefault="008C65FA" w:rsidP="00661E9C">
            <w:r>
              <w:t>Monitoringa atskaišu piegāde:</w:t>
            </w:r>
          </w:p>
        </w:tc>
      </w:tr>
      <w:tr w:rsidR="00661E9C" w:rsidTr="00661E9C">
        <w:tc>
          <w:tcPr>
            <w:tcW w:w="817" w:type="dxa"/>
            <w:tcBorders>
              <w:top w:val="single" w:sz="4" w:space="0" w:color="auto"/>
              <w:left w:val="single" w:sz="4" w:space="0" w:color="auto"/>
              <w:bottom w:val="single" w:sz="4" w:space="0" w:color="auto"/>
              <w:right w:val="single" w:sz="4" w:space="0" w:color="auto"/>
            </w:tcBorders>
            <w:hideMark/>
          </w:tcPr>
          <w:p w:rsidR="00661E9C" w:rsidRDefault="00661E9C" w:rsidP="00661E9C">
            <w:r>
              <w:t>2.2.1.</w:t>
            </w:r>
          </w:p>
        </w:tc>
        <w:tc>
          <w:tcPr>
            <w:tcW w:w="5669" w:type="dxa"/>
            <w:tcBorders>
              <w:top w:val="single" w:sz="4" w:space="0" w:color="auto"/>
              <w:left w:val="single" w:sz="4" w:space="0" w:color="auto"/>
              <w:bottom w:val="single" w:sz="4" w:space="0" w:color="auto"/>
              <w:right w:val="single" w:sz="4" w:space="0" w:color="auto"/>
            </w:tcBorders>
            <w:hideMark/>
          </w:tcPr>
          <w:p w:rsidR="00661E9C" w:rsidRPr="00CE090C" w:rsidRDefault="00661E9C" w:rsidP="008C65FA">
            <w:pPr>
              <w:pStyle w:val="LP2"/>
              <w:ind w:right="172"/>
              <w:jc w:val="both"/>
            </w:pPr>
            <w:r w:rsidRPr="00CE090C">
              <w:t>MS Excell tabulas veidā, elektroniski uz Pasūtītāja kontaktpersonu norādīt</w:t>
            </w:r>
            <w:r w:rsidR="008C65FA">
              <w:t>ajām elektroniskā pasta adresēm</w:t>
            </w:r>
          </w:p>
        </w:tc>
        <w:tc>
          <w:tcPr>
            <w:tcW w:w="2409" w:type="dxa"/>
            <w:gridSpan w:val="2"/>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817" w:type="dxa"/>
            <w:tcBorders>
              <w:top w:val="single" w:sz="4" w:space="0" w:color="auto"/>
              <w:left w:val="single" w:sz="4" w:space="0" w:color="auto"/>
              <w:bottom w:val="single" w:sz="4" w:space="0" w:color="auto"/>
              <w:right w:val="single" w:sz="4" w:space="0" w:color="auto"/>
            </w:tcBorders>
            <w:hideMark/>
          </w:tcPr>
          <w:p w:rsidR="00661E9C" w:rsidRDefault="00661E9C" w:rsidP="00661E9C">
            <w:r>
              <w:t>2.2.2.</w:t>
            </w:r>
          </w:p>
        </w:tc>
        <w:tc>
          <w:tcPr>
            <w:tcW w:w="5669" w:type="dxa"/>
            <w:tcBorders>
              <w:top w:val="single" w:sz="4" w:space="0" w:color="auto"/>
              <w:left w:val="single" w:sz="4" w:space="0" w:color="auto"/>
              <w:bottom w:val="single" w:sz="4" w:space="0" w:color="auto"/>
              <w:right w:val="single" w:sz="4" w:space="0" w:color="auto"/>
            </w:tcBorders>
            <w:hideMark/>
          </w:tcPr>
          <w:p w:rsidR="00661E9C" w:rsidRPr="00677A18" w:rsidRDefault="00661E9C" w:rsidP="00C61E16">
            <w:pPr>
              <w:pStyle w:val="LP2"/>
              <w:ind w:right="172"/>
              <w:jc w:val="both"/>
            </w:pPr>
            <w:r w:rsidRPr="00677A18">
              <w:t xml:space="preserve">Monitoringa atskaišu piegādes </w:t>
            </w:r>
            <w:r w:rsidR="00C61E16">
              <w:t>– reizi nedēļā</w:t>
            </w:r>
          </w:p>
        </w:tc>
        <w:tc>
          <w:tcPr>
            <w:tcW w:w="2409" w:type="dxa"/>
            <w:gridSpan w:val="2"/>
            <w:tcBorders>
              <w:top w:val="single" w:sz="4" w:space="0" w:color="auto"/>
              <w:left w:val="single" w:sz="4" w:space="0" w:color="auto"/>
              <w:bottom w:val="single" w:sz="4" w:space="0" w:color="auto"/>
              <w:right w:val="single" w:sz="4" w:space="0" w:color="auto"/>
            </w:tcBorders>
          </w:tcPr>
          <w:p w:rsidR="00661E9C" w:rsidRDefault="00661E9C" w:rsidP="00661E9C"/>
        </w:tc>
      </w:tr>
      <w:tr w:rsidR="00C61E16" w:rsidTr="00661E9C">
        <w:tc>
          <w:tcPr>
            <w:tcW w:w="817" w:type="dxa"/>
            <w:tcBorders>
              <w:top w:val="single" w:sz="4" w:space="0" w:color="auto"/>
              <w:left w:val="single" w:sz="4" w:space="0" w:color="auto"/>
              <w:bottom w:val="single" w:sz="4" w:space="0" w:color="auto"/>
              <w:right w:val="single" w:sz="4" w:space="0" w:color="auto"/>
            </w:tcBorders>
          </w:tcPr>
          <w:p w:rsidR="00C61E16" w:rsidRDefault="00C61E16" w:rsidP="00C61E16">
            <w:r>
              <w:t>2.2.3.</w:t>
            </w:r>
          </w:p>
        </w:tc>
        <w:tc>
          <w:tcPr>
            <w:tcW w:w="5669" w:type="dxa"/>
            <w:tcBorders>
              <w:top w:val="single" w:sz="4" w:space="0" w:color="auto"/>
              <w:left w:val="single" w:sz="4" w:space="0" w:color="auto"/>
              <w:bottom w:val="single" w:sz="4" w:space="0" w:color="auto"/>
              <w:right w:val="single" w:sz="4" w:space="0" w:color="auto"/>
            </w:tcBorders>
          </w:tcPr>
          <w:p w:rsidR="00C61E16" w:rsidRDefault="00C61E16" w:rsidP="00C61E16">
            <w:pPr>
              <w:pStyle w:val="LP2"/>
              <w:ind w:right="172"/>
              <w:jc w:val="both"/>
            </w:pPr>
            <w:r>
              <w:t xml:space="preserve">Līguma darbības </w:t>
            </w:r>
            <w:r w:rsidRPr="003A7C1A">
              <w:t xml:space="preserve">laikā </w:t>
            </w:r>
            <w:r>
              <w:t xml:space="preserve">un </w:t>
            </w:r>
            <w:r w:rsidRPr="003A7C1A">
              <w:t>1 gadu laikā pēc tā izpildes pēc pasūtītāja elektroniska pieprasījuma</w:t>
            </w:r>
            <w:r>
              <w:t xml:space="preserve"> pretendents  2 (divu) darba dienu laikā no pieprasījuma nosūtīšanas </w:t>
            </w:r>
            <w:r>
              <w:lastRenderedPageBreak/>
              <w:t xml:space="preserve">brīža sniedz papildus atskaiti par monitoringa rezultātiem par pasūtītāja pieprasīto periodu. </w:t>
            </w:r>
          </w:p>
        </w:tc>
        <w:tc>
          <w:tcPr>
            <w:tcW w:w="2409" w:type="dxa"/>
            <w:gridSpan w:val="2"/>
            <w:tcBorders>
              <w:top w:val="single" w:sz="4" w:space="0" w:color="auto"/>
              <w:left w:val="single" w:sz="4" w:space="0" w:color="auto"/>
              <w:bottom w:val="single" w:sz="4" w:space="0" w:color="auto"/>
              <w:right w:val="single" w:sz="4" w:space="0" w:color="auto"/>
            </w:tcBorders>
          </w:tcPr>
          <w:p w:rsidR="00C61E16" w:rsidRDefault="00C61E16" w:rsidP="00C61E16"/>
        </w:tc>
      </w:tr>
      <w:tr w:rsidR="00C61E16" w:rsidTr="00C61E16">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lastRenderedPageBreak/>
              <w:t>2.3.</w:t>
            </w:r>
          </w:p>
        </w:tc>
        <w:tc>
          <w:tcPr>
            <w:tcW w:w="5669" w:type="dxa"/>
            <w:tcBorders>
              <w:top w:val="single" w:sz="4" w:space="0" w:color="auto"/>
              <w:left w:val="single" w:sz="4" w:space="0" w:color="auto"/>
              <w:bottom w:val="single" w:sz="4" w:space="0" w:color="auto"/>
              <w:right w:val="single" w:sz="4" w:space="0" w:color="auto"/>
            </w:tcBorders>
          </w:tcPr>
          <w:p w:rsidR="00C61E16" w:rsidRDefault="00C61E16" w:rsidP="00C61E16">
            <w:pPr>
              <w:pStyle w:val="LP2"/>
              <w:ind w:right="172"/>
              <w:jc w:val="both"/>
            </w:pPr>
            <w:r w:rsidRPr="00C96802">
              <w:t>Pēc pasūtītāja pieprasījuma līguma darbības laikā pretendents iesniedz monitorējamo atslēgvārdu sarakstu. Pasūtītājam ir tiesības līguma darbības laikā lūgt monitorējamo atslēgvārdu sarakstu papildināt, elektroniski iesniedzot atslēgvārdu sarakstu, nosūtot to uz pretendenta kontaktpersonas e-pastu. Minētā informācija jāpapildina 2 (divu) darba dienu laikā no pieprasījuma elektroniskas nosūtīšanas brīža.</w:t>
            </w:r>
          </w:p>
        </w:tc>
        <w:tc>
          <w:tcPr>
            <w:tcW w:w="2409" w:type="dxa"/>
            <w:gridSpan w:val="2"/>
            <w:tcBorders>
              <w:top w:val="single" w:sz="4" w:space="0" w:color="auto"/>
              <w:left w:val="single" w:sz="4" w:space="0" w:color="auto"/>
              <w:bottom w:val="single" w:sz="4" w:space="0" w:color="auto"/>
              <w:right w:val="single" w:sz="4" w:space="0" w:color="auto"/>
            </w:tcBorders>
          </w:tcPr>
          <w:p w:rsidR="00C61E16" w:rsidRDefault="00C61E16" w:rsidP="00C61E16"/>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3.</w:t>
            </w:r>
          </w:p>
        </w:tc>
        <w:tc>
          <w:tcPr>
            <w:tcW w:w="8078" w:type="dxa"/>
            <w:gridSpan w:val="3"/>
            <w:tcBorders>
              <w:top w:val="single" w:sz="4" w:space="0" w:color="auto"/>
              <w:left w:val="single" w:sz="4" w:space="0" w:color="auto"/>
              <w:bottom w:val="single" w:sz="4" w:space="0" w:color="auto"/>
              <w:right w:val="single" w:sz="4" w:space="0" w:color="auto"/>
            </w:tcBorders>
            <w:hideMark/>
          </w:tcPr>
          <w:p w:rsidR="00C61E16" w:rsidRDefault="00C61E16" w:rsidP="00C61E16">
            <w:pPr>
              <w:jc w:val="center"/>
              <w:rPr>
                <w:b/>
              </w:rPr>
            </w:pPr>
            <w:r>
              <w:rPr>
                <w:b/>
              </w:rPr>
              <w:t>Monitoringa veikšanas pamatprincipi</w:t>
            </w: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3.1.</w:t>
            </w:r>
          </w:p>
        </w:tc>
        <w:tc>
          <w:tcPr>
            <w:tcW w:w="5669" w:type="dxa"/>
            <w:tcBorders>
              <w:top w:val="single" w:sz="4" w:space="0" w:color="auto"/>
              <w:left w:val="single" w:sz="4" w:space="0" w:color="auto"/>
              <w:bottom w:val="single" w:sz="4" w:space="0" w:color="auto"/>
              <w:right w:val="single" w:sz="4" w:space="0" w:color="auto"/>
            </w:tcBorders>
            <w:hideMark/>
          </w:tcPr>
          <w:p w:rsidR="00C61E16" w:rsidRDefault="00C61E16" w:rsidP="00C61E16">
            <w:pPr>
              <w:pStyle w:val="LP2"/>
              <w:ind w:right="172"/>
              <w:jc w:val="both"/>
            </w:pPr>
            <w:r>
              <w:t>Pretendents veic gan priekšvēlēšanu aģitācijas, gan slēptās priekšvēlēšanu aģitācijas materiālu monitoringu tehniskajā specifikācijā noteiktajos objektos (</w:t>
            </w:r>
            <w:r w:rsidRPr="00BD5EDA">
              <w:t>skat.3.2.punktā).</w:t>
            </w:r>
          </w:p>
        </w:tc>
        <w:tc>
          <w:tcPr>
            <w:tcW w:w="2409" w:type="dxa"/>
            <w:gridSpan w:val="2"/>
            <w:tcBorders>
              <w:top w:val="single" w:sz="4" w:space="0" w:color="auto"/>
              <w:left w:val="single" w:sz="4" w:space="0" w:color="auto"/>
              <w:bottom w:val="single" w:sz="4" w:space="0" w:color="auto"/>
              <w:right w:val="single" w:sz="4" w:space="0" w:color="auto"/>
            </w:tcBorders>
          </w:tcPr>
          <w:p w:rsidR="00C61E16" w:rsidRDefault="00C61E16" w:rsidP="00C61E16">
            <w:pPr>
              <w:rPr>
                <w:b/>
              </w:rPr>
            </w:pP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3.2.</w:t>
            </w:r>
          </w:p>
        </w:tc>
        <w:tc>
          <w:tcPr>
            <w:tcW w:w="8078" w:type="dxa"/>
            <w:gridSpan w:val="3"/>
            <w:tcBorders>
              <w:top w:val="single" w:sz="4" w:space="0" w:color="auto"/>
              <w:left w:val="single" w:sz="4" w:space="0" w:color="auto"/>
              <w:bottom w:val="single" w:sz="4" w:space="0" w:color="auto"/>
              <w:right w:val="single" w:sz="4" w:space="0" w:color="auto"/>
            </w:tcBorders>
            <w:hideMark/>
          </w:tcPr>
          <w:p w:rsidR="00C61E16" w:rsidRDefault="00C61E16" w:rsidP="00C61E16">
            <w:r>
              <w:t>Monitoringa objekti:</w:t>
            </w: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3.2.1.</w:t>
            </w:r>
          </w:p>
        </w:tc>
        <w:tc>
          <w:tcPr>
            <w:tcW w:w="5669" w:type="dxa"/>
            <w:tcBorders>
              <w:top w:val="single" w:sz="4" w:space="0" w:color="auto"/>
              <w:left w:val="single" w:sz="4" w:space="0" w:color="auto"/>
              <w:bottom w:val="single" w:sz="4" w:space="0" w:color="auto"/>
              <w:right w:val="single" w:sz="4" w:space="0" w:color="auto"/>
            </w:tcBorders>
            <w:hideMark/>
          </w:tcPr>
          <w:p w:rsidR="00C61E16" w:rsidRDefault="00C61E16" w:rsidP="00C61E16">
            <w:pPr>
              <w:pStyle w:val="LP2"/>
              <w:ind w:right="172"/>
              <w:jc w:val="both"/>
            </w:pPr>
            <w:r w:rsidRPr="00CB0789">
              <w:t xml:space="preserve">Nacionālie preses izdevumi – vismaz </w:t>
            </w:r>
            <w:r>
              <w:t>50</w:t>
            </w:r>
            <w:r w:rsidRPr="00CB0789">
              <w:t xml:space="preserve"> (</w:t>
            </w:r>
            <w:r>
              <w:t>piec</w:t>
            </w:r>
            <w:r w:rsidRPr="00CB0789">
              <w:t>desmit) preses izdevumi (</w:t>
            </w:r>
            <w:r w:rsidRPr="00CB0789">
              <w:rPr>
                <w:i/>
              </w:rPr>
              <w:t>pretendents norāda monitorējamo preses izdevumu kopskaitu un to nosaukumus!)</w:t>
            </w:r>
          </w:p>
        </w:tc>
        <w:tc>
          <w:tcPr>
            <w:tcW w:w="2409" w:type="dxa"/>
            <w:gridSpan w:val="2"/>
            <w:tcBorders>
              <w:top w:val="single" w:sz="4" w:space="0" w:color="auto"/>
              <w:left w:val="single" w:sz="4" w:space="0" w:color="auto"/>
              <w:bottom w:val="single" w:sz="4" w:space="0" w:color="auto"/>
              <w:right w:val="single" w:sz="4" w:space="0" w:color="auto"/>
            </w:tcBorders>
          </w:tcPr>
          <w:p w:rsidR="00C61E16" w:rsidRDefault="00C61E16" w:rsidP="00C61E16">
            <w:pPr>
              <w:rPr>
                <w:b/>
              </w:rPr>
            </w:pP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3.2.2.</w:t>
            </w:r>
          </w:p>
        </w:tc>
        <w:tc>
          <w:tcPr>
            <w:tcW w:w="5669" w:type="dxa"/>
            <w:tcBorders>
              <w:top w:val="single" w:sz="4" w:space="0" w:color="auto"/>
              <w:left w:val="single" w:sz="4" w:space="0" w:color="auto"/>
              <w:bottom w:val="single" w:sz="4" w:space="0" w:color="auto"/>
              <w:right w:val="single" w:sz="4" w:space="0" w:color="auto"/>
            </w:tcBorders>
            <w:hideMark/>
          </w:tcPr>
          <w:p w:rsidR="00C61E16" w:rsidRDefault="00C61E16" w:rsidP="0071059B">
            <w:pPr>
              <w:pStyle w:val="LP2"/>
              <w:ind w:right="172"/>
              <w:jc w:val="both"/>
            </w:pPr>
            <w:r w:rsidRPr="00CB0789">
              <w:t>Reģionālie preses izdevumi – vismaz 5 (pieci) reģionālie preses izdevumi katrā Latvijas reģionā: Kurzemē, Latgalē, Vidzemē, Zemgalē</w:t>
            </w:r>
            <w:r w:rsidRPr="00CB0789">
              <w:rPr>
                <w:b/>
              </w:rPr>
              <w:t xml:space="preserve"> </w:t>
            </w:r>
            <w:r w:rsidRPr="00CB0789">
              <w:rPr>
                <w:i/>
              </w:rPr>
              <w:t>(pretendents norāda monitorējamo</w:t>
            </w:r>
            <w:r w:rsidR="0071059B">
              <w:rPr>
                <w:i/>
              </w:rPr>
              <w:t xml:space="preserve"> </w:t>
            </w:r>
            <w:r w:rsidRPr="00CB0789">
              <w:rPr>
                <w:i/>
              </w:rPr>
              <w:t>preses izdevumu kopskaitu, reģionālo piederību un to nosaukumus!)</w:t>
            </w:r>
          </w:p>
        </w:tc>
        <w:tc>
          <w:tcPr>
            <w:tcW w:w="2409" w:type="dxa"/>
            <w:gridSpan w:val="2"/>
            <w:tcBorders>
              <w:top w:val="single" w:sz="4" w:space="0" w:color="auto"/>
              <w:left w:val="single" w:sz="4" w:space="0" w:color="auto"/>
              <w:bottom w:val="single" w:sz="4" w:space="0" w:color="auto"/>
              <w:right w:val="single" w:sz="4" w:space="0" w:color="auto"/>
            </w:tcBorders>
          </w:tcPr>
          <w:p w:rsidR="00C61E16" w:rsidRDefault="00C61E16" w:rsidP="00C61E16">
            <w:pPr>
              <w:rPr>
                <w:b/>
              </w:rPr>
            </w:pPr>
          </w:p>
        </w:tc>
      </w:tr>
      <w:tr w:rsidR="00C61E16" w:rsidTr="00661E9C">
        <w:tc>
          <w:tcPr>
            <w:tcW w:w="817" w:type="dxa"/>
            <w:tcBorders>
              <w:top w:val="single" w:sz="4" w:space="0" w:color="auto"/>
              <w:left w:val="single" w:sz="4" w:space="0" w:color="auto"/>
              <w:bottom w:val="single" w:sz="4" w:space="0" w:color="auto"/>
              <w:right w:val="single" w:sz="4" w:space="0" w:color="auto"/>
            </w:tcBorders>
          </w:tcPr>
          <w:p w:rsidR="00C61E16" w:rsidRPr="006540CE" w:rsidRDefault="00C61E16" w:rsidP="00C61E16">
            <w:r w:rsidRPr="006540CE">
              <w:t>3.2.</w:t>
            </w:r>
            <w:r>
              <w:t>3</w:t>
            </w:r>
            <w:r w:rsidRPr="006540CE">
              <w:t xml:space="preserve">. </w:t>
            </w:r>
          </w:p>
        </w:tc>
        <w:tc>
          <w:tcPr>
            <w:tcW w:w="5669" w:type="dxa"/>
            <w:tcBorders>
              <w:top w:val="single" w:sz="4" w:space="0" w:color="auto"/>
              <w:left w:val="single" w:sz="4" w:space="0" w:color="auto"/>
              <w:bottom w:val="single" w:sz="4" w:space="0" w:color="auto"/>
              <w:right w:val="single" w:sz="4" w:space="0" w:color="auto"/>
            </w:tcBorders>
          </w:tcPr>
          <w:p w:rsidR="00C61E16" w:rsidRPr="006540CE" w:rsidRDefault="00C61E16" w:rsidP="0071059B">
            <w:pPr>
              <w:pStyle w:val="LP2"/>
              <w:ind w:right="172"/>
              <w:jc w:val="both"/>
            </w:pPr>
            <w:r>
              <w:t>Novadu avīzes</w:t>
            </w:r>
            <w:r w:rsidRPr="00CB0789">
              <w:t xml:space="preserve"> – vismaz </w:t>
            </w:r>
            <w:r>
              <w:t>7 (septiņas)</w:t>
            </w:r>
            <w:r w:rsidRPr="00CB0789">
              <w:t xml:space="preserve"> </w:t>
            </w:r>
            <w:r>
              <w:t>novadu avīzes</w:t>
            </w:r>
            <w:r w:rsidRPr="00CB0789">
              <w:t xml:space="preserve"> katrā Latvijas reģionā: Kurzemē, Latgalē, Vidzemē, Zemgalē </w:t>
            </w:r>
            <w:r w:rsidRPr="005D26EE">
              <w:rPr>
                <w:i/>
              </w:rPr>
              <w:t>(pretendents norāda monitorējamo preses izdevumu kopskaitu, reģionālo piederību un to nosaukumus!)</w:t>
            </w:r>
          </w:p>
        </w:tc>
        <w:tc>
          <w:tcPr>
            <w:tcW w:w="2409" w:type="dxa"/>
            <w:gridSpan w:val="2"/>
            <w:tcBorders>
              <w:top w:val="single" w:sz="4" w:space="0" w:color="auto"/>
              <w:left w:val="single" w:sz="4" w:space="0" w:color="auto"/>
              <w:bottom w:val="single" w:sz="4" w:space="0" w:color="auto"/>
              <w:right w:val="single" w:sz="4" w:space="0" w:color="auto"/>
            </w:tcBorders>
          </w:tcPr>
          <w:p w:rsidR="00C61E16" w:rsidRPr="00314A2E" w:rsidRDefault="00C61E16" w:rsidP="00C61E16">
            <w:pPr>
              <w:rPr>
                <w:b/>
                <w:highlight w:val="magenta"/>
              </w:rPr>
            </w:pPr>
          </w:p>
        </w:tc>
      </w:tr>
      <w:tr w:rsidR="00C61E16" w:rsidTr="00661E9C">
        <w:tc>
          <w:tcPr>
            <w:tcW w:w="817" w:type="dxa"/>
            <w:tcBorders>
              <w:top w:val="single" w:sz="4" w:space="0" w:color="auto"/>
              <w:left w:val="single" w:sz="4" w:space="0" w:color="auto"/>
              <w:bottom w:val="single" w:sz="4" w:space="0" w:color="auto"/>
              <w:right w:val="single" w:sz="4" w:space="0" w:color="auto"/>
            </w:tcBorders>
          </w:tcPr>
          <w:p w:rsidR="00C61E16" w:rsidRPr="006540CE" w:rsidRDefault="00C61E16" w:rsidP="00C61E16">
            <w:r w:rsidRPr="006540CE">
              <w:t>3.2.</w:t>
            </w:r>
            <w:r>
              <w:t>4</w:t>
            </w:r>
            <w:r w:rsidRPr="006540CE">
              <w:t>.</w:t>
            </w:r>
          </w:p>
        </w:tc>
        <w:tc>
          <w:tcPr>
            <w:tcW w:w="5669" w:type="dxa"/>
            <w:tcBorders>
              <w:top w:val="single" w:sz="4" w:space="0" w:color="auto"/>
              <w:left w:val="single" w:sz="4" w:space="0" w:color="auto"/>
              <w:bottom w:val="single" w:sz="4" w:space="0" w:color="auto"/>
              <w:right w:val="single" w:sz="4" w:space="0" w:color="auto"/>
            </w:tcBorders>
          </w:tcPr>
          <w:p w:rsidR="00C61E16" w:rsidRPr="003A7C1A" w:rsidRDefault="00C61E16" w:rsidP="00C61E16">
            <w:pPr>
              <w:pStyle w:val="LP2"/>
              <w:ind w:right="172"/>
              <w:jc w:val="both"/>
            </w:pPr>
            <w:r w:rsidRPr="005D26EE">
              <w:t xml:space="preserve">Nacionālo </w:t>
            </w:r>
            <w:r>
              <w:t>un reģionālo preses</w:t>
            </w:r>
            <w:r w:rsidRPr="005D26EE">
              <w:t xml:space="preserve"> izdevumu interneta vietnes un </w:t>
            </w:r>
            <w:r w:rsidRPr="008C65FA">
              <w:t>profili sociālajos tīklos</w:t>
            </w:r>
            <w:r w:rsidR="0071059B">
              <w:t xml:space="preserve"> </w:t>
            </w:r>
            <w:r w:rsidRPr="008C65FA">
              <w:t>– vismaz 10 (desmit), (</w:t>
            </w:r>
            <w:r w:rsidRPr="008C65FA">
              <w:rPr>
                <w:i/>
              </w:rPr>
              <w:t>pretendents norāda monitorējamo interneta</w:t>
            </w:r>
            <w:r w:rsidRPr="005D26EE">
              <w:rPr>
                <w:i/>
              </w:rPr>
              <w:t xml:space="preserve"> vietņu un profilu kopskaitu un to nosaukumus!)</w:t>
            </w:r>
          </w:p>
        </w:tc>
        <w:tc>
          <w:tcPr>
            <w:tcW w:w="2409" w:type="dxa"/>
            <w:gridSpan w:val="2"/>
            <w:tcBorders>
              <w:top w:val="single" w:sz="4" w:space="0" w:color="auto"/>
              <w:left w:val="single" w:sz="4" w:space="0" w:color="auto"/>
              <w:bottom w:val="single" w:sz="4" w:space="0" w:color="auto"/>
              <w:right w:val="single" w:sz="4" w:space="0" w:color="auto"/>
            </w:tcBorders>
          </w:tcPr>
          <w:p w:rsidR="00C61E16" w:rsidRPr="00314A2E" w:rsidRDefault="00C61E16" w:rsidP="00C61E16">
            <w:pPr>
              <w:rPr>
                <w:b/>
                <w:highlight w:val="magenta"/>
              </w:rPr>
            </w:pP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Pr="003A7C1A" w:rsidRDefault="00C61E16" w:rsidP="00C61E16">
            <w:r w:rsidRPr="003A7C1A">
              <w:t>3.2.5.</w:t>
            </w:r>
          </w:p>
        </w:tc>
        <w:tc>
          <w:tcPr>
            <w:tcW w:w="5669" w:type="dxa"/>
            <w:tcBorders>
              <w:top w:val="single" w:sz="4" w:space="0" w:color="auto"/>
              <w:left w:val="single" w:sz="4" w:space="0" w:color="auto"/>
              <w:bottom w:val="single" w:sz="4" w:space="0" w:color="auto"/>
              <w:right w:val="single" w:sz="4" w:space="0" w:color="auto"/>
            </w:tcBorders>
            <w:hideMark/>
          </w:tcPr>
          <w:p w:rsidR="00C61E16" w:rsidRPr="003A7C1A" w:rsidRDefault="00C61E16" w:rsidP="00C61E16">
            <w:pPr>
              <w:pStyle w:val="LP2"/>
              <w:ind w:right="172"/>
              <w:jc w:val="both"/>
            </w:pPr>
            <w:r w:rsidRPr="003A7C1A">
              <w:t xml:space="preserve">Pasūtītājam ir tiesības līguma darbības laikā palielināt obligāto monitorējamo minimālo </w:t>
            </w:r>
            <w:r>
              <w:t xml:space="preserve">preses izdevumu un to interneta portālu skaitu </w:t>
            </w:r>
            <w:r w:rsidRPr="008C65FA">
              <w:t>par 5 (piecām) vienībām, elektroniski nosūtot informāciju pretendenta</w:t>
            </w:r>
            <w:r w:rsidRPr="003A7C1A">
              <w:t xml:space="preserve"> kontaktpersonai. Pretendents minēto vienību skaitu iekļauj sarakstā 2 (divu) darba dienu laikā no informācijas nosūtīšanas dienas.</w:t>
            </w:r>
          </w:p>
        </w:tc>
        <w:tc>
          <w:tcPr>
            <w:tcW w:w="2409" w:type="dxa"/>
            <w:gridSpan w:val="2"/>
            <w:tcBorders>
              <w:top w:val="single" w:sz="4" w:space="0" w:color="auto"/>
              <w:left w:val="single" w:sz="4" w:space="0" w:color="auto"/>
              <w:bottom w:val="single" w:sz="4" w:space="0" w:color="auto"/>
              <w:right w:val="single" w:sz="4" w:space="0" w:color="auto"/>
            </w:tcBorders>
          </w:tcPr>
          <w:p w:rsidR="00C61E16" w:rsidRDefault="00C61E16" w:rsidP="00C61E16">
            <w:pPr>
              <w:rPr>
                <w:b/>
              </w:rPr>
            </w:pP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4.</w:t>
            </w:r>
          </w:p>
        </w:tc>
        <w:tc>
          <w:tcPr>
            <w:tcW w:w="8078" w:type="dxa"/>
            <w:gridSpan w:val="3"/>
            <w:tcBorders>
              <w:top w:val="single" w:sz="4" w:space="0" w:color="auto"/>
              <w:left w:val="single" w:sz="4" w:space="0" w:color="auto"/>
              <w:bottom w:val="single" w:sz="4" w:space="0" w:color="auto"/>
              <w:right w:val="single" w:sz="4" w:space="0" w:color="auto"/>
            </w:tcBorders>
            <w:hideMark/>
          </w:tcPr>
          <w:p w:rsidR="00C61E16" w:rsidRDefault="00C61E16" w:rsidP="00C61E16">
            <w:pPr>
              <w:jc w:val="center"/>
              <w:rPr>
                <w:b/>
              </w:rPr>
            </w:pPr>
            <w:r>
              <w:rPr>
                <w:b/>
              </w:rPr>
              <w:t>Atskaišu un materiālu kopiju sagatavošanas nosacījumi</w:t>
            </w:r>
          </w:p>
        </w:tc>
      </w:tr>
      <w:tr w:rsidR="00C61E16" w:rsidTr="00661E9C">
        <w:tc>
          <w:tcPr>
            <w:tcW w:w="8895" w:type="dxa"/>
            <w:gridSpan w:val="4"/>
            <w:tcBorders>
              <w:top w:val="single" w:sz="4" w:space="0" w:color="auto"/>
              <w:left w:val="single" w:sz="4" w:space="0" w:color="auto"/>
              <w:bottom w:val="single" w:sz="4" w:space="0" w:color="auto"/>
              <w:right w:val="single" w:sz="4" w:space="0" w:color="auto"/>
            </w:tcBorders>
            <w:hideMark/>
          </w:tcPr>
          <w:p w:rsidR="00C61E16" w:rsidRDefault="00C61E16" w:rsidP="00C61E16">
            <w:pPr>
              <w:rPr>
                <w:b/>
              </w:rPr>
            </w:pPr>
            <w:r>
              <w:t>4.1. Atskaitē pretendents norāda vismaz šādu informāciju:</w:t>
            </w: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4.1.1.</w:t>
            </w:r>
          </w:p>
        </w:tc>
        <w:tc>
          <w:tcPr>
            <w:tcW w:w="5669" w:type="dxa"/>
            <w:tcBorders>
              <w:top w:val="single" w:sz="4" w:space="0" w:color="auto"/>
              <w:left w:val="single" w:sz="4" w:space="0" w:color="auto"/>
              <w:bottom w:val="single" w:sz="4" w:space="0" w:color="auto"/>
              <w:right w:val="single" w:sz="4" w:space="0" w:color="auto"/>
            </w:tcBorders>
            <w:hideMark/>
          </w:tcPr>
          <w:p w:rsidR="00C61E16" w:rsidRPr="005D26EE" w:rsidRDefault="00C61E16" w:rsidP="00C61E16">
            <w:pPr>
              <w:pStyle w:val="LP2"/>
            </w:pPr>
            <w:r w:rsidRPr="005D26EE">
              <w:t xml:space="preserve">Preses </w:t>
            </w:r>
            <w:r>
              <w:t xml:space="preserve">izdevumu </w:t>
            </w:r>
            <w:r w:rsidRPr="005D26EE">
              <w:t>monitorings – materiāla izvietošanas:</w:t>
            </w:r>
          </w:p>
          <w:p w:rsidR="00C61E16" w:rsidRPr="005D26EE" w:rsidRDefault="00C61E16" w:rsidP="00C61E16">
            <w:pPr>
              <w:pStyle w:val="LP2"/>
              <w:numPr>
                <w:ilvl w:val="0"/>
                <w:numId w:val="9"/>
              </w:numPr>
            </w:pPr>
            <w:r w:rsidRPr="005D26EE">
              <w:t>datums;</w:t>
            </w:r>
          </w:p>
          <w:p w:rsidR="00C61E16" w:rsidRPr="005D26EE" w:rsidRDefault="00C61E16" w:rsidP="00C61E16">
            <w:pPr>
              <w:pStyle w:val="LP2"/>
              <w:numPr>
                <w:ilvl w:val="0"/>
                <w:numId w:val="9"/>
              </w:numPr>
            </w:pPr>
            <w:r w:rsidRPr="005D26EE">
              <w:t>preses izdevuma nosaukums;</w:t>
            </w:r>
          </w:p>
          <w:p w:rsidR="00C61E16" w:rsidRPr="005D26EE" w:rsidRDefault="00C61E16" w:rsidP="00C61E16">
            <w:pPr>
              <w:pStyle w:val="LP2"/>
              <w:numPr>
                <w:ilvl w:val="0"/>
                <w:numId w:val="9"/>
              </w:numPr>
            </w:pPr>
            <w:r w:rsidRPr="005D26EE">
              <w:t xml:space="preserve">aģitācijas materiāla </w:t>
            </w:r>
            <w:r w:rsidR="00C30DCA">
              <w:t>veid</w:t>
            </w:r>
            <w:r w:rsidRPr="005D26EE">
              <w:t>s (sludinājums, intervija, utt.);</w:t>
            </w:r>
          </w:p>
          <w:p w:rsidR="00C61E16" w:rsidRPr="005D26EE" w:rsidRDefault="00C61E16" w:rsidP="00C61E16">
            <w:pPr>
              <w:pStyle w:val="LP2"/>
              <w:numPr>
                <w:ilvl w:val="0"/>
                <w:numId w:val="9"/>
              </w:numPr>
            </w:pPr>
            <w:r w:rsidRPr="005D26EE">
              <w:t>aģitācijas materiāla pasūtītājs (apmaksātājs);</w:t>
            </w:r>
          </w:p>
          <w:p w:rsidR="00C61E16" w:rsidRPr="005D26EE" w:rsidRDefault="00C61E16" w:rsidP="00C61E16">
            <w:pPr>
              <w:pStyle w:val="LP2"/>
              <w:numPr>
                <w:ilvl w:val="0"/>
                <w:numId w:val="9"/>
              </w:numPr>
            </w:pPr>
            <w:r w:rsidRPr="005D26EE">
              <w:t>priekšvēlēšanu aģitācija vai slēptā priekšvēlēšanu aģitācija;</w:t>
            </w:r>
          </w:p>
          <w:p w:rsidR="00C61E16" w:rsidRPr="005D26EE" w:rsidRDefault="00C61E16" w:rsidP="00C61E16">
            <w:pPr>
              <w:pStyle w:val="LP2"/>
              <w:numPr>
                <w:ilvl w:val="0"/>
                <w:numId w:val="9"/>
              </w:numPr>
            </w:pPr>
            <w:r w:rsidRPr="005D26EE">
              <w:t xml:space="preserve">aģitācijas priekšmets (partija, deputāta kandidāts, </w:t>
            </w:r>
            <w:r w:rsidRPr="005D26EE">
              <w:lastRenderedPageBreak/>
              <w:t>vēlēšanu saraksts utt.);</w:t>
            </w:r>
          </w:p>
          <w:p w:rsidR="00C61E16" w:rsidRPr="005D26EE" w:rsidRDefault="00C61E16" w:rsidP="00C61E16">
            <w:pPr>
              <w:pStyle w:val="LP2"/>
              <w:numPr>
                <w:ilvl w:val="0"/>
                <w:numId w:val="9"/>
              </w:numPr>
            </w:pPr>
            <w:r w:rsidRPr="005D26EE">
              <w:t>aģitācijas materiāla novietojums (pirmā lapa, labais augšējais stūris utt.);</w:t>
            </w:r>
          </w:p>
          <w:p w:rsidR="00C61E16" w:rsidRPr="005D26EE" w:rsidRDefault="00C61E16" w:rsidP="00C61E16">
            <w:pPr>
              <w:pStyle w:val="LP2"/>
              <w:numPr>
                <w:ilvl w:val="0"/>
                <w:numId w:val="9"/>
              </w:numPr>
            </w:pPr>
            <w:r w:rsidRPr="005D26EE">
              <w:t>aģitācijas materiāla izmērs (cm</w:t>
            </w:r>
            <w:r w:rsidRPr="005D26EE">
              <w:rPr>
                <w:vertAlign w:val="superscript"/>
              </w:rPr>
              <w:t>2</w:t>
            </w:r>
            <w:r w:rsidRPr="005D26EE">
              <w:t>);</w:t>
            </w:r>
          </w:p>
          <w:p w:rsidR="00C61E16" w:rsidRDefault="00C61E16" w:rsidP="00C61E16">
            <w:pPr>
              <w:pStyle w:val="LP2"/>
              <w:numPr>
                <w:ilvl w:val="0"/>
                <w:numId w:val="9"/>
              </w:numPr>
            </w:pPr>
            <w:r w:rsidRPr="005D26EE">
              <w:t>aģitācijas materiāla autors (rakstam, intervijai);</w:t>
            </w:r>
          </w:p>
        </w:tc>
        <w:tc>
          <w:tcPr>
            <w:tcW w:w="2409" w:type="dxa"/>
            <w:gridSpan w:val="2"/>
            <w:tcBorders>
              <w:top w:val="single" w:sz="4" w:space="0" w:color="auto"/>
              <w:left w:val="single" w:sz="4" w:space="0" w:color="auto"/>
              <w:bottom w:val="single" w:sz="4" w:space="0" w:color="auto"/>
              <w:right w:val="single" w:sz="4" w:space="0" w:color="auto"/>
            </w:tcBorders>
          </w:tcPr>
          <w:p w:rsidR="00C61E16" w:rsidRDefault="00C61E16" w:rsidP="00C61E16">
            <w:pPr>
              <w:rPr>
                <w:b/>
              </w:rPr>
            </w:pPr>
          </w:p>
        </w:tc>
      </w:tr>
      <w:tr w:rsidR="00C61E16" w:rsidTr="00661E9C">
        <w:trPr>
          <w:trHeight w:val="414"/>
        </w:trPr>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lastRenderedPageBreak/>
              <w:t>4.1.2.</w:t>
            </w:r>
          </w:p>
        </w:tc>
        <w:tc>
          <w:tcPr>
            <w:tcW w:w="5669" w:type="dxa"/>
            <w:tcBorders>
              <w:top w:val="single" w:sz="4" w:space="0" w:color="auto"/>
              <w:left w:val="single" w:sz="4" w:space="0" w:color="auto"/>
              <w:bottom w:val="single" w:sz="4" w:space="0" w:color="auto"/>
              <w:right w:val="single" w:sz="4" w:space="0" w:color="auto"/>
            </w:tcBorders>
          </w:tcPr>
          <w:p w:rsidR="00C61E16" w:rsidRPr="008C65FA" w:rsidRDefault="00C61E16" w:rsidP="00C61E16">
            <w:pPr>
              <w:pStyle w:val="LP2"/>
              <w:ind w:left="720"/>
            </w:pPr>
            <w:r w:rsidRPr="008C65FA">
              <w:t>Preses izdevumu interneta portālu monitorings – materiāla izvietošanas:</w:t>
            </w:r>
          </w:p>
          <w:p w:rsidR="00C61E16" w:rsidRPr="008C65FA" w:rsidRDefault="00C61E16" w:rsidP="00C61E16">
            <w:pPr>
              <w:pStyle w:val="LP2"/>
              <w:numPr>
                <w:ilvl w:val="0"/>
                <w:numId w:val="8"/>
              </w:numPr>
            </w:pPr>
            <w:r w:rsidRPr="008C65FA">
              <w:t>datums;</w:t>
            </w:r>
          </w:p>
          <w:p w:rsidR="00C61E16" w:rsidRPr="008C65FA" w:rsidRDefault="00C61E16" w:rsidP="00C61E16">
            <w:pPr>
              <w:pStyle w:val="LP2"/>
              <w:numPr>
                <w:ilvl w:val="0"/>
                <w:numId w:val="8"/>
              </w:numPr>
            </w:pPr>
            <w:r w:rsidRPr="008C65FA">
              <w:t>portāla vai vietnes nosaukums;</w:t>
            </w:r>
          </w:p>
          <w:p w:rsidR="00C61E16" w:rsidRPr="008C65FA" w:rsidRDefault="00C61E16" w:rsidP="00C61E16">
            <w:pPr>
              <w:pStyle w:val="LP2"/>
              <w:numPr>
                <w:ilvl w:val="0"/>
                <w:numId w:val="8"/>
              </w:numPr>
            </w:pPr>
            <w:r w:rsidRPr="008C65FA">
              <w:t xml:space="preserve">aģitācijas materiāla </w:t>
            </w:r>
            <w:r w:rsidR="00CC23A9">
              <w:t>veid</w:t>
            </w:r>
            <w:r w:rsidRPr="008C65FA">
              <w:t>s (reklāmas klips, intervija, reklāmas banneris utt.);</w:t>
            </w:r>
          </w:p>
          <w:p w:rsidR="00C61E16" w:rsidRPr="008C65FA" w:rsidRDefault="00C61E16" w:rsidP="00C61E16">
            <w:pPr>
              <w:pStyle w:val="LP2"/>
              <w:numPr>
                <w:ilvl w:val="0"/>
                <w:numId w:val="8"/>
              </w:numPr>
            </w:pPr>
            <w:r w:rsidRPr="008C65FA">
              <w:t>aģitācijas materiāla pasūtītājs (apmaksātājs);</w:t>
            </w:r>
          </w:p>
          <w:p w:rsidR="00C61E16" w:rsidRPr="008C65FA" w:rsidRDefault="00C61E16" w:rsidP="00C61E16">
            <w:pPr>
              <w:pStyle w:val="LP2"/>
              <w:numPr>
                <w:ilvl w:val="0"/>
                <w:numId w:val="8"/>
              </w:numPr>
            </w:pPr>
            <w:r w:rsidRPr="008C65FA">
              <w:t>priekšvēlēšanu aģitācija vai slēptā priekšvēlēšanu aģitācija;</w:t>
            </w:r>
          </w:p>
          <w:p w:rsidR="00C61E16" w:rsidRDefault="00C61E16" w:rsidP="00B14F89">
            <w:pPr>
              <w:pStyle w:val="LP2"/>
              <w:numPr>
                <w:ilvl w:val="0"/>
                <w:numId w:val="8"/>
              </w:numPr>
            </w:pPr>
            <w:r w:rsidRPr="008C65FA">
              <w:t>aģitācijas priekšmets (partija, deputāta kan</w:t>
            </w:r>
            <w:r w:rsidR="00B14F89">
              <w:t>didāts, vēlēšanu saraksts utt.).</w:t>
            </w:r>
          </w:p>
        </w:tc>
        <w:tc>
          <w:tcPr>
            <w:tcW w:w="2409" w:type="dxa"/>
            <w:gridSpan w:val="2"/>
            <w:tcBorders>
              <w:top w:val="single" w:sz="4" w:space="0" w:color="auto"/>
              <w:left w:val="single" w:sz="4" w:space="0" w:color="auto"/>
              <w:bottom w:val="single" w:sz="4" w:space="0" w:color="auto"/>
              <w:right w:val="single" w:sz="4" w:space="0" w:color="auto"/>
            </w:tcBorders>
          </w:tcPr>
          <w:p w:rsidR="00C61E16" w:rsidRDefault="00C61E16" w:rsidP="00C61E16">
            <w:pPr>
              <w:rPr>
                <w:b/>
              </w:rPr>
            </w:pPr>
          </w:p>
        </w:tc>
      </w:tr>
      <w:tr w:rsidR="00C61E16" w:rsidTr="00661E9C">
        <w:tc>
          <w:tcPr>
            <w:tcW w:w="817" w:type="dxa"/>
            <w:tcBorders>
              <w:top w:val="single" w:sz="4" w:space="0" w:color="auto"/>
              <w:left w:val="single" w:sz="4" w:space="0" w:color="auto"/>
              <w:bottom w:val="single" w:sz="4" w:space="0" w:color="auto"/>
              <w:right w:val="single" w:sz="4" w:space="0" w:color="auto"/>
            </w:tcBorders>
            <w:hideMark/>
          </w:tcPr>
          <w:p w:rsidR="00C61E16" w:rsidRDefault="00C61E16" w:rsidP="00C61E16">
            <w:r>
              <w:t>4.2.</w:t>
            </w:r>
          </w:p>
        </w:tc>
        <w:tc>
          <w:tcPr>
            <w:tcW w:w="5669" w:type="dxa"/>
            <w:tcBorders>
              <w:top w:val="single" w:sz="4" w:space="0" w:color="auto"/>
              <w:left w:val="single" w:sz="4" w:space="0" w:color="auto"/>
              <w:bottom w:val="single" w:sz="4" w:space="0" w:color="auto"/>
              <w:right w:val="single" w:sz="4" w:space="0" w:color="auto"/>
            </w:tcBorders>
            <w:hideMark/>
          </w:tcPr>
          <w:p w:rsidR="00C61E16" w:rsidRDefault="00C61E16" w:rsidP="00B14F89">
            <w:pPr>
              <w:pStyle w:val="LP2"/>
              <w:ind w:right="172"/>
              <w:jc w:val="both"/>
            </w:pPr>
            <w:r>
              <w:t>Pretendents saglabā internetā izvietoto</w:t>
            </w:r>
            <w:r w:rsidRPr="00715290">
              <w:t xml:space="preserve"> slēpto</w:t>
            </w:r>
            <w:r>
              <w:t xml:space="preserve"> priekšvēlēšanu aģitācijas materiālu kopijas (aģitācija preses izdevumos un to interneta portālos (abos gadījumos gan nacionālajā, gan reģionālajā līmenī). Pretendents uzglabā šajā punktā minētās kopijas </w:t>
            </w:r>
            <w:r w:rsidRPr="006B0EED">
              <w:t>līdz 201</w:t>
            </w:r>
            <w:r w:rsidR="00B14F89">
              <w:t>9</w:t>
            </w:r>
            <w:r w:rsidRPr="006B0EED">
              <w:t xml:space="preserve">.gada </w:t>
            </w:r>
            <w:r w:rsidR="00B14F89">
              <w:t>6.oktobrim</w:t>
            </w:r>
            <w:r>
              <w:t xml:space="preserve"> un pēc pasūtītāja elektroniska pieprasījuma 2 (divu) darba dienu laikā izsniedz tās pasūtītājam.</w:t>
            </w:r>
          </w:p>
        </w:tc>
        <w:tc>
          <w:tcPr>
            <w:tcW w:w="2409" w:type="dxa"/>
            <w:gridSpan w:val="2"/>
            <w:tcBorders>
              <w:top w:val="single" w:sz="4" w:space="0" w:color="auto"/>
              <w:left w:val="single" w:sz="4" w:space="0" w:color="auto"/>
              <w:bottom w:val="single" w:sz="4" w:space="0" w:color="auto"/>
              <w:right w:val="single" w:sz="4" w:space="0" w:color="auto"/>
            </w:tcBorders>
          </w:tcPr>
          <w:p w:rsidR="00C61E16" w:rsidRDefault="00C61E16" w:rsidP="00C61E16">
            <w:pPr>
              <w:rPr>
                <w:b/>
              </w:rPr>
            </w:pPr>
          </w:p>
        </w:tc>
      </w:tr>
    </w:tbl>
    <w:p w:rsidR="00661E9C" w:rsidRPr="00661E9C" w:rsidRDefault="00661E9C" w:rsidP="00661E9C">
      <w:pPr>
        <w:tabs>
          <w:tab w:val="left" w:pos="540"/>
        </w:tabs>
        <w:rPr>
          <w:b/>
        </w:rPr>
      </w:pPr>
      <w:r>
        <w:rPr>
          <w:b/>
        </w:rPr>
        <w:br w:type="textWrapping" w:clear="all"/>
      </w:r>
    </w:p>
    <w:p w:rsidR="00661E9C" w:rsidRDefault="00661E9C">
      <w:pPr>
        <w:spacing w:after="200" w:line="276" w:lineRule="auto"/>
        <w:rPr>
          <w:rFonts w:eastAsiaTheme="minorHAnsi"/>
          <w:sz w:val="20"/>
          <w:szCs w:val="20"/>
          <w:lang w:eastAsia="en-US"/>
        </w:rPr>
      </w:pPr>
      <w:r>
        <w:rPr>
          <w:sz w:val="20"/>
          <w:szCs w:val="20"/>
        </w:rPr>
        <w:br w:type="page"/>
      </w:r>
    </w:p>
    <w:p w:rsidR="00661E9C" w:rsidRPr="00770920" w:rsidRDefault="00661E9C" w:rsidP="00770920">
      <w:pPr>
        <w:pStyle w:val="ListParagraph"/>
        <w:numPr>
          <w:ilvl w:val="0"/>
          <w:numId w:val="40"/>
        </w:numPr>
        <w:tabs>
          <w:tab w:val="left" w:pos="540"/>
        </w:tabs>
        <w:rPr>
          <w:b/>
        </w:rPr>
      </w:pPr>
      <w:r w:rsidRPr="00770920">
        <w:rPr>
          <w:b/>
        </w:rPr>
        <w:lastRenderedPageBreak/>
        <w:t>Iepirkuma 3</w:t>
      </w:r>
      <w:r w:rsidR="00B85063" w:rsidRPr="00770920">
        <w:rPr>
          <w:b/>
        </w:rPr>
        <w:t>.daļa</w:t>
      </w:r>
      <w:r w:rsidRPr="00770920">
        <w:rPr>
          <w:b/>
        </w:rPr>
        <w:t xml:space="preserve"> </w:t>
      </w:r>
      <w:r w:rsidR="00B85063" w:rsidRPr="00770920">
        <w:rPr>
          <w:b/>
        </w:rPr>
        <w:t>Monitorēšana TV un radio:</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527"/>
        <w:gridCol w:w="2409"/>
      </w:tblGrid>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pPr>
              <w:rPr>
                <w:b/>
              </w:rPr>
            </w:pPr>
            <w:r>
              <w:rPr>
                <w:b/>
              </w:rPr>
              <w:t>Nr.</w:t>
            </w:r>
          </w:p>
          <w:p w:rsidR="00661E9C" w:rsidRDefault="00661E9C" w:rsidP="00661E9C">
            <w:pPr>
              <w:rPr>
                <w:b/>
              </w:rPr>
            </w:pPr>
            <w:r>
              <w:rPr>
                <w:b/>
              </w:rPr>
              <w:t>p.k.</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Pasūtītāja prasības</w:t>
            </w:r>
          </w:p>
        </w:tc>
        <w:tc>
          <w:tcPr>
            <w:tcW w:w="2409" w:type="dxa"/>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Pretendenta piedāvājums</w:t>
            </w:r>
          </w:p>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Default="00661E9C" w:rsidP="00661E9C">
            <w:r>
              <w:t>1.</w:t>
            </w:r>
          </w:p>
        </w:tc>
        <w:tc>
          <w:tcPr>
            <w:tcW w:w="5527" w:type="dxa"/>
            <w:tcBorders>
              <w:top w:val="single" w:sz="4" w:space="0" w:color="auto"/>
              <w:left w:val="single" w:sz="4" w:space="0" w:color="auto"/>
              <w:bottom w:val="single" w:sz="4" w:space="0" w:color="auto"/>
              <w:right w:val="single" w:sz="4" w:space="0" w:color="auto"/>
            </w:tcBorders>
          </w:tcPr>
          <w:p w:rsidR="00661E9C" w:rsidRDefault="00661E9C" w:rsidP="00661E9C">
            <w:pPr>
              <w:jc w:val="center"/>
            </w:pPr>
            <w:r>
              <w:rPr>
                <w:b/>
              </w:rPr>
              <w:t>Vispārīgie jautājumi</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jc w:val="center"/>
              <w:rPr>
                <w:b/>
              </w:rPr>
            </w:pPr>
          </w:p>
        </w:tc>
      </w:tr>
      <w:tr w:rsidR="00B35D5D" w:rsidTr="00A266FD">
        <w:tc>
          <w:tcPr>
            <w:tcW w:w="959" w:type="dxa"/>
            <w:tcBorders>
              <w:top w:val="single" w:sz="4" w:space="0" w:color="auto"/>
              <w:left w:val="single" w:sz="4" w:space="0" w:color="auto"/>
              <w:bottom w:val="single" w:sz="4" w:space="0" w:color="auto"/>
              <w:right w:val="single" w:sz="4" w:space="0" w:color="auto"/>
            </w:tcBorders>
          </w:tcPr>
          <w:p w:rsidR="00B35D5D" w:rsidRDefault="00B35D5D" w:rsidP="00661E9C">
            <w:r>
              <w:t>1.1.</w:t>
            </w:r>
          </w:p>
        </w:tc>
        <w:tc>
          <w:tcPr>
            <w:tcW w:w="7936" w:type="dxa"/>
            <w:gridSpan w:val="2"/>
            <w:tcBorders>
              <w:top w:val="single" w:sz="4" w:space="0" w:color="auto"/>
              <w:left w:val="single" w:sz="4" w:space="0" w:color="auto"/>
              <w:bottom w:val="single" w:sz="4" w:space="0" w:color="auto"/>
              <w:right w:val="single" w:sz="4" w:space="0" w:color="auto"/>
            </w:tcBorders>
          </w:tcPr>
          <w:p w:rsidR="00B35D5D" w:rsidRDefault="00B35D5D" w:rsidP="00A07E67">
            <w:pPr>
              <w:jc w:val="center"/>
              <w:rPr>
                <w:b/>
              </w:rPr>
            </w:pPr>
            <w:r w:rsidRPr="00677A18">
              <w:t>Priekšvēlēšanu aģitācijas periods pirms 201</w:t>
            </w:r>
            <w:r>
              <w:t>8</w:t>
            </w:r>
            <w:r w:rsidRPr="00677A18">
              <w:t xml:space="preserve">.gada </w:t>
            </w:r>
            <w:r>
              <w:t xml:space="preserve">6.oktobra </w:t>
            </w:r>
            <w:r>
              <w:rPr>
                <w:sz w:val="26"/>
                <w:szCs w:val="26"/>
              </w:rPr>
              <w:t>Saeimas</w:t>
            </w:r>
            <w:r w:rsidRPr="00677A18">
              <w:rPr>
                <w:sz w:val="26"/>
                <w:szCs w:val="26"/>
              </w:rPr>
              <w:t xml:space="preserve"> vēlēšanām</w:t>
            </w:r>
            <w:r w:rsidRPr="00677A18">
              <w:t xml:space="preserve"> – no 201</w:t>
            </w:r>
            <w:r>
              <w:t>8</w:t>
            </w:r>
            <w:r w:rsidRPr="00677A18">
              <w:t xml:space="preserve">.gada </w:t>
            </w:r>
            <w:r>
              <w:t>9</w:t>
            </w:r>
            <w:r w:rsidRPr="00677A18">
              <w:t>.</w:t>
            </w:r>
            <w:r>
              <w:t>jūnij</w:t>
            </w:r>
            <w:r w:rsidR="00A07E67">
              <w:t>a</w:t>
            </w:r>
            <w:r w:rsidRPr="00677A18">
              <w:t xml:space="preserve"> līdz 201</w:t>
            </w:r>
            <w:r>
              <w:t>8</w:t>
            </w:r>
            <w:r w:rsidRPr="00677A18">
              <w:t xml:space="preserve">.gada </w:t>
            </w:r>
            <w:r>
              <w:t>6</w:t>
            </w:r>
            <w:r w:rsidRPr="00677A18">
              <w:t>.</w:t>
            </w:r>
            <w:r>
              <w:t>oktobri</w:t>
            </w:r>
            <w:r w:rsidR="00A07E67">
              <w:t>m</w:t>
            </w:r>
            <w:r w:rsidRPr="00677A18">
              <w:t>, 120 dienas.</w:t>
            </w:r>
          </w:p>
        </w:tc>
      </w:tr>
      <w:tr w:rsidR="00B35D5D" w:rsidTr="00A266FD">
        <w:tc>
          <w:tcPr>
            <w:tcW w:w="959" w:type="dxa"/>
            <w:tcBorders>
              <w:top w:val="single" w:sz="4" w:space="0" w:color="auto"/>
              <w:left w:val="single" w:sz="4" w:space="0" w:color="auto"/>
              <w:bottom w:val="single" w:sz="4" w:space="0" w:color="auto"/>
              <w:right w:val="single" w:sz="4" w:space="0" w:color="auto"/>
            </w:tcBorders>
          </w:tcPr>
          <w:p w:rsidR="00B35D5D" w:rsidRDefault="00B35D5D" w:rsidP="00661E9C">
            <w:r>
              <w:t>1.2.</w:t>
            </w:r>
          </w:p>
        </w:tc>
        <w:tc>
          <w:tcPr>
            <w:tcW w:w="7936" w:type="dxa"/>
            <w:gridSpan w:val="2"/>
            <w:tcBorders>
              <w:top w:val="single" w:sz="4" w:space="0" w:color="auto"/>
              <w:left w:val="single" w:sz="4" w:space="0" w:color="auto"/>
              <w:bottom w:val="single" w:sz="4" w:space="0" w:color="auto"/>
              <w:right w:val="single" w:sz="4" w:space="0" w:color="auto"/>
            </w:tcBorders>
          </w:tcPr>
          <w:p w:rsidR="00B35D5D" w:rsidRDefault="00B35D5D" w:rsidP="00661E9C">
            <w:pPr>
              <w:jc w:val="center"/>
              <w:rPr>
                <w:b/>
              </w:rPr>
            </w:pPr>
            <w:r>
              <w:t>Priekšvēlēšanu aģitācijas materiāls - politiskās partijas, politisko partiju apvienības vai deputāta kandidāta reklamēšana plašsaziņas līdzekļos vai citādā veidā, ja tā satur tiešu vai netiešu aicinājumu balsot par vai pret kādu politisko partiju, politisko partiju apvienību vai deputāta kandidātu (turpmāk arī – aģitācijas materiāls).</w:t>
            </w:r>
          </w:p>
        </w:tc>
      </w:tr>
      <w:tr w:rsidR="00B35D5D" w:rsidTr="00A266FD">
        <w:tc>
          <w:tcPr>
            <w:tcW w:w="959" w:type="dxa"/>
            <w:tcBorders>
              <w:top w:val="single" w:sz="4" w:space="0" w:color="auto"/>
              <w:left w:val="single" w:sz="4" w:space="0" w:color="auto"/>
              <w:bottom w:val="single" w:sz="4" w:space="0" w:color="auto"/>
              <w:right w:val="single" w:sz="4" w:space="0" w:color="auto"/>
            </w:tcBorders>
          </w:tcPr>
          <w:p w:rsidR="00B35D5D" w:rsidRDefault="00B35D5D" w:rsidP="00661E9C">
            <w:r>
              <w:t>1.3.</w:t>
            </w:r>
          </w:p>
        </w:tc>
        <w:tc>
          <w:tcPr>
            <w:tcW w:w="7936" w:type="dxa"/>
            <w:gridSpan w:val="2"/>
            <w:tcBorders>
              <w:top w:val="single" w:sz="4" w:space="0" w:color="auto"/>
              <w:left w:val="single" w:sz="4" w:space="0" w:color="auto"/>
              <w:bottom w:val="single" w:sz="4" w:space="0" w:color="auto"/>
              <w:right w:val="single" w:sz="4" w:space="0" w:color="auto"/>
            </w:tcBorders>
          </w:tcPr>
          <w:p w:rsidR="00B35D5D" w:rsidRDefault="00B35D5D" w:rsidP="00661E9C">
            <w:pPr>
              <w:jc w:val="center"/>
              <w:rPr>
                <w:b/>
              </w:rPr>
            </w:pPr>
            <w:r>
              <w:rPr>
                <w:bCs/>
              </w:rPr>
              <w:t>Slēptā priekšvēlēšanu aģitācija</w:t>
            </w:r>
            <w:r>
              <w:t xml:space="preserve"> — priekšvēlēšanu aģitācija, par kuru saņemta samaksa un kuras apmaksātājs (atlīdzības devējs) pretēji Priekšvēlēšanu aģitācijas likuma noteikumiem nav norādīts.</w:t>
            </w:r>
          </w:p>
        </w:tc>
      </w:tr>
      <w:tr w:rsidR="00B35D5D" w:rsidTr="00A266FD">
        <w:tc>
          <w:tcPr>
            <w:tcW w:w="959" w:type="dxa"/>
            <w:tcBorders>
              <w:top w:val="single" w:sz="4" w:space="0" w:color="auto"/>
              <w:left w:val="single" w:sz="4" w:space="0" w:color="auto"/>
              <w:bottom w:val="single" w:sz="4" w:space="0" w:color="auto"/>
              <w:right w:val="single" w:sz="4" w:space="0" w:color="auto"/>
            </w:tcBorders>
          </w:tcPr>
          <w:p w:rsidR="00B35D5D" w:rsidRDefault="00B35D5D" w:rsidP="00661E9C">
            <w:r>
              <w:t>1.4.</w:t>
            </w:r>
          </w:p>
        </w:tc>
        <w:tc>
          <w:tcPr>
            <w:tcW w:w="7936" w:type="dxa"/>
            <w:gridSpan w:val="2"/>
            <w:tcBorders>
              <w:top w:val="single" w:sz="4" w:space="0" w:color="auto"/>
              <w:left w:val="single" w:sz="4" w:space="0" w:color="auto"/>
              <w:bottom w:val="single" w:sz="4" w:space="0" w:color="auto"/>
              <w:right w:val="single" w:sz="4" w:space="0" w:color="auto"/>
            </w:tcBorders>
          </w:tcPr>
          <w:p w:rsidR="00B35D5D" w:rsidRDefault="00B35D5D" w:rsidP="00661E9C">
            <w:pPr>
              <w:jc w:val="center"/>
              <w:rPr>
                <w:b/>
              </w:rPr>
            </w:pPr>
            <w:r>
              <w:t>Monitoringa atslēgvārdi: politiskā partija, politisko partiju apvienība,  politiskās partijas vai politisko partiju apvienības nosaukums, deputātu kandidāts, deputāts, deputātu  kandidāta  vārds, uzvārds, deputātu kandidātu saraksts un citi atslēgvārdi, kas ir attiecināmi uz priekšvēlēšanu aģitāciju</w:t>
            </w:r>
            <w:r w:rsidRPr="00A15389">
              <w:rPr>
                <w:strike/>
              </w:rPr>
              <w:t xml:space="preserve">, </w:t>
            </w:r>
          </w:p>
        </w:tc>
      </w:tr>
      <w:tr w:rsidR="00B35D5D" w:rsidTr="00A266FD">
        <w:tc>
          <w:tcPr>
            <w:tcW w:w="959" w:type="dxa"/>
            <w:tcBorders>
              <w:top w:val="single" w:sz="4" w:space="0" w:color="auto"/>
              <w:left w:val="single" w:sz="4" w:space="0" w:color="auto"/>
              <w:bottom w:val="single" w:sz="4" w:space="0" w:color="auto"/>
              <w:right w:val="single" w:sz="4" w:space="0" w:color="auto"/>
            </w:tcBorders>
          </w:tcPr>
          <w:p w:rsidR="00B35D5D" w:rsidRDefault="00B35D5D" w:rsidP="00661E9C">
            <w:r>
              <w:t>1.5.</w:t>
            </w:r>
          </w:p>
        </w:tc>
        <w:tc>
          <w:tcPr>
            <w:tcW w:w="7936" w:type="dxa"/>
            <w:gridSpan w:val="2"/>
            <w:tcBorders>
              <w:top w:val="single" w:sz="4" w:space="0" w:color="auto"/>
              <w:left w:val="single" w:sz="4" w:space="0" w:color="auto"/>
              <w:bottom w:val="single" w:sz="4" w:space="0" w:color="auto"/>
              <w:right w:val="single" w:sz="4" w:space="0" w:color="auto"/>
            </w:tcBorders>
          </w:tcPr>
          <w:p w:rsidR="00B35D5D" w:rsidRDefault="00B35D5D" w:rsidP="00A07E67">
            <w:pPr>
              <w:jc w:val="center"/>
              <w:rPr>
                <w:b/>
              </w:rPr>
            </w:pPr>
            <w:r>
              <w:t xml:space="preserve">Slēptās priekšvēlēšanu </w:t>
            </w:r>
            <w:r w:rsidRPr="00677A18">
              <w:t xml:space="preserve">aģitācijas kritēriji monitoringa periodam pirms </w:t>
            </w:r>
            <w:r w:rsidR="00A07E67">
              <w:t>Saeimas</w:t>
            </w:r>
            <w:r w:rsidRPr="00677A18">
              <w:t xml:space="preserve"> vēlēšanām:</w:t>
            </w:r>
          </w:p>
        </w:tc>
      </w:tr>
      <w:tr w:rsidR="00B35D5D" w:rsidTr="00A266FD">
        <w:tc>
          <w:tcPr>
            <w:tcW w:w="959" w:type="dxa"/>
            <w:tcBorders>
              <w:top w:val="single" w:sz="4" w:space="0" w:color="auto"/>
              <w:left w:val="single" w:sz="4" w:space="0" w:color="auto"/>
              <w:bottom w:val="single" w:sz="4" w:space="0" w:color="auto"/>
              <w:right w:val="single" w:sz="4" w:space="0" w:color="auto"/>
            </w:tcBorders>
          </w:tcPr>
          <w:p w:rsidR="00B35D5D" w:rsidRDefault="00B35D5D" w:rsidP="00661E9C"/>
        </w:tc>
        <w:tc>
          <w:tcPr>
            <w:tcW w:w="7936" w:type="dxa"/>
            <w:gridSpan w:val="2"/>
            <w:tcBorders>
              <w:top w:val="single" w:sz="4" w:space="0" w:color="auto"/>
              <w:left w:val="single" w:sz="4" w:space="0" w:color="auto"/>
              <w:bottom w:val="single" w:sz="4" w:space="0" w:color="auto"/>
              <w:right w:val="single" w:sz="4" w:space="0" w:color="auto"/>
            </w:tcBorders>
          </w:tcPr>
          <w:p w:rsidR="00B35D5D" w:rsidRDefault="00B35D5D" w:rsidP="00661E9C">
            <w:pPr>
              <w:tabs>
                <w:tab w:val="left" w:pos="3877"/>
              </w:tabs>
              <w:jc w:val="both"/>
            </w:pPr>
            <w:r>
              <w:t>a) partijas vai deputāta kandidātu logo, attēlu, vizuālu elementu parādīšanās, ja tam nav saistības ar konkrētu programmu, raidījumu vai formātu;</w:t>
            </w:r>
          </w:p>
          <w:p w:rsidR="00B35D5D" w:rsidRDefault="00B35D5D" w:rsidP="00661E9C">
            <w:pPr>
              <w:tabs>
                <w:tab w:val="left" w:pos="3877"/>
              </w:tabs>
              <w:jc w:val="both"/>
            </w:pPr>
            <w:r>
              <w:t xml:space="preserve">b) partijas vai deputāta kandidāta parādīšanās bez pamatota iemesla, piemēram, deputāta kandidāts tiek izmantots kā kāda notikuma galvenais komentētājs, nenozīmīgu kandidāta privātās dzīves notikumu atspoguļošana, lai palielinātu konkrētā kandidāta publicitāti; </w:t>
            </w:r>
          </w:p>
          <w:p w:rsidR="00B35D5D" w:rsidRDefault="00B35D5D" w:rsidP="00661E9C">
            <w:pPr>
              <w:tabs>
                <w:tab w:val="left" w:pos="3877"/>
              </w:tabs>
              <w:jc w:val="both"/>
            </w:pPr>
            <w:r>
              <w:t>c) publikācija vai raidījums ir vienpusīgs, tajā nav sabalansēti atspoguļoti iesaistīto pušu viedokļi un nav mēģināts noskaidrot citu iesaistīto pušu viedokli;</w:t>
            </w:r>
          </w:p>
          <w:p w:rsidR="00B35D5D" w:rsidRDefault="00B35D5D" w:rsidP="00661E9C">
            <w:pPr>
              <w:tabs>
                <w:tab w:val="left" w:pos="3877"/>
              </w:tabs>
              <w:jc w:val="both"/>
            </w:pPr>
            <w:r>
              <w:t>d) žurnālists, neuzdodot konkrētus jautājumus, ļauj deputāta kandidātam netraucēti izteikties, izvēlēties sarunas tēmu un virzību, vai uzdod jautājumus, lai izceltu deputāta kandidāta personības pozitīvās iezīmes;</w:t>
            </w:r>
          </w:p>
          <w:p w:rsidR="00B35D5D" w:rsidRDefault="00B35D5D" w:rsidP="00661E9C">
            <w:pPr>
              <w:jc w:val="both"/>
            </w:pPr>
            <w:r>
              <w:t>e) aicinājums balsot „par” vai „pret” kādu sarakstu vai deputāta kandidātu, kas nav noformēts kā priekšvēlēšanu aģitācijas materiāls (nav norādīts maksātājs);</w:t>
            </w:r>
          </w:p>
          <w:p w:rsidR="00B35D5D" w:rsidRDefault="00B35D5D" w:rsidP="00661E9C">
            <w:pPr>
              <w:jc w:val="center"/>
              <w:rPr>
                <w:b/>
              </w:rPr>
            </w:pPr>
            <w:r>
              <w:t xml:space="preserve">f) </w:t>
            </w:r>
            <w:r w:rsidRPr="00E66BCB">
              <w:t>valsts vai</w:t>
            </w:r>
            <w:r>
              <w:t xml:space="preserve"> pašvaldību </w:t>
            </w:r>
            <w:r w:rsidRPr="00E66BCB">
              <w:t xml:space="preserve">institūciju reklamēšana par samaksu 30 dienu periodā pirms vēlēšanām, ja attiecīgā reklāma ir saturiski saistīta ar deputāta kandidāta, politiskās partijas, politisko partiju apvienības, kā arī politiskās </w:t>
            </w:r>
            <w:r w:rsidRPr="00677A18">
              <w:t xml:space="preserve">partijas </w:t>
            </w:r>
            <w:r w:rsidRPr="00E66BCB">
              <w:t>vai ar politisko partiju vai politisko partiju apvienību saistītas personas atspoguļojumu vai šāda kandidāta vai personas darbības atspoguļojumu</w:t>
            </w:r>
            <w:r>
              <w:t>.</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w:t>
            </w:r>
          </w:p>
        </w:tc>
        <w:tc>
          <w:tcPr>
            <w:tcW w:w="7936" w:type="dxa"/>
            <w:gridSpan w:val="2"/>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Pakalpojuma uzsākšanas, izpildes un atskaišu iesniegšanas noteikumi</w:t>
            </w:r>
          </w:p>
        </w:tc>
      </w:tr>
      <w:tr w:rsidR="008C65FA" w:rsidTr="00A266FD">
        <w:tc>
          <w:tcPr>
            <w:tcW w:w="959" w:type="dxa"/>
            <w:tcBorders>
              <w:top w:val="single" w:sz="4" w:space="0" w:color="auto"/>
              <w:left w:val="single" w:sz="4" w:space="0" w:color="auto"/>
              <w:bottom w:val="single" w:sz="4" w:space="0" w:color="auto"/>
              <w:right w:val="single" w:sz="4" w:space="0" w:color="auto"/>
            </w:tcBorders>
            <w:hideMark/>
          </w:tcPr>
          <w:p w:rsidR="008C65FA" w:rsidRDefault="008C65FA" w:rsidP="00661E9C">
            <w:r>
              <w:t>2.1.</w:t>
            </w:r>
          </w:p>
        </w:tc>
        <w:tc>
          <w:tcPr>
            <w:tcW w:w="7936" w:type="dxa"/>
            <w:gridSpan w:val="2"/>
            <w:tcBorders>
              <w:top w:val="single" w:sz="4" w:space="0" w:color="auto"/>
              <w:left w:val="single" w:sz="4" w:space="0" w:color="auto"/>
              <w:bottom w:val="single" w:sz="4" w:space="0" w:color="auto"/>
              <w:right w:val="single" w:sz="4" w:space="0" w:color="auto"/>
            </w:tcBorders>
            <w:hideMark/>
          </w:tcPr>
          <w:p w:rsidR="008C65FA" w:rsidRDefault="008C65FA" w:rsidP="00661E9C">
            <w:pPr>
              <w:jc w:val="both"/>
            </w:pPr>
            <w:r w:rsidRPr="00677A18">
              <w:t>Aģitācijas materiālu monitorings tiek uzsākts:</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2.1.1.</w:t>
            </w:r>
          </w:p>
        </w:tc>
        <w:tc>
          <w:tcPr>
            <w:tcW w:w="5527" w:type="dxa"/>
            <w:tcBorders>
              <w:top w:val="single" w:sz="4" w:space="0" w:color="auto"/>
              <w:left w:val="single" w:sz="4" w:space="0" w:color="auto"/>
              <w:bottom w:val="single" w:sz="4" w:space="0" w:color="auto"/>
              <w:right w:val="single" w:sz="4" w:space="0" w:color="auto"/>
            </w:tcBorders>
            <w:hideMark/>
          </w:tcPr>
          <w:p w:rsidR="00661E9C" w:rsidRPr="00677A18" w:rsidRDefault="00661E9C" w:rsidP="00A07E67">
            <w:pPr>
              <w:pStyle w:val="LP2"/>
              <w:ind w:right="172"/>
              <w:jc w:val="both"/>
              <w:rPr>
                <w:strike/>
              </w:rPr>
            </w:pPr>
            <w:r>
              <w:t>Elektronisko plašsaziņas līdzekļu</w:t>
            </w:r>
            <w:r w:rsidRPr="003A7C1A">
              <w:t xml:space="preserve"> monitorings no 201</w:t>
            </w:r>
            <w:r>
              <w:t>8</w:t>
            </w:r>
            <w:r w:rsidRPr="003A7C1A">
              <w:t xml:space="preserve">.gada </w:t>
            </w:r>
            <w:r>
              <w:t>9</w:t>
            </w:r>
            <w:r w:rsidRPr="003A7C1A">
              <w:t>.</w:t>
            </w:r>
            <w:r>
              <w:t>jūnij</w:t>
            </w:r>
            <w:r w:rsidR="00A07E67">
              <w:t>a</w:t>
            </w:r>
            <w:r w:rsidRPr="003A7C1A">
              <w:t xml:space="preserve"> līdz 201</w:t>
            </w:r>
            <w:r>
              <w:t>8</w:t>
            </w:r>
            <w:r w:rsidRPr="003A7C1A">
              <w:t xml:space="preserve">.gada </w:t>
            </w:r>
            <w:r>
              <w:t>6</w:t>
            </w:r>
            <w:r w:rsidRPr="003A7C1A">
              <w:t>.</w:t>
            </w:r>
            <w:r>
              <w:t>oktobri</w:t>
            </w:r>
            <w:r w:rsidR="00A07E67">
              <w:t>m</w:t>
            </w:r>
            <w:r w:rsidRPr="003A7C1A">
              <w:t>.</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r>
              <w:t xml:space="preserve"> </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2.2.</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t>Monitoringa atskaišu piegāde:</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2.2.1.</w:t>
            </w:r>
          </w:p>
        </w:tc>
        <w:tc>
          <w:tcPr>
            <w:tcW w:w="5527" w:type="dxa"/>
            <w:tcBorders>
              <w:top w:val="single" w:sz="4" w:space="0" w:color="auto"/>
              <w:left w:val="single" w:sz="4" w:space="0" w:color="auto"/>
              <w:bottom w:val="single" w:sz="4" w:space="0" w:color="auto"/>
              <w:right w:val="single" w:sz="4" w:space="0" w:color="auto"/>
            </w:tcBorders>
            <w:hideMark/>
          </w:tcPr>
          <w:p w:rsidR="00661E9C" w:rsidRPr="00CE090C" w:rsidRDefault="00661E9C" w:rsidP="008C65FA">
            <w:pPr>
              <w:pStyle w:val="LP2"/>
              <w:ind w:right="172"/>
              <w:jc w:val="both"/>
            </w:pPr>
            <w:r w:rsidRPr="00CE090C">
              <w:t xml:space="preserve">MS Excell tabulas veidā, elektroniski uz Pasūtītāja kontaktpersonu norādītajām elektroniskā pasta adresēm </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2.2.2.</w:t>
            </w:r>
          </w:p>
        </w:tc>
        <w:tc>
          <w:tcPr>
            <w:tcW w:w="5527" w:type="dxa"/>
            <w:tcBorders>
              <w:top w:val="single" w:sz="4" w:space="0" w:color="auto"/>
              <w:left w:val="single" w:sz="4" w:space="0" w:color="auto"/>
              <w:bottom w:val="single" w:sz="4" w:space="0" w:color="auto"/>
              <w:right w:val="single" w:sz="4" w:space="0" w:color="auto"/>
            </w:tcBorders>
            <w:hideMark/>
          </w:tcPr>
          <w:p w:rsidR="00661E9C" w:rsidRPr="00677A18" w:rsidRDefault="00661E9C" w:rsidP="00C61E16">
            <w:pPr>
              <w:pStyle w:val="LP2"/>
              <w:ind w:right="172"/>
              <w:jc w:val="both"/>
            </w:pPr>
            <w:r w:rsidRPr="00677A18">
              <w:t xml:space="preserve">Monitoringa atskaišu piegādes biežums </w:t>
            </w:r>
            <w:r w:rsidR="00C61E16">
              <w:t>– reizi nedēļā</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Default="00661E9C" w:rsidP="00661E9C">
            <w:r>
              <w:t>2.2.3.</w:t>
            </w:r>
          </w:p>
        </w:tc>
        <w:tc>
          <w:tcPr>
            <w:tcW w:w="5527" w:type="dxa"/>
            <w:tcBorders>
              <w:top w:val="single" w:sz="4" w:space="0" w:color="auto"/>
              <w:left w:val="single" w:sz="4" w:space="0" w:color="auto"/>
              <w:bottom w:val="single" w:sz="4" w:space="0" w:color="auto"/>
              <w:right w:val="single" w:sz="4" w:space="0" w:color="auto"/>
            </w:tcBorders>
          </w:tcPr>
          <w:p w:rsidR="00661E9C" w:rsidRPr="00677A18" w:rsidRDefault="00C61E16" w:rsidP="00661E9C">
            <w:pPr>
              <w:pStyle w:val="LP2"/>
              <w:ind w:right="172"/>
              <w:jc w:val="both"/>
            </w:pPr>
            <w:r>
              <w:t xml:space="preserve">Līguma darbības </w:t>
            </w:r>
            <w:r w:rsidRPr="003A7C1A">
              <w:t xml:space="preserve">laikā </w:t>
            </w:r>
            <w:r>
              <w:t xml:space="preserve">un </w:t>
            </w:r>
            <w:r w:rsidRPr="003A7C1A">
              <w:t>1 gadu laikā pēc tā izpildes pēc pasūtītāja elektroniska pieprasījuma</w:t>
            </w:r>
            <w:r>
              <w:t xml:space="preserve"> pretendents  2 (divu) darba dienu laikā no pieprasījuma </w:t>
            </w:r>
            <w:r>
              <w:lastRenderedPageBreak/>
              <w:t>nosūtīšanas brīža sniedz papildus atskaiti par monitoringa rezultātiem par pasūtītāja pieprasīto periodu.</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lastRenderedPageBreak/>
              <w:t>2.3.</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rsidRPr="00C96802">
              <w:t>Pēc pasūtītāja pieprasījuma līguma darbības laikā pretendents iesniedz monitorējamo atslēgvārdu sarakstu. Pasūtītājam ir tiesības līguma darbības laikā lūgt monitorējamo atslēgvārdu sarakstu papildināt, elektroniski iesniedzot atslēgvārdu sarakstu, nosūtot to uz pretendenta kontaktpersonas e-pastu. Minētā informācija jāpapildina 2 (divu) darba dienu laikā no pieprasījuma elektroniskas nosūtīšanas brīža.</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w:t>
            </w:r>
          </w:p>
        </w:tc>
        <w:tc>
          <w:tcPr>
            <w:tcW w:w="7936" w:type="dxa"/>
            <w:gridSpan w:val="2"/>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Monitoringa veikšanas pamatprincipi</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3.1.</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t>Pretendents veic gan priekšvēlēšanu aģitācijas, gan slēptās priekšvēlēšanu aģitācijas materiālu monitoringu tehniskajā specifikācijā noteiktajos objektos (</w:t>
            </w:r>
            <w:r w:rsidRPr="00BD5EDA">
              <w:t>skat.3.2.punktā).</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3.2.</w:t>
            </w:r>
          </w:p>
        </w:tc>
        <w:tc>
          <w:tcPr>
            <w:tcW w:w="7936" w:type="dxa"/>
            <w:gridSpan w:val="2"/>
            <w:tcBorders>
              <w:top w:val="single" w:sz="4" w:space="0" w:color="auto"/>
              <w:left w:val="single" w:sz="4" w:space="0" w:color="auto"/>
              <w:bottom w:val="single" w:sz="4" w:space="0" w:color="auto"/>
              <w:right w:val="single" w:sz="4" w:space="0" w:color="auto"/>
            </w:tcBorders>
            <w:hideMark/>
          </w:tcPr>
          <w:p w:rsidR="00661E9C" w:rsidRDefault="00661E9C" w:rsidP="00661E9C">
            <w:r>
              <w:t>Monitoringa objekti:</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3.2.1.</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rsidRPr="00EB0B05">
              <w:t>Nacionālā televīzija</w:t>
            </w:r>
            <w:r>
              <w:t xml:space="preserve"> – vismaz 7 (septi</w:t>
            </w:r>
            <w:r w:rsidRPr="006540CE">
              <w:t>ņi</w:t>
            </w:r>
            <w:r>
              <w:t xml:space="preserve">) televīzijas kanāli </w:t>
            </w:r>
            <w:r>
              <w:rPr>
                <w:i/>
              </w:rPr>
              <w:t>(pretendents norāda monitorējamo TV kanālu kopskaitu un to nosaukumus!)</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3.2.2.</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t xml:space="preserve">Nacionālais radio – vismaz 7 (septiņas) radio stacijas </w:t>
            </w:r>
            <w:r>
              <w:rPr>
                <w:i/>
              </w:rPr>
              <w:t>(pretendents norāda monitorējamo radio staciju kopskaitu un to nosaukumus!)</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Pr="006540CE" w:rsidRDefault="00661E9C" w:rsidP="00661E9C">
            <w:r w:rsidRPr="006540CE">
              <w:t>3.2.</w:t>
            </w:r>
            <w:r>
              <w:t>3</w:t>
            </w:r>
            <w:r w:rsidRPr="006540CE">
              <w:t xml:space="preserve">. </w:t>
            </w:r>
          </w:p>
        </w:tc>
        <w:tc>
          <w:tcPr>
            <w:tcW w:w="5527" w:type="dxa"/>
            <w:tcBorders>
              <w:top w:val="single" w:sz="4" w:space="0" w:color="auto"/>
              <w:left w:val="single" w:sz="4" w:space="0" w:color="auto"/>
              <w:bottom w:val="single" w:sz="4" w:space="0" w:color="auto"/>
              <w:right w:val="single" w:sz="4" w:space="0" w:color="auto"/>
            </w:tcBorders>
          </w:tcPr>
          <w:p w:rsidR="00661E9C" w:rsidRPr="006540CE" w:rsidRDefault="00661E9C" w:rsidP="00661E9C">
            <w:pPr>
              <w:pStyle w:val="LP2"/>
              <w:ind w:right="172"/>
              <w:jc w:val="both"/>
            </w:pPr>
            <w:r w:rsidRPr="006540CE">
              <w:t xml:space="preserve">Reģionālā televīzija – vismaz </w:t>
            </w:r>
            <w:r>
              <w:t>3</w:t>
            </w:r>
            <w:r w:rsidRPr="006540CE">
              <w:t xml:space="preserve"> (</w:t>
            </w:r>
            <w:r>
              <w:t>trīs</w:t>
            </w:r>
            <w:r w:rsidRPr="006540CE">
              <w:t xml:space="preserve">) televīzijas kanāli katrā Latvijas reģionā: Kurzemē, Latgalē, Vidzemē, Zemgalē </w:t>
            </w:r>
            <w:r w:rsidRPr="006540CE">
              <w:rPr>
                <w:i/>
              </w:rPr>
              <w:t>(pretendents norāda monitorējamo TV kanālu kopskaitu,</w:t>
            </w:r>
            <w:r>
              <w:rPr>
                <w:i/>
              </w:rPr>
              <w:t xml:space="preserve"> </w:t>
            </w:r>
            <w:r w:rsidRPr="006540CE">
              <w:rPr>
                <w:i/>
              </w:rPr>
              <w:t>reģionālo piederību un to nosaukumus!)</w:t>
            </w:r>
          </w:p>
        </w:tc>
        <w:tc>
          <w:tcPr>
            <w:tcW w:w="2409" w:type="dxa"/>
            <w:tcBorders>
              <w:top w:val="single" w:sz="4" w:space="0" w:color="auto"/>
              <w:left w:val="single" w:sz="4" w:space="0" w:color="auto"/>
              <w:bottom w:val="single" w:sz="4" w:space="0" w:color="auto"/>
              <w:right w:val="single" w:sz="4" w:space="0" w:color="auto"/>
            </w:tcBorders>
          </w:tcPr>
          <w:p w:rsidR="00661E9C" w:rsidRPr="00314A2E" w:rsidRDefault="00661E9C" w:rsidP="00661E9C">
            <w:pPr>
              <w:rPr>
                <w:b/>
                <w:highlight w:val="magenta"/>
              </w:rPr>
            </w:pPr>
          </w:p>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Pr="006540CE" w:rsidRDefault="00661E9C" w:rsidP="00661E9C">
            <w:r w:rsidRPr="006540CE">
              <w:t>3.2.</w:t>
            </w:r>
            <w:r>
              <w:t>4</w:t>
            </w:r>
            <w:r w:rsidRPr="006540CE">
              <w:t>.</w:t>
            </w:r>
          </w:p>
        </w:tc>
        <w:tc>
          <w:tcPr>
            <w:tcW w:w="5527" w:type="dxa"/>
            <w:tcBorders>
              <w:top w:val="single" w:sz="4" w:space="0" w:color="auto"/>
              <w:left w:val="single" w:sz="4" w:space="0" w:color="auto"/>
              <w:bottom w:val="single" w:sz="4" w:space="0" w:color="auto"/>
              <w:right w:val="single" w:sz="4" w:space="0" w:color="auto"/>
            </w:tcBorders>
          </w:tcPr>
          <w:p w:rsidR="00661E9C" w:rsidRPr="003A7C1A" w:rsidRDefault="00661E9C" w:rsidP="00661E9C">
            <w:pPr>
              <w:pStyle w:val="LP2"/>
              <w:ind w:right="172"/>
              <w:jc w:val="both"/>
            </w:pPr>
            <w:r w:rsidRPr="003A7C1A">
              <w:t xml:space="preserve">Reģionālais radio – vismaz </w:t>
            </w:r>
            <w:r>
              <w:t>2</w:t>
            </w:r>
            <w:r w:rsidRPr="003A7C1A">
              <w:t xml:space="preserve"> (</w:t>
            </w:r>
            <w:r>
              <w:t>divas</w:t>
            </w:r>
            <w:r w:rsidRPr="003A7C1A">
              <w:t>) radio stacija</w:t>
            </w:r>
            <w:r>
              <w:t>s</w:t>
            </w:r>
            <w:r w:rsidRPr="003A7C1A">
              <w:t xml:space="preserve"> katrā Latvijas reģionā: Kurzemē, Latgalē, Vidzemē, Zemgalē </w:t>
            </w:r>
            <w:r w:rsidRPr="003A7C1A">
              <w:rPr>
                <w:i/>
              </w:rPr>
              <w:t>(pretendents norāda monitorējamo radio staciju kopskaitu, reģionālo piederību un to nosaukumus!)</w:t>
            </w:r>
          </w:p>
        </w:tc>
        <w:tc>
          <w:tcPr>
            <w:tcW w:w="2409" w:type="dxa"/>
            <w:tcBorders>
              <w:top w:val="single" w:sz="4" w:space="0" w:color="auto"/>
              <w:left w:val="single" w:sz="4" w:space="0" w:color="auto"/>
              <w:bottom w:val="single" w:sz="4" w:space="0" w:color="auto"/>
              <w:right w:val="single" w:sz="4" w:space="0" w:color="auto"/>
            </w:tcBorders>
          </w:tcPr>
          <w:p w:rsidR="00661E9C" w:rsidRPr="00314A2E" w:rsidRDefault="00661E9C" w:rsidP="00661E9C">
            <w:pPr>
              <w:rPr>
                <w:b/>
                <w:highlight w:val="magenta"/>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Pr="003A7C1A" w:rsidRDefault="00661E9C" w:rsidP="00661E9C">
            <w:r w:rsidRPr="003A7C1A">
              <w:t>3.2.5.</w:t>
            </w:r>
          </w:p>
        </w:tc>
        <w:tc>
          <w:tcPr>
            <w:tcW w:w="5527" w:type="dxa"/>
            <w:tcBorders>
              <w:top w:val="single" w:sz="4" w:space="0" w:color="auto"/>
              <w:left w:val="single" w:sz="4" w:space="0" w:color="auto"/>
              <w:bottom w:val="single" w:sz="4" w:space="0" w:color="auto"/>
              <w:right w:val="single" w:sz="4" w:space="0" w:color="auto"/>
            </w:tcBorders>
            <w:hideMark/>
          </w:tcPr>
          <w:p w:rsidR="00661E9C" w:rsidRPr="003A7C1A" w:rsidRDefault="00661E9C" w:rsidP="00A07E67">
            <w:pPr>
              <w:pStyle w:val="LP2"/>
              <w:ind w:right="172"/>
              <w:jc w:val="both"/>
            </w:pPr>
            <w:r w:rsidRPr="003A7C1A">
              <w:t xml:space="preserve">Pasūtītājam ir tiesības līguma darbības laikā palielināt obligāto monitorējamo minimālo TV kanālu un </w:t>
            </w:r>
            <w:r w:rsidR="00A07E67">
              <w:t>r</w:t>
            </w:r>
            <w:r w:rsidRPr="003A7C1A">
              <w:t>adio staciju vienības par  (piecām) vienībām, elektroniski nosūtot informāciju pretendenta kontaktpersonai. Pretendents minēto vienību skaitu iekļauj sarakstā 2 (divu) darba dienu laikā no informācijas nosūtīšanas dienas.</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3.3.</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A32BE9">
            <w:pPr>
              <w:pStyle w:val="LP2"/>
              <w:ind w:right="172"/>
              <w:jc w:val="both"/>
            </w:pPr>
            <w:r>
              <w:t xml:space="preserve">Nacionālo </w:t>
            </w:r>
            <w:r w:rsidR="00A32BE9">
              <w:t>TV</w:t>
            </w:r>
            <w:r>
              <w:t xml:space="preserve"> kanālu un radio staciju monitorings tiek veikts vismaz 60% no šāda raidlaika: no plkst.7:00-9:00 un no plkst.17:00-23:00 </w:t>
            </w:r>
            <w:r>
              <w:rPr>
                <w:i/>
              </w:rPr>
              <w:t>(pretendents norāda proporcionāli raidlaiku, kādā tas spēj nodrošināt monitoringu!)</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tcPr>
          <w:p w:rsidR="00661E9C" w:rsidRDefault="00661E9C" w:rsidP="00661E9C">
            <w:r>
              <w:t xml:space="preserve">3.4. </w:t>
            </w:r>
          </w:p>
        </w:tc>
        <w:tc>
          <w:tcPr>
            <w:tcW w:w="5527" w:type="dxa"/>
            <w:tcBorders>
              <w:top w:val="single" w:sz="4" w:space="0" w:color="auto"/>
              <w:left w:val="single" w:sz="4" w:space="0" w:color="auto"/>
              <w:bottom w:val="single" w:sz="4" w:space="0" w:color="auto"/>
              <w:right w:val="single" w:sz="4" w:space="0" w:color="auto"/>
            </w:tcBorders>
          </w:tcPr>
          <w:p w:rsidR="00661E9C" w:rsidRDefault="00661E9C" w:rsidP="008C65FA">
            <w:pPr>
              <w:pStyle w:val="LP2"/>
              <w:ind w:right="172"/>
              <w:jc w:val="both"/>
            </w:pPr>
            <w:r w:rsidRPr="008C65FA">
              <w:t>Monitoringa nodrošināšana diennakts laika posmā, kas pārsniedz 3.3.punktā norādīto raidlaiku, tiek uzskatīta par priekšrocību</w:t>
            </w:r>
            <w:r w:rsidRPr="00A11975">
              <w:rPr>
                <w:rFonts w:eastAsia="Times New Roman"/>
                <w:i/>
                <w:lang w:eastAsia="lv-LV"/>
              </w:rPr>
              <w:t xml:space="preserve"> </w:t>
            </w:r>
            <w:r>
              <w:rPr>
                <w:i/>
              </w:rPr>
              <w:t>(p</w:t>
            </w:r>
            <w:r w:rsidRPr="00A11975">
              <w:rPr>
                <w:i/>
              </w:rPr>
              <w:t xml:space="preserve">retendents norāda </w:t>
            </w:r>
            <w:r>
              <w:rPr>
                <w:i/>
              </w:rPr>
              <w:t>monitorēšanas laiku</w:t>
            </w:r>
            <w:r w:rsidRPr="00A11975">
              <w:rPr>
                <w:i/>
              </w:rPr>
              <w:t xml:space="preserve">). </w:t>
            </w:r>
            <w:r w:rsidRPr="00A11975">
              <w:rPr>
                <w:i/>
                <w:u w:val="single"/>
              </w:rPr>
              <w:t>Šis punkts nav obligāta tehniskās specifikācijas prasība, taču par to iespējams</w:t>
            </w:r>
            <w:r w:rsidR="008C65FA">
              <w:rPr>
                <w:i/>
                <w:u w:val="single"/>
              </w:rPr>
              <w:t xml:space="preserve"> saņemt papildus punktus </w:t>
            </w:r>
            <w:r w:rsidR="00770920">
              <w:rPr>
                <w:i/>
                <w:u w:val="single"/>
              </w:rPr>
              <w:t xml:space="preserve">(skat.4.pielikuma </w:t>
            </w:r>
            <w:r w:rsidR="00770920">
              <w:rPr>
                <w:i/>
                <w:u w:val="single"/>
              </w:rPr>
              <w:lastRenderedPageBreak/>
              <w:t>3.p.</w:t>
            </w:r>
            <w:r w:rsidRPr="00A11975">
              <w:rPr>
                <w:i/>
                <w:u w:val="single"/>
              </w:rPr>
              <w:t>!)</w:t>
            </w:r>
            <w:r>
              <w:t xml:space="preserve"> </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lastRenderedPageBreak/>
              <w:t>4.</w:t>
            </w:r>
          </w:p>
        </w:tc>
        <w:tc>
          <w:tcPr>
            <w:tcW w:w="7936" w:type="dxa"/>
            <w:gridSpan w:val="2"/>
            <w:tcBorders>
              <w:top w:val="single" w:sz="4" w:space="0" w:color="auto"/>
              <w:left w:val="single" w:sz="4" w:space="0" w:color="auto"/>
              <w:bottom w:val="single" w:sz="4" w:space="0" w:color="auto"/>
              <w:right w:val="single" w:sz="4" w:space="0" w:color="auto"/>
            </w:tcBorders>
            <w:hideMark/>
          </w:tcPr>
          <w:p w:rsidR="00661E9C" w:rsidRDefault="00661E9C" w:rsidP="00661E9C">
            <w:pPr>
              <w:jc w:val="center"/>
              <w:rPr>
                <w:b/>
              </w:rPr>
            </w:pPr>
            <w:r>
              <w:rPr>
                <w:b/>
              </w:rPr>
              <w:t>Atskaišu un materiālu kopiju sagatavošanas nosacījumi</w:t>
            </w:r>
          </w:p>
        </w:tc>
      </w:tr>
      <w:tr w:rsidR="00661E9C" w:rsidTr="00661E9C">
        <w:tc>
          <w:tcPr>
            <w:tcW w:w="8895" w:type="dxa"/>
            <w:gridSpan w:val="3"/>
            <w:tcBorders>
              <w:top w:val="single" w:sz="4" w:space="0" w:color="auto"/>
              <w:left w:val="single" w:sz="4" w:space="0" w:color="auto"/>
              <w:bottom w:val="single" w:sz="4" w:space="0" w:color="auto"/>
              <w:right w:val="single" w:sz="4" w:space="0" w:color="auto"/>
            </w:tcBorders>
            <w:hideMark/>
          </w:tcPr>
          <w:p w:rsidR="00661E9C" w:rsidRDefault="00661E9C" w:rsidP="00661E9C">
            <w:pPr>
              <w:rPr>
                <w:b/>
              </w:rPr>
            </w:pPr>
            <w:r>
              <w:t>4.1. Atskaitē pretendents norāda vismaz šādu informāciju:</w:t>
            </w: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4.1.1.</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t>T</w:t>
            </w:r>
            <w:r w:rsidR="00555356">
              <w:t>V</w:t>
            </w:r>
            <w:r>
              <w:t xml:space="preserve"> kanālu monitorings – materiāla izvietošanas:</w:t>
            </w:r>
          </w:p>
          <w:p w:rsidR="00661E9C" w:rsidRDefault="00661E9C" w:rsidP="00661E9C">
            <w:pPr>
              <w:pStyle w:val="LP2"/>
              <w:numPr>
                <w:ilvl w:val="0"/>
                <w:numId w:val="6"/>
              </w:numPr>
              <w:ind w:right="172"/>
              <w:jc w:val="both"/>
            </w:pPr>
            <w:r>
              <w:t>datums;</w:t>
            </w:r>
          </w:p>
          <w:p w:rsidR="00661E9C" w:rsidRDefault="00661E9C" w:rsidP="00661E9C">
            <w:pPr>
              <w:pStyle w:val="LP2"/>
              <w:numPr>
                <w:ilvl w:val="0"/>
                <w:numId w:val="6"/>
              </w:numPr>
              <w:ind w:right="172"/>
              <w:jc w:val="both"/>
            </w:pPr>
            <w:r>
              <w:t>sākuma laiks;</w:t>
            </w:r>
          </w:p>
          <w:p w:rsidR="00661E9C" w:rsidRDefault="00661E9C" w:rsidP="00661E9C">
            <w:pPr>
              <w:pStyle w:val="LP2"/>
              <w:numPr>
                <w:ilvl w:val="0"/>
                <w:numId w:val="6"/>
              </w:numPr>
              <w:ind w:right="172"/>
              <w:jc w:val="both"/>
            </w:pPr>
            <w:r>
              <w:t>medija nosaukums;</w:t>
            </w:r>
          </w:p>
          <w:p w:rsidR="00661E9C" w:rsidRDefault="00661E9C" w:rsidP="00661E9C">
            <w:pPr>
              <w:pStyle w:val="LP2"/>
              <w:numPr>
                <w:ilvl w:val="0"/>
                <w:numId w:val="6"/>
              </w:numPr>
              <w:ind w:right="172"/>
              <w:jc w:val="both"/>
            </w:pPr>
            <w:r>
              <w:t xml:space="preserve">aģitācijas materiāla </w:t>
            </w:r>
            <w:r w:rsidR="00555356">
              <w:t>veids</w:t>
            </w:r>
            <w:r>
              <w:t xml:space="preserve"> (reklāmas klips, intervija utt.);</w:t>
            </w:r>
          </w:p>
          <w:p w:rsidR="00661E9C" w:rsidRDefault="00661E9C" w:rsidP="00661E9C">
            <w:pPr>
              <w:pStyle w:val="LP2"/>
              <w:numPr>
                <w:ilvl w:val="0"/>
                <w:numId w:val="6"/>
              </w:numPr>
              <w:ind w:right="172"/>
              <w:jc w:val="both"/>
            </w:pPr>
            <w:r>
              <w:t>aģitācijas materiāla pasūtītājs (apmaksātājs);</w:t>
            </w:r>
          </w:p>
          <w:p w:rsidR="00661E9C" w:rsidRDefault="00661E9C" w:rsidP="00661E9C">
            <w:pPr>
              <w:pStyle w:val="LP2"/>
              <w:numPr>
                <w:ilvl w:val="0"/>
                <w:numId w:val="6"/>
              </w:numPr>
              <w:ind w:right="172"/>
              <w:jc w:val="both"/>
            </w:pPr>
            <w:r>
              <w:t>priekšvēlēšanu aģitācija vai slēptā priekšvēlēšanu aģitācija;</w:t>
            </w:r>
          </w:p>
          <w:p w:rsidR="00661E9C" w:rsidRDefault="00661E9C" w:rsidP="00661E9C">
            <w:pPr>
              <w:pStyle w:val="LP2"/>
              <w:numPr>
                <w:ilvl w:val="0"/>
                <w:numId w:val="6"/>
              </w:numPr>
              <w:ind w:right="172"/>
              <w:jc w:val="both"/>
            </w:pPr>
            <w:r>
              <w:t>aģitācijas priekšmets (partija, deputāta kandidāts, vēlēšanu saraksts utt.);</w:t>
            </w:r>
          </w:p>
          <w:p w:rsidR="00661E9C" w:rsidRDefault="00661E9C" w:rsidP="00661E9C">
            <w:pPr>
              <w:pStyle w:val="LP2"/>
              <w:numPr>
                <w:ilvl w:val="0"/>
                <w:numId w:val="6"/>
              </w:numPr>
              <w:ind w:right="172"/>
              <w:jc w:val="both"/>
            </w:pPr>
            <w:r>
              <w:t>aģitāci</w:t>
            </w:r>
            <w:r w:rsidR="00FD3ADF">
              <w:t>jas materiāla ilgums (sekundēs).</w:t>
            </w:r>
          </w:p>
          <w:p w:rsidR="00661E9C" w:rsidRDefault="00661E9C" w:rsidP="00661E9C">
            <w:pPr>
              <w:pStyle w:val="LP2"/>
              <w:ind w:left="720" w:right="172"/>
              <w:jc w:val="both"/>
            </w:pP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rPr>
          <w:trHeight w:val="3407"/>
        </w:trPr>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4.1.2.</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661E9C">
            <w:pPr>
              <w:pStyle w:val="LP2"/>
              <w:ind w:right="172"/>
              <w:jc w:val="both"/>
            </w:pPr>
            <w:r>
              <w:t>Radio staciju monitorings – materiāla izvietošanas:</w:t>
            </w:r>
          </w:p>
          <w:p w:rsidR="00661E9C" w:rsidRDefault="00661E9C" w:rsidP="00661E9C">
            <w:pPr>
              <w:pStyle w:val="LP2"/>
              <w:numPr>
                <w:ilvl w:val="0"/>
                <w:numId w:val="7"/>
              </w:numPr>
              <w:ind w:right="172"/>
              <w:jc w:val="both"/>
            </w:pPr>
            <w:r>
              <w:t>datums;</w:t>
            </w:r>
          </w:p>
          <w:p w:rsidR="00661E9C" w:rsidRDefault="00661E9C" w:rsidP="00661E9C">
            <w:pPr>
              <w:pStyle w:val="LP2"/>
              <w:numPr>
                <w:ilvl w:val="0"/>
                <w:numId w:val="7"/>
              </w:numPr>
              <w:ind w:right="172"/>
              <w:jc w:val="both"/>
            </w:pPr>
            <w:r>
              <w:t>sākuma laiks;</w:t>
            </w:r>
          </w:p>
          <w:p w:rsidR="00661E9C" w:rsidRDefault="00661E9C" w:rsidP="00661E9C">
            <w:pPr>
              <w:pStyle w:val="LP2"/>
              <w:numPr>
                <w:ilvl w:val="0"/>
                <w:numId w:val="7"/>
              </w:numPr>
              <w:ind w:right="172"/>
              <w:jc w:val="both"/>
            </w:pPr>
            <w:r>
              <w:t>medija nosaukums;</w:t>
            </w:r>
          </w:p>
          <w:p w:rsidR="00661E9C" w:rsidRDefault="00661E9C" w:rsidP="00661E9C">
            <w:pPr>
              <w:pStyle w:val="LP2"/>
              <w:numPr>
                <w:ilvl w:val="0"/>
                <w:numId w:val="7"/>
              </w:numPr>
              <w:ind w:right="172"/>
              <w:jc w:val="both"/>
            </w:pPr>
            <w:r>
              <w:t xml:space="preserve">aģitācijas materiāla </w:t>
            </w:r>
            <w:r w:rsidR="00555356">
              <w:t>veids</w:t>
            </w:r>
            <w:r>
              <w:t xml:space="preserve"> (reklāmas klips, intervija utt.);</w:t>
            </w:r>
          </w:p>
          <w:p w:rsidR="00661E9C" w:rsidRDefault="00661E9C" w:rsidP="00661E9C">
            <w:pPr>
              <w:pStyle w:val="LP2"/>
              <w:numPr>
                <w:ilvl w:val="0"/>
                <w:numId w:val="7"/>
              </w:numPr>
              <w:ind w:right="172"/>
              <w:jc w:val="both"/>
            </w:pPr>
            <w:r>
              <w:t>aģitācijas materiāla pasūtītājs (apmaksātājs);</w:t>
            </w:r>
          </w:p>
          <w:p w:rsidR="00661E9C" w:rsidRDefault="00661E9C" w:rsidP="00661E9C">
            <w:pPr>
              <w:pStyle w:val="LP2"/>
              <w:numPr>
                <w:ilvl w:val="0"/>
                <w:numId w:val="7"/>
              </w:numPr>
              <w:ind w:right="172"/>
              <w:jc w:val="both"/>
            </w:pPr>
            <w:r>
              <w:t>priekšvēlēšanu aģitācija vai slēptā priekšvēlēšanu aģitācija;</w:t>
            </w:r>
          </w:p>
          <w:p w:rsidR="00661E9C" w:rsidRDefault="00661E9C" w:rsidP="00661E9C">
            <w:pPr>
              <w:pStyle w:val="LP2"/>
              <w:numPr>
                <w:ilvl w:val="0"/>
                <w:numId w:val="7"/>
              </w:numPr>
              <w:ind w:right="172"/>
              <w:jc w:val="both"/>
            </w:pPr>
            <w:r>
              <w:t>aģitācijas priekšmets (partija, deputāta kandidāts, vēlēšanu saraksts utt.);</w:t>
            </w:r>
          </w:p>
          <w:p w:rsidR="00661E9C" w:rsidRDefault="00661E9C" w:rsidP="00661E9C">
            <w:pPr>
              <w:pStyle w:val="LP2"/>
              <w:numPr>
                <w:ilvl w:val="0"/>
                <w:numId w:val="7"/>
              </w:numPr>
              <w:ind w:right="172"/>
              <w:jc w:val="both"/>
            </w:pPr>
            <w:r>
              <w:t>aģitāci</w:t>
            </w:r>
            <w:r w:rsidR="00FD3ADF">
              <w:t>jas materiāla ilgums (sekundēs).</w:t>
            </w:r>
          </w:p>
          <w:p w:rsidR="00661E9C" w:rsidRDefault="00661E9C" w:rsidP="00661E9C">
            <w:pPr>
              <w:pStyle w:val="LP2"/>
              <w:ind w:left="720" w:right="172"/>
              <w:jc w:val="both"/>
            </w:pP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r w:rsidR="00661E9C" w:rsidTr="00661E9C">
        <w:tc>
          <w:tcPr>
            <w:tcW w:w="959" w:type="dxa"/>
            <w:tcBorders>
              <w:top w:val="single" w:sz="4" w:space="0" w:color="auto"/>
              <w:left w:val="single" w:sz="4" w:space="0" w:color="auto"/>
              <w:bottom w:val="single" w:sz="4" w:space="0" w:color="auto"/>
              <w:right w:val="single" w:sz="4" w:space="0" w:color="auto"/>
            </w:tcBorders>
            <w:hideMark/>
          </w:tcPr>
          <w:p w:rsidR="00661E9C" w:rsidRDefault="00661E9C" w:rsidP="00661E9C">
            <w:r>
              <w:t>4.2.</w:t>
            </w:r>
          </w:p>
        </w:tc>
        <w:tc>
          <w:tcPr>
            <w:tcW w:w="5527" w:type="dxa"/>
            <w:tcBorders>
              <w:top w:val="single" w:sz="4" w:space="0" w:color="auto"/>
              <w:left w:val="single" w:sz="4" w:space="0" w:color="auto"/>
              <w:bottom w:val="single" w:sz="4" w:space="0" w:color="auto"/>
              <w:right w:val="single" w:sz="4" w:space="0" w:color="auto"/>
            </w:tcBorders>
            <w:hideMark/>
          </w:tcPr>
          <w:p w:rsidR="00661E9C" w:rsidRDefault="00661E9C" w:rsidP="00555356">
            <w:pPr>
              <w:pStyle w:val="LP2"/>
              <w:ind w:right="172"/>
              <w:jc w:val="both"/>
            </w:pPr>
            <w:r>
              <w:t>Pretendents saglabā audio un video ierakstus, internetā izvietoto</w:t>
            </w:r>
            <w:r w:rsidRPr="00715290">
              <w:t xml:space="preserve"> slēpto</w:t>
            </w:r>
            <w:r>
              <w:t xml:space="preserve"> priekšvēlēšanu aģitācijas materiālu kopijas (aģitācija televīzijā, radio (abos gadījumos gan nacionālajā, gan reģionālajā līmenī) un internetā). Pretendents uzglabā šajā punktā minētās kopijas </w:t>
            </w:r>
            <w:r w:rsidRPr="006B0EED">
              <w:t>līdz 201</w:t>
            </w:r>
            <w:r>
              <w:t>9</w:t>
            </w:r>
            <w:r w:rsidRPr="006B0EED">
              <w:t xml:space="preserve">.gada </w:t>
            </w:r>
            <w:r>
              <w:t>6</w:t>
            </w:r>
            <w:r w:rsidRPr="006B0EED">
              <w:t>.</w:t>
            </w:r>
            <w:r w:rsidR="00555356">
              <w:t>oktobri</w:t>
            </w:r>
            <w:r>
              <w:t>m un pēc pasūtītāja elektroniska pieprasījuma 2 (divu) darba dienu laikā elektroniski izsniedz tās pasūtītājam.</w:t>
            </w:r>
          </w:p>
        </w:tc>
        <w:tc>
          <w:tcPr>
            <w:tcW w:w="2409" w:type="dxa"/>
            <w:tcBorders>
              <w:top w:val="single" w:sz="4" w:space="0" w:color="auto"/>
              <w:left w:val="single" w:sz="4" w:space="0" w:color="auto"/>
              <w:bottom w:val="single" w:sz="4" w:space="0" w:color="auto"/>
              <w:right w:val="single" w:sz="4" w:space="0" w:color="auto"/>
            </w:tcBorders>
          </w:tcPr>
          <w:p w:rsidR="00661E9C" w:rsidRDefault="00661E9C" w:rsidP="00661E9C">
            <w:pPr>
              <w:rPr>
                <w:b/>
              </w:rPr>
            </w:pPr>
          </w:p>
        </w:tc>
      </w:tr>
    </w:tbl>
    <w:p w:rsidR="00661E9C" w:rsidRDefault="00661E9C" w:rsidP="00661E9C">
      <w:pPr>
        <w:tabs>
          <w:tab w:val="left" w:pos="540"/>
        </w:tabs>
        <w:rPr>
          <w:b/>
        </w:rPr>
      </w:pPr>
    </w:p>
    <w:p w:rsidR="00077A6D" w:rsidRDefault="00F732C4" w:rsidP="000D26B2">
      <w:pPr>
        <w:pStyle w:val="BodyText4"/>
        <w:shd w:val="clear" w:color="auto" w:fill="auto"/>
        <w:spacing w:after="78" w:line="210" w:lineRule="exact"/>
        <w:ind w:firstLine="0"/>
        <w:jc w:val="both"/>
        <w:rPr>
          <w:i/>
        </w:rPr>
      </w:pPr>
      <w:r>
        <w:rPr>
          <w:sz w:val="20"/>
          <w:szCs w:val="20"/>
        </w:rPr>
        <w:br w:type="page"/>
      </w:r>
    </w:p>
    <w:p w:rsidR="005C6981" w:rsidRPr="00077A6D" w:rsidRDefault="005C6981" w:rsidP="005C6981">
      <w:pPr>
        <w:jc w:val="right"/>
        <w:rPr>
          <w:sz w:val="20"/>
          <w:szCs w:val="20"/>
        </w:rPr>
      </w:pPr>
      <w:r>
        <w:rPr>
          <w:sz w:val="20"/>
          <w:szCs w:val="20"/>
        </w:rPr>
        <w:lastRenderedPageBreak/>
        <w:t>3</w:t>
      </w:r>
      <w:r w:rsidRPr="00077A6D">
        <w:rPr>
          <w:sz w:val="20"/>
          <w:szCs w:val="20"/>
        </w:rPr>
        <w:t>.pielikums</w:t>
      </w:r>
    </w:p>
    <w:p w:rsidR="005C6981" w:rsidRDefault="005C6981" w:rsidP="005C6981">
      <w:pPr>
        <w:jc w:val="right"/>
        <w:rPr>
          <w:sz w:val="20"/>
          <w:szCs w:val="20"/>
        </w:rPr>
      </w:pPr>
      <w:r w:rsidRPr="00077A6D">
        <w:rPr>
          <w:sz w:val="20"/>
          <w:szCs w:val="20"/>
        </w:rPr>
        <w:t xml:space="preserve"> Iepirkumam </w:t>
      </w:r>
      <w:r>
        <w:rPr>
          <w:sz w:val="20"/>
          <w:szCs w:val="20"/>
        </w:rPr>
        <w:t>„Par priekšvēlēšanu aģitācijas materiālu monitoringu”</w:t>
      </w:r>
    </w:p>
    <w:p w:rsidR="005C6981" w:rsidRPr="00077A6D" w:rsidRDefault="00A71554" w:rsidP="005C6981">
      <w:pPr>
        <w:jc w:val="right"/>
        <w:rPr>
          <w:sz w:val="20"/>
          <w:szCs w:val="20"/>
        </w:rPr>
      </w:pPr>
      <w:r w:rsidRPr="00A71554">
        <w:rPr>
          <w:sz w:val="20"/>
          <w:szCs w:val="20"/>
        </w:rPr>
        <w:t>ar identifikācijas Nr.KNAB 2018/5</w:t>
      </w:r>
    </w:p>
    <w:p w:rsidR="005C6981" w:rsidRDefault="005C6981" w:rsidP="005C6981">
      <w:pPr>
        <w:tabs>
          <w:tab w:val="left" w:pos="540"/>
        </w:tabs>
        <w:ind w:left="540" w:hanging="540"/>
      </w:pPr>
    </w:p>
    <w:p w:rsidR="005C6981" w:rsidRDefault="005C6981" w:rsidP="005C6981">
      <w:pPr>
        <w:tabs>
          <w:tab w:val="left" w:pos="540"/>
        </w:tabs>
        <w:ind w:left="540" w:hanging="540"/>
      </w:pPr>
    </w:p>
    <w:p w:rsidR="005C6981" w:rsidRPr="00661E9C" w:rsidRDefault="005C6981" w:rsidP="005C6981">
      <w:pPr>
        <w:tabs>
          <w:tab w:val="left" w:pos="540"/>
        </w:tabs>
        <w:ind w:left="540" w:hanging="540"/>
        <w:jc w:val="center"/>
      </w:pPr>
      <w:r w:rsidRPr="00556892">
        <w:rPr>
          <w:b/>
        </w:rPr>
        <w:t>Finanšu piedāvājums</w:t>
      </w:r>
      <w:r w:rsidR="00661E9C">
        <w:rPr>
          <w:b/>
        </w:rPr>
        <w:t xml:space="preserve"> </w:t>
      </w:r>
      <w:r w:rsidR="00661E9C">
        <w:t>(par katru iepirkuma daļu atsevišķi)</w:t>
      </w:r>
    </w:p>
    <w:p w:rsidR="005C6981" w:rsidRDefault="005C6981" w:rsidP="005C6981">
      <w:pPr>
        <w:tabs>
          <w:tab w:val="left" w:pos="540"/>
        </w:tabs>
        <w:ind w:left="540" w:hanging="540"/>
      </w:pPr>
    </w:p>
    <w:p w:rsidR="00661E9C" w:rsidRDefault="00661E9C" w:rsidP="005C6981">
      <w:pPr>
        <w:tabs>
          <w:tab w:val="left" w:pos="540"/>
        </w:tabs>
        <w:ind w:left="540" w:hanging="540"/>
      </w:pPr>
      <w:r>
        <w:t>Iepirkuma ______.daļai</w:t>
      </w:r>
    </w:p>
    <w:p w:rsidR="00661E9C" w:rsidRDefault="00661E9C" w:rsidP="005C6981">
      <w:pPr>
        <w:tabs>
          <w:tab w:val="left" w:pos="540"/>
        </w:tabs>
        <w:ind w:left="540" w:hanging="540"/>
      </w:pPr>
    </w:p>
    <w:tbl>
      <w:tblPr>
        <w:tblStyle w:val="TableGrid"/>
        <w:tblW w:w="0" w:type="auto"/>
        <w:tblInd w:w="108" w:type="dxa"/>
        <w:tblLook w:val="04A0" w:firstRow="1" w:lastRow="0" w:firstColumn="1" w:lastColumn="0" w:noHBand="0" w:noVBand="1"/>
      </w:tblPr>
      <w:tblGrid>
        <w:gridCol w:w="890"/>
        <w:gridCol w:w="3079"/>
        <w:gridCol w:w="5103"/>
      </w:tblGrid>
      <w:tr w:rsidR="00913893" w:rsidRPr="005C1819" w:rsidTr="00243C32">
        <w:trPr>
          <w:trHeight w:val="538"/>
        </w:trPr>
        <w:tc>
          <w:tcPr>
            <w:tcW w:w="890" w:type="dxa"/>
            <w:vMerge w:val="restart"/>
          </w:tcPr>
          <w:p w:rsidR="00913893" w:rsidRPr="005C1819" w:rsidRDefault="00913893" w:rsidP="005C6981">
            <w:pPr>
              <w:tabs>
                <w:tab w:val="left" w:pos="540"/>
              </w:tabs>
              <w:rPr>
                <w:sz w:val="22"/>
                <w:szCs w:val="22"/>
              </w:rPr>
            </w:pPr>
            <w:r w:rsidRPr="005C1819">
              <w:rPr>
                <w:sz w:val="22"/>
                <w:szCs w:val="22"/>
              </w:rPr>
              <w:t>Nr.p.k.</w:t>
            </w:r>
          </w:p>
        </w:tc>
        <w:tc>
          <w:tcPr>
            <w:tcW w:w="3079" w:type="dxa"/>
            <w:vMerge w:val="restart"/>
          </w:tcPr>
          <w:p w:rsidR="00913893" w:rsidRPr="006B0EED" w:rsidRDefault="00913893" w:rsidP="00B14690">
            <w:pPr>
              <w:tabs>
                <w:tab w:val="left" w:pos="540"/>
              </w:tabs>
              <w:jc w:val="center"/>
              <w:rPr>
                <w:sz w:val="22"/>
                <w:szCs w:val="22"/>
              </w:rPr>
            </w:pPr>
            <w:r w:rsidRPr="006B0EED">
              <w:rPr>
                <w:sz w:val="22"/>
                <w:szCs w:val="22"/>
              </w:rPr>
              <w:t>Pakalpojuma pozīcijas</w:t>
            </w:r>
          </w:p>
        </w:tc>
        <w:tc>
          <w:tcPr>
            <w:tcW w:w="5103" w:type="dxa"/>
          </w:tcPr>
          <w:p w:rsidR="00913893" w:rsidRPr="006B0EED" w:rsidRDefault="00913893" w:rsidP="00661E9C">
            <w:pPr>
              <w:tabs>
                <w:tab w:val="left" w:pos="540"/>
              </w:tabs>
              <w:jc w:val="center"/>
              <w:rPr>
                <w:sz w:val="22"/>
                <w:szCs w:val="22"/>
              </w:rPr>
            </w:pPr>
            <w:r w:rsidRPr="006B0EED">
              <w:rPr>
                <w:sz w:val="22"/>
                <w:szCs w:val="22"/>
              </w:rPr>
              <w:t>201</w:t>
            </w:r>
            <w:r>
              <w:rPr>
                <w:sz w:val="22"/>
                <w:szCs w:val="22"/>
              </w:rPr>
              <w:t>8</w:t>
            </w:r>
            <w:r w:rsidRPr="006B0EED">
              <w:rPr>
                <w:sz w:val="22"/>
                <w:szCs w:val="22"/>
              </w:rPr>
              <w:t xml:space="preserve">.gada </w:t>
            </w:r>
            <w:r>
              <w:rPr>
                <w:sz w:val="22"/>
                <w:szCs w:val="22"/>
              </w:rPr>
              <w:t>6.oktobra Saeima</w:t>
            </w:r>
            <w:r w:rsidRPr="006B0EED">
              <w:rPr>
                <w:sz w:val="22"/>
                <w:szCs w:val="22"/>
              </w:rPr>
              <w:t>s vēlēšanu priekšvēlēšanu aģitācijas materiālu monitoringa cena</w:t>
            </w:r>
          </w:p>
        </w:tc>
      </w:tr>
      <w:tr w:rsidR="00243C32" w:rsidRPr="005C1819" w:rsidTr="00243C32">
        <w:trPr>
          <w:trHeight w:val="473"/>
        </w:trPr>
        <w:tc>
          <w:tcPr>
            <w:tcW w:w="890" w:type="dxa"/>
            <w:vMerge/>
          </w:tcPr>
          <w:p w:rsidR="00243C32" w:rsidRPr="005C1819" w:rsidRDefault="00243C32" w:rsidP="005C6981">
            <w:pPr>
              <w:tabs>
                <w:tab w:val="left" w:pos="540"/>
              </w:tabs>
              <w:rPr>
                <w:sz w:val="22"/>
                <w:szCs w:val="22"/>
              </w:rPr>
            </w:pPr>
          </w:p>
        </w:tc>
        <w:tc>
          <w:tcPr>
            <w:tcW w:w="3079" w:type="dxa"/>
            <w:vMerge/>
          </w:tcPr>
          <w:p w:rsidR="00243C32" w:rsidRPr="006B0EED" w:rsidRDefault="00243C32" w:rsidP="00B14690">
            <w:pPr>
              <w:tabs>
                <w:tab w:val="left" w:pos="540"/>
              </w:tabs>
              <w:jc w:val="center"/>
              <w:rPr>
                <w:sz w:val="22"/>
                <w:szCs w:val="22"/>
              </w:rPr>
            </w:pPr>
          </w:p>
        </w:tc>
        <w:tc>
          <w:tcPr>
            <w:tcW w:w="5103" w:type="dxa"/>
          </w:tcPr>
          <w:p w:rsidR="00243C32" w:rsidRPr="006B0EED" w:rsidRDefault="00243C32" w:rsidP="005C1819">
            <w:pPr>
              <w:tabs>
                <w:tab w:val="left" w:pos="540"/>
              </w:tabs>
              <w:jc w:val="center"/>
              <w:rPr>
                <w:sz w:val="22"/>
                <w:szCs w:val="22"/>
              </w:rPr>
            </w:pPr>
            <w:r w:rsidRPr="006B0EED">
              <w:rPr>
                <w:sz w:val="22"/>
                <w:szCs w:val="22"/>
              </w:rPr>
              <w:t xml:space="preserve">EUR* </w:t>
            </w:r>
          </w:p>
        </w:tc>
      </w:tr>
      <w:tr w:rsidR="00243C32" w:rsidRPr="005C1819" w:rsidTr="00243C32">
        <w:tc>
          <w:tcPr>
            <w:tcW w:w="890" w:type="dxa"/>
          </w:tcPr>
          <w:p w:rsidR="00243C32" w:rsidRPr="005C1819" w:rsidRDefault="00243C32" w:rsidP="00B14690">
            <w:pPr>
              <w:tabs>
                <w:tab w:val="left" w:pos="540"/>
              </w:tabs>
              <w:jc w:val="center"/>
              <w:rPr>
                <w:sz w:val="22"/>
                <w:szCs w:val="22"/>
              </w:rPr>
            </w:pPr>
            <w:r w:rsidRPr="005C1819">
              <w:rPr>
                <w:sz w:val="22"/>
                <w:szCs w:val="22"/>
              </w:rPr>
              <w:t>1.</w:t>
            </w:r>
          </w:p>
        </w:tc>
        <w:tc>
          <w:tcPr>
            <w:tcW w:w="3079" w:type="dxa"/>
          </w:tcPr>
          <w:p w:rsidR="00243C32" w:rsidRPr="006B0EED" w:rsidRDefault="00243C32" w:rsidP="00B14690">
            <w:pPr>
              <w:tabs>
                <w:tab w:val="left" w:pos="540"/>
              </w:tabs>
              <w:jc w:val="center"/>
              <w:rPr>
                <w:sz w:val="22"/>
                <w:szCs w:val="22"/>
              </w:rPr>
            </w:pPr>
            <w:r w:rsidRPr="006B0EED">
              <w:rPr>
                <w:sz w:val="22"/>
                <w:szCs w:val="22"/>
              </w:rPr>
              <w:t xml:space="preserve">Aģitācijas materiālu monitorings </w:t>
            </w:r>
          </w:p>
          <w:p w:rsidR="00243C32" w:rsidRPr="006B0EED" w:rsidRDefault="00243C32" w:rsidP="00B14690">
            <w:pPr>
              <w:tabs>
                <w:tab w:val="left" w:pos="540"/>
              </w:tabs>
              <w:jc w:val="center"/>
              <w:rPr>
                <w:strike/>
                <w:sz w:val="22"/>
                <w:szCs w:val="22"/>
              </w:rPr>
            </w:pPr>
            <w:r w:rsidRPr="006B0EED">
              <w:rPr>
                <w:sz w:val="22"/>
                <w:szCs w:val="22"/>
              </w:rPr>
              <w:t xml:space="preserve">1 (vienai) dienai </w:t>
            </w:r>
          </w:p>
          <w:p w:rsidR="00E1033F" w:rsidRPr="006B0EED" w:rsidRDefault="00E1033F" w:rsidP="00B14690">
            <w:pPr>
              <w:tabs>
                <w:tab w:val="left" w:pos="540"/>
              </w:tabs>
              <w:jc w:val="center"/>
              <w:rPr>
                <w:sz w:val="22"/>
                <w:szCs w:val="22"/>
              </w:rPr>
            </w:pPr>
            <w:r w:rsidRPr="006B0EED">
              <w:rPr>
                <w:sz w:val="22"/>
                <w:szCs w:val="22"/>
              </w:rPr>
              <w:t>priekšvēlēšanu aģitācijas periodā</w:t>
            </w:r>
          </w:p>
        </w:tc>
        <w:tc>
          <w:tcPr>
            <w:tcW w:w="5103" w:type="dxa"/>
          </w:tcPr>
          <w:p w:rsidR="00243C32" w:rsidRPr="006B0EED" w:rsidRDefault="00243C32" w:rsidP="00B14690">
            <w:pPr>
              <w:tabs>
                <w:tab w:val="left" w:pos="540"/>
              </w:tabs>
              <w:jc w:val="center"/>
              <w:rPr>
                <w:sz w:val="22"/>
                <w:szCs w:val="22"/>
              </w:rPr>
            </w:pPr>
            <w:r w:rsidRPr="006B0EED">
              <w:rPr>
                <w:sz w:val="22"/>
                <w:szCs w:val="22"/>
              </w:rPr>
              <w:t xml:space="preserve"> </w:t>
            </w:r>
          </w:p>
        </w:tc>
      </w:tr>
      <w:tr w:rsidR="00243C32" w:rsidRPr="005C1819" w:rsidTr="00243C32">
        <w:tc>
          <w:tcPr>
            <w:tcW w:w="890" w:type="dxa"/>
          </w:tcPr>
          <w:p w:rsidR="00243C32" w:rsidRPr="005C1819" w:rsidRDefault="00243C32" w:rsidP="00B14690">
            <w:pPr>
              <w:tabs>
                <w:tab w:val="left" w:pos="540"/>
              </w:tabs>
              <w:jc w:val="center"/>
              <w:rPr>
                <w:sz w:val="22"/>
                <w:szCs w:val="22"/>
              </w:rPr>
            </w:pPr>
            <w:r w:rsidRPr="005C1819">
              <w:rPr>
                <w:sz w:val="22"/>
                <w:szCs w:val="22"/>
              </w:rPr>
              <w:t>2.</w:t>
            </w:r>
          </w:p>
        </w:tc>
        <w:tc>
          <w:tcPr>
            <w:tcW w:w="3079" w:type="dxa"/>
          </w:tcPr>
          <w:p w:rsidR="00243C32" w:rsidRPr="006B0EED" w:rsidRDefault="00243C32" w:rsidP="00B14690">
            <w:pPr>
              <w:tabs>
                <w:tab w:val="left" w:pos="540"/>
              </w:tabs>
              <w:jc w:val="center"/>
              <w:rPr>
                <w:sz w:val="22"/>
                <w:szCs w:val="22"/>
              </w:rPr>
            </w:pPr>
            <w:r w:rsidRPr="006B0EED">
              <w:rPr>
                <w:sz w:val="22"/>
                <w:szCs w:val="22"/>
              </w:rPr>
              <w:t xml:space="preserve">Aģitācijas materiālu monitorings </w:t>
            </w:r>
            <w:r w:rsidR="00E1033F" w:rsidRPr="006B0EED">
              <w:rPr>
                <w:sz w:val="22"/>
                <w:szCs w:val="22"/>
              </w:rPr>
              <w:t xml:space="preserve">visā </w:t>
            </w:r>
            <w:r w:rsidRPr="006B0EED">
              <w:rPr>
                <w:sz w:val="22"/>
                <w:szCs w:val="22"/>
              </w:rPr>
              <w:t xml:space="preserve">priekšvēlēšanu aģitācijas periodā </w:t>
            </w:r>
          </w:p>
          <w:p w:rsidR="00243C32" w:rsidRPr="006B0EED" w:rsidRDefault="00243C32" w:rsidP="00B14690">
            <w:pPr>
              <w:tabs>
                <w:tab w:val="left" w:pos="540"/>
              </w:tabs>
              <w:jc w:val="center"/>
              <w:rPr>
                <w:sz w:val="22"/>
                <w:szCs w:val="22"/>
              </w:rPr>
            </w:pPr>
            <w:r w:rsidRPr="006B0EED">
              <w:rPr>
                <w:sz w:val="22"/>
                <w:szCs w:val="22"/>
              </w:rPr>
              <w:t>(120 dienas)</w:t>
            </w:r>
          </w:p>
        </w:tc>
        <w:tc>
          <w:tcPr>
            <w:tcW w:w="5103" w:type="dxa"/>
          </w:tcPr>
          <w:p w:rsidR="00243C32" w:rsidRPr="006B0EED" w:rsidRDefault="00243C32" w:rsidP="00B14690">
            <w:pPr>
              <w:tabs>
                <w:tab w:val="left" w:pos="540"/>
              </w:tabs>
              <w:jc w:val="center"/>
              <w:rPr>
                <w:sz w:val="22"/>
                <w:szCs w:val="22"/>
              </w:rPr>
            </w:pPr>
          </w:p>
        </w:tc>
      </w:tr>
    </w:tbl>
    <w:p w:rsidR="005C1819" w:rsidRDefault="005C1819" w:rsidP="005C6981">
      <w:pPr>
        <w:tabs>
          <w:tab w:val="left" w:pos="540"/>
        </w:tabs>
        <w:ind w:left="540" w:hanging="540"/>
      </w:pPr>
    </w:p>
    <w:p w:rsidR="00B14690" w:rsidRPr="00BD5EDA" w:rsidRDefault="005C1819" w:rsidP="005C6981">
      <w:pPr>
        <w:tabs>
          <w:tab w:val="left" w:pos="540"/>
        </w:tabs>
        <w:ind w:left="540" w:hanging="540"/>
        <w:rPr>
          <w:sz w:val="20"/>
          <w:szCs w:val="20"/>
        </w:rPr>
      </w:pPr>
      <w:r w:rsidRPr="00BD5EDA">
        <w:rPr>
          <w:sz w:val="20"/>
          <w:szCs w:val="20"/>
        </w:rPr>
        <w:t>*Cenas jānorāda bez pievienotās vērtības nodokļa.</w:t>
      </w:r>
    </w:p>
    <w:p w:rsidR="00B14690" w:rsidRDefault="00B14690" w:rsidP="005C6981">
      <w:pPr>
        <w:tabs>
          <w:tab w:val="left" w:pos="540"/>
        </w:tabs>
        <w:ind w:left="540" w:hanging="540"/>
      </w:pPr>
    </w:p>
    <w:p w:rsidR="005C1819" w:rsidRDefault="005C1819" w:rsidP="00A71554">
      <w:pPr>
        <w:tabs>
          <w:tab w:val="left" w:pos="540"/>
        </w:tabs>
      </w:pPr>
    </w:p>
    <w:p w:rsidR="005C1819" w:rsidRDefault="005C1819" w:rsidP="005C6981">
      <w:pPr>
        <w:tabs>
          <w:tab w:val="left" w:pos="540"/>
        </w:tabs>
        <w:ind w:left="540" w:hanging="540"/>
      </w:pPr>
    </w:p>
    <w:p w:rsidR="00B14690" w:rsidRPr="002A6D96" w:rsidRDefault="00555356" w:rsidP="00555356">
      <w:pPr>
        <w:pStyle w:val="BodyText4"/>
        <w:shd w:val="clear" w:color="auto" w:fill="auto"/>
        <w:spacing w:after="78" w:line="210" w:lineRule="exact"/>
        <w:ind w:firstLine="0"/>
        <w:jc w:val="left"/>
        <w:rPr>
          <w:i/>
        </w:rPr>
      </w:pPr>
      <w:r>
        <w:rPr>
          <w:i/>
        </w:rPr>
        <w:t>_________________________</w:t>
      </w:r>
      <w:r w:rsidR="00B14690" w:rsidRPr="002A6D96">
        <w:rPr>
          <w:i/>
        </w:rPr>
        <w:tab/>
      </w:r>
      <w:r w:rsidR="001A0BF2">
        <w:rPr>
          <w:i/>
        </w:rPr>
        <w:tab/>
      </w:r>
      <w:r w:rsidR="001A0BF2">
        <w:rPr>
          <w:i/>
        </w:rPr>
        <w:tab/>
      </w:r>
      <w:r w:rsidR="001A0BF2">
        <w:rPr>
          <w:i/>
        </w:rPr>
        <w:tab/>
      </w:r>
      <w:r w:rsidR="001A0BF2">
        <w:rPr>
          <w:i/>
        </w:rPr>
        <w:tab/>
      </w:r>
      <w:r w:rsidR="001A0BF2">
        <w:rPr>
          <w:i/>
        </w:rPr>
        <w:tab/>
        <w:t>________________________</w:t>
      </w:r>
      <w:r w:rsidR="00B14690" w:rsidRPr="002A6D96">
        <w:rPr>
          <w:i/>
        </w:rPr>
        <w:tab/>
      </w:r>
      <w:r w:rsidR="00B14690" w:rsidRPr="002A6D96">
        <w:rPr>
          <w:i/>
        </w:rPr>
        <w:tab/>
      </w:r>
      <w:r w:rsidR="00B14690" w:rsidRPr="002A6D96">
        <w:rPr>
          <w:i/>
        </w:rPr>
        <w:tab/>
      </w:r>
      <w:r w:rsidR="00B14690" w:rsidRPr="002A6D96">
        <w:rPr>
          <w:i/>
        </w:rPr>
        <w:tab/>
      </w:r>
      <w:r w:rsidR="00B14690">
        <w:rPr>
          <w:i/>
        </w:rPr>
        <w:t xml:space="preserve">                                                                                       </w:t>
      </w:r>
    </w:p>
    <w:p w:rsidR="00B14690" w:rsidRDefault="001A0BF2" w:rsidP="00B14690">
      <w:pPr>
        <w:pStyle w:val="BodyText4"/>
        <w:shd w:val="clear" w:color="auto" w:fill="auto"/>
        <w:spacing w:after="78" w:line="210" w:lineRule="exact"/>
        <w:ind w:firstLine="0"/>
        <w:jc w:val="both"/>
        <w:rPr>
          <w:i/>
        </w:rPr>
      </w:pPr>
      <w:r>
        <w:rPr>
          <w:i/>
        </w:rPr>
        <w:t xml:space="preserve"> </w:t>
      </w:r>
      <w:r w:rsidR="00B14690" w:rsidRPr="002A6D96">
        <w:rPr>
          <w:i/>
        </w:rPr>
        <w:t xml:space="preserve">Vārds, </w:t>
      </w:r>
      <w:r>
        <w:rPr>
          <w:i/>
        </w:rPr>
        <w:t>u</w:t>
      </w:r>
      <w:r w:rsidR="00B14690" w:rsidRPr="002A6D96">
        <w:rPr>
          <w:i/>
        </w:rPr>
        <w:t xml:space="preserve">zvārds, </w:t>
      </w:r>
      <w:r>
        <w:rPr>
          <w:i/>
        </w:rPr>
        <w:t>a</w:t>
      </w:r>
      <w:r w:rsidR="00B14690" w:rsidRPr="002A6D96">
        <w:rPr>
          <w:i/>
        </w:rPr>
        <w:t>mats</w:t>
      </w:r>
      <w:r w:rsidR="00B14690" w:rsidRPr="002A6D96">
        <w:rPr>
          <w:i/>
        </w:rPr>
        <w:tab/>
      </w:r>
      <w:r w:rsidR="00B14690" w:rsidRPr="002A6D96">
        <w:rPr>
          <w:i/>
        </w:rPr>
        <w:tab/>
      </w:r>
      <w:r w:rsidR="00B14690" w:rsidRPr="002A6D96">
        <w:rPr>
          <w:i/>
        </w:rPr>
        <w:tab/>
      </w:r>
      <w:r w:rsidR="00B14690" w:rsidRPr="002A6D96">
        <w:rPr>
          <w:i/>
        </w:rPr>
        <w:tab/>
      </w:r>
      <w:r w:rsidR="00B14690" w:rsidRPr="002A6D96">
        <w:rPr>
          <w:i/>
        </w:rPr>
        <w:tab/>
      </w:r>
      <w:r w:rsidR="00B14690" w:rsidRPr="002A6D96">
        <w:rPr>
          <w:i/>
        </w:rPr>
        <w:tab/>
      </w:r>
      <w:r>
        <w:rPr>
          <w:i/>
        </w:rPr>
        <w:t xml:space="preserve">                     </w:t>
      </w:r>
      <w:r w:rsidR="00B14690" w:rsidRPr="002A6D96">
        <w:rPr>
          <w:i/>
        </w:rPr>
        <w:t>Paraksts, datums, z</w:t>
      </w:r>
      <w:r w:rsidR="00B14690">
        <w:rPr>
          <w:i/>
        </w:rPr>
        <w:t>.v.</w:t>
      </w:r>
    </w:p>
    <w:p w:rsidR="009670AB" w:rsidRDefault="009670AB">
      <w:pPr>
        <w:spacing w:after="200" w:line="276" w:lineRule="auto"/>
        <w:rPr>
          <w:rFonts w:eastAsiaTheme="minorHAnsi"/>
          <w:i/>
          <w:sz w:val="21"/>
          <w:szCs w:val="21"/>
          <w:lang w:eastAsia="en-US"/>
        </w:rPr>
      </w:pPr>
      <w:r>
        <w:rPr>
          <w:rFonts w:eastAsiaTheme="minorHAnsi"/>
          <w:i/>
          <w:sz w:val="21"/>
          <w:szCs w:val="21"/>
          <w:lang w:eastAsia="en-US"/>
        </w:rPr>
        <w:br w:type="page"/>
      </w:r>
    </w:p>
    <w:p w:rsidR="009670AB" w:rsidRPr="00077A6D" w:rsidRDefault="009670AB" w:rsidP="009670AB">
      <w:pPr>
        <w:jc w:val="right"/>
        <w:rPr>
          <w:sz w:val="20"/>
          <w:szCs w:val="20"/>
        </w:rPr>
      </w:pPr>
      <w:r>
        <w:rPr>
          <w:sz w:val="20"/>
          <w:szCs w:val="20"/>
        </w:rPr>
        <w:lastRenderedPageBreak/>
        <w:t>4</w:t>
      </w:r>
      <w:r w:rsidRPr="00077A6D">
        <w:rPr>
          <w:sz w:val="20"/>
          <w:szCs w:val="20"/>
        </w:rPr>
        <w:t>.pielikums</w:t>
      </w:r>
    </w:p>
    <w:p w:rsidR="009670AB" w:rsidRDefault="009670AB" w:rsidP="009670AB">
      <w:pPr>
        <w:jc w:val="right"/>
        <w:rPr>
          <w:sz w:val="20"/>
          <w:szCs w:val="20"/>
        </w:rPr>
      </w:pPr>
      <w:r w:rsidRPr="00077A6D">
        <w:rPr>
          <w:sz w:val="20"/>
          <w:szCs w:val="20"/>
        </w:rPr>
        <w:t xml:space="preserve"> Iepirkumam </w:t>
      </w:r>
      <w:r>
        <w:rPr>
          <w:sz w:val="20"/>
          <w:szCs w:val="20"/>
        </w:rPr>
        <w:t>„Par priekšvēlēšanu aģitācijas materiālu monitoringu”</w:t>
      </w:r>
    </w:p>
    <w:p w:rsidR="009670AB" w:rsidRPr="00077A6D" w:rsidRDefault="009670AB" w:rsidP="009670AB">
      <w:pPr>
        <w:jc w:val="right"/>
        <w:rPr>
          <w:sz w:val="20"/>
          <w:szCs w:val="20"/>
        </w:rPr>
      </w:pPr>
      <w:r w:rsidRPr="00A71554">
        <w:rPr>
          <w:sz w:val="20"/>
          <w:szCs w:val="20"/>
        </w:rPr>
        <w:t>ar identifikācijas Nr.KNAB 2018/5</w:t>
      </w:r>
    </w:p>
    <w:p w:rsidR="009670AB" w:rsidRDefault="009670AB" w:rsidP="009670AB">
      <w:pPr>
        <w:pStyle w:val="BodyText0"/>
        <w:tabs>
          <w:tab w:val="left" w:pos="284"/>
        </w:tabs>
        <w:spacing w:after="0" w:line="228" w:lineRule="auto"/>
        <w:ind w:left="284"/>
        <w:jc w:val="both"/>
        <w:rPr>
          <w:b/>
        </w:rPr>
      </w:pPr>
    </w:p>
    <w:p w:rsidR="009670AB" w:rsidRPr="00007A4D" w:rsidRDefault="009670AB" w:rsidP="009670AB">
      <w:pPr>
        <w:pStyle w:val="BodyText0"/>
        <w:tabs>
          <w:tab w:val="left" w:pos="284"/>
        </w:tabs>
        <w:spacing w:after="0" w:line="228" w:lineRule="auto"/>
        <w:ind w:left="284"/>
        <w:jc w:val="center"/>
        <w:rPr>
          <w:b/>
          <w:sz w:val="28"/>
          <w:szCs w:val="28"/>
        </w:rPr>
      </w:pPr>
      <w:r w:rsidRPr="00007A4D">
        <w:rPr>
          <w:b/>
          <w:sz w:val="28"/>
          <w:szCs w:val="28"/>
        </w:rPr>
        <w:t>Piedāvājumu vērtēšanas kritēriji</w:t>
      </w:r>
      <w:r w:rsidR="00480A00" w:rsidRPr="00480A00">
        <w:t xml:space="preserve"> </w:t>
      </w:r>
      <w:r w:rsidR="00480A00" w:rsidRPr="00480A00">
        <w:rPr>
          <w:b/>
          <w:sz w:val="28"/>
          <w:szCs w:val="28"/>
        </w:rPr>
        <w:t>un kārtība</w:t>
      </w:r>
    </w:p>
    <w:p w:rsidR="009670AB" w:rsidRDefault="009670AB" w:rsidP="009670AB">
      <w:pPr>
        <w:pStyle w:val="BodyText0"/>
        <w:tabs>
          <w:tab w:val="left" w:pos="284"/>
        </w:tabs>
        <w:spacing w:after="0" w:line="228" w:lineRule="auto"/>
        <w:ind w:left="284"/>
        <w:jc w:val="both"/>
        <w:rPr>
          <w:b/>
        </w:rPr>
      </w:pPr>
    </w:p>
    <w:p w:rsidR="00007A4D" w:rsidRPr="007A317C" w:rsidRDefault="009670AB" w:rsidP="00367803">
      <w:pPr>
        <w:pStyle w:val="BodyText0"/>
        <w:numPr>
          <w:ilvl w:val="0"/>
          <w:numId w:val="36"/>
        </w:numPr>
        <w:tabs>
          <w:tab w:val="left" w:pos="284"/>
        </w:tabs>
        <w:spacing w:after="0" w:line="228" w:lineRule="auto"/>
        <w:jc w:val="both"/>
        <w:rPr>
          <w:b/>
          <w:sz w:val="26"/>
          <w:szCs w:val="26"/>
        </w:rPr>
      </w:pPr>
      <w:r w:rsidRPr="007A317C">
        <w:rPr>
          <w:b/>
          <w:sz w:val="26"/>
          <w:szCs w:val="26"/>
        </w:rPr>
        <w:t>Par iepirkuma 1.daļu</w:t>
      </w:r>
      <w:r w:rsidR="0051321D" w:rsidRPr="007A317C">
        <w:rPr>
          <w:b/>
          <w:sz w:val="26"/>
          <w:szCs w:val="26"/>
        </w:rPr>
        <w:t xml:space="preserve"> Monitorēšana internetā</w:t>
      </w:r>
      <w:r w:rsidRPr="007A317C">
        <w:rPr>
          <w:b/>
          <w:sz w:val="26"/>
          <w:szCs w:val="26"/>
        </w:rPr>
        <w:t>:</w:t>
      </w:r>
    </w:p>
    <w:p w:rsidR="009670AB" w:rsidRPr="00007A4D" w:rsidRDefault="009670AB" w:rsidP="009670AB">
      <w:pPr>
        <w:widowControl w:val="0"/>
        <w:tabs>
          <w:tab w:val="left" w:pos="284"/>
        </w:tabs>
        <w:autoSpaceDE w:val="0"/>
        <w:autoSpaceDN w:val="0"/>
        <w:adjustRightInd w:val="0"/>
        <w:ind w:left="285"/>
        <w:jc w:val="both"/>
        <w:rPr>
          <w:b/>
        </w:rPr>
      </w:pPr>
    </w:p>
    <w:p w:rsidR="009670AB" w:rsidRPr="00007A4D" w:rsidRDefault="00007A4D" w:rsidP="00007A4D">
      <w:pPr>
        <w:pStyle w:val="ListParagraph"/>
        <w:widowControl w:val="0"/>
        <w:numPr>
          <w:ilvl w:val="1"/>
          <w:numId w:val="36"/>
        </w:numPr>
        <w:tabs>
          <w:tab w:val="left" w:pos="284"/>
        </w:tabs>
        <w:autoSpaceDE w:val="0"/>
        <w:autoSpaceDN w:val="0"/>
        <w:adjustRightInd w:val="0"/>
        <w:jc w:val="both"/>
      </w:pPr>
      <w:r w:rsidRPr="00007A4D">
        <w:rPr>
          <w:b/>
        </w:rPr>
        <w:t xml:space="preserve"> Vērtēšanas kritēriju tabula: </w:t>
      </w:r>
    </w:p>
    <w:p w:rsidR="009670AB" w:rsidRPr="00007A4D" w:rsidRDefault="009670AB" w:rsidP="009670AB">
      <w:pPr>
        <w:pStyle w:val="BodyText4"/>
        <w:shd w:val="clear" w:color="auto" w:fill="auto"/>
        <w:tabs>
          <w:tab w:val="left" w:pos="582"/>
        </w:tabs>
        <w:spacing w:after="0" w:line="240" w:lineRule="auto"/>
        <w:ind w:right="23" w:firstLine="0"/>
        <w:jc w:val="both"/>
        <w:rPr>
          <w:sz w:val="24"/>
          <w:szCs w:val="24"/>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079"/>
        <w:gridCol w:w="1793"/>
      </w:tblGrid>
      <w:tr w:rsidR="00007A4D" w:rsidRPr="00007A4D" w:rsidTr="00007A4D">
        <w:trPr>
          <w:cantSplit/>
          <w:trHeight w:val="550"/>
          <w:tblHeader/>
        </w:trPr>
        <w:tc>
          <w:tcPr>
            <w:tcW w:w="698" w:type="dxa"/>
            <w:tcBorders>
              <w:top w:val="single" w:sz="4" w:space="0" w:color="auto"/>
              <w:left w:val="single" w:sz="4" w:space="0" w:color="auto"/>
              <w:bottom w:val="single" w:sz="4" w:space="0" w:color="auto"/>
              <w:right w:val="single" w:sz="4" w:space="0" w:color="auto"/>
            </w:tcBorders>
            <w:vAlign w:val="center"/>
            <w:hideMark/>
          </w:tcPr>
          <w:p w:rsidR="00007A4D" w:rsidRPr="00007A4D" w:rsidRDefault="00007A4D" w:rsidP="00007A4D">
            <w:pPr>
              <w:tabs>
                <w:tab w:val="num" w:pos="480"/>
              </w:tabs>
              <w:jc w:val="center"/>
              <w:rPr>
                <w:b/>
              </w:rPr>
            </w:pPr>
            <w:r w:rsidRPr="00007A4D">
              <w:rPr>
                <w:b/>
              </w:rPr>
              <w:t>Nr.</w:t>
            </w:r>
          </w:p>
        </w:tc>
        <w:tc>
          <w:tcPr>
            <w:tcW w:w="6079" w:type="dxa"/>
            <w:tcBorders>
              <w:top w:val="single" w:sz="4" w:space="0" w:color="auto"/>
              <w:left w:val="single" w:sz="4" w:space="0" w:color="auto"/>
              <w:bottom w:val="single" w:sz="4" w:space="0" w:color="auto"/>
              <w:right w:val="single" w:sz="4" w:space="0" w:color="auto"/>
            </w:tcBorders>
            <w:vAlign w:val="center"/>
            <w:hideMark/>
          </w:tcPr>
          <w:p w:rsidR="00007A4D" w:rsidRPr="00007A4D" w:rsidRDefault="00007A4D" w:rsidP="00007A4D">
            <w:pPr>
              <w:tabs>
                <w:tab w:val="num" w:pos="480"/>
              </w:tabs>
              <w:jc w:val="center"/>
              <w:rPr>
                <w:b/>
                <w:bCs/>
              </w:rPr>
            </w:pPr>
            <w:r w:rsidRPr="00007A4D">
              <w:rPr>
                <w:b/>
                <w:bCs/>
              </w:rPr>
              <w:t>Novērtēšanas objekts un vērtēšanas kritēriji</w:t>
            </w:r>
          </w:p>
        </w:tc>
        <w:tc>
          <w:tcPr>
            <w:tcW w:w="1793" w:type="dxa"/>
            <w:tcBorders>
              <w:top w:val="single" w:sz="4" w:space="0" w:color="auto"/>
              <w:left w:val="single" w:sz="4" w:space="0" w:color="auto"/>
              <w:bottom w:val="single" w:sz="4" w:space="0" w:color="auto"/>
              <w:right w:val="single" w:sz="4" w:space="0" w:color="auto"/>
            </w:tcBorders>
            <w:vAlign w:val="center"/>
            <w:hideMark/>
          </w:tcPr>
          <w:p w:rsidR="00007A4D" w:rsidRPr="00007A4D" w:rsidRDefault="00007A4D" w:rsidP="00007A4D">
            <w:pPr>
              <w:pStyle w:val="Heading2"/>
              <w:keepNext w:val="0"/>
              <w:numPr>
                <w:ilvl w:val="0"/>
                <w:numId w:val="0"/>
              </w:numPr>
              <w:tabs>
                <w:tab w:val="num" w:pos="851"/>
              </w:tabs>
              <w:spacing w:before="0"/>
              <w:rPr>
                <w:rFonts w:ascii="Times New Roman" w:hAnsi="Times New Roman" w:cs="Times New Roman"/>
                <w:color w:val="auto"/>
                <w:szCs w:val="24"/>
              </w:rPr>
            </w:pPr>
            <w:r w:rsidRPr="00007A4D">
              <w:rPr>
                <w:rFonts w:ascii="Times New Roman" w:hAnsi="Times New Roman" w:cs="Times New Roman"/>
                <w:color w:val="auto"/>
                <w:szCs w:val="24"/>
              </w:rPr>
              <w:t>Maksimālais punktu skaits</w:t>
            </w:r>
          </w:p>
        </w:tc>
      </w:tr>
      <w:tr w:rsidR="00007A4D" w:rsidRPr="00007A4D" w:rsidTr="00007A4D">
        <w:trPr>
          <w:cantSplit/>
        </w:trPr>
        <w:tc>
          <w:tcPr>
            <w:tcW w:w="6777" w:type="dxa"/>
            <w:gridSpan w:val="2"/>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center"/>
              <w:rPr>
                <w:b/>
                <w:bCs/>
              </w:rPr>
            </w:pPr>
            <w:r w:rsidRPr="00007A4D">
              <w:rPr>
                <w:b/>
                <w:bCs/>
              </w:rPr>
              <w:t>Cena*</w:t>
            </w:r>
          </w:p>
        </w:tc>
        <w:tc>
          <w:tcPr>
            <w:tcW w:w="1793"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center"/>
              <w:rPr>
                <w:b/>
                <w:bCs/>
              </w:rPr>
            </w:pPr>
            <w:r w:rsidRPr="00007A4D">
              <w:rPr>
                <w:b/>
                <w:bCs/>
              </w:rPr>
              <w:t>30</w:t>
            </w:r>
          </w:p>
        </w:tc>
      </w:tr>
      <w:tr w:rsidR="00007A4D" w:rsidRPr="00007A4D" w:rsidTr="00007A4D">
        <w:trPr>
          <w:cantSplit/>
        </w:trPr>
        <w:tc>
          <w:tcPr>
            <w:tcW w:w="698"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both"/>
            </w:pPr>
            <w:r w:rsidRPr="00007A4D">
              <w:t>P1.</w:t>
            </w:r>
          </w:p>
        </w:tc>
        <w:tc>
          <w:tcPr>
            <w:tcW w:w="6079"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both"/>
            </w:pPr>
            <w:r w:rsidRPr="00007A4D">
              <w:t>Kopējā aģitācijas materiālu monitoringa cena</w:t>
            </w:r>
          </w:p>
        </w:tc>
        <w:tc>
          <w:tcPr>
            <w:tcW w:w="1793"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center"/>
            </w:pPr>
            <w:r w:rsidRPr="00007A4D">
              <w:t>30</w:t>
            </w:r>
          </w:p>
        </w:tc>
      </w:tr>
      <w:tr w:rsidR="00007A4D" w:rsidRPr="00007A4D" w:rsidTr="00007A4D">
        <w:trPr>
          <w:cantSplit/>
        </w:trPr>
        <w:tc>
          <w:tcPr>
            <w:tcW w:w="6777" w:type="dxa"/>
            <w:gridSpan w:val="2"/>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center"/>
              <w:rPr>
                <w:b/>
                <w:bCs/>
              </w:rPr>
            </w:pPr>
            <w:r w:rsidRPr="00007A4D">
              <w:rPr>
                <w:b/>
                <w:bCs/>
              </w:rPr>
              <w:t>Kvalitāte</w:t>
            </w:r>
          </w:p>
        </w:tc>
        <w:tc>
          <w:tcPr>
            <w:tcW w:w="1793"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center"/>
              <w:rPr>
                <w:b/>
                <w:bCs/>
              </w:rPr>
            </w:pPr>
            <w:r w:rsidRPr="00007A4D">
              <w:rPr>
                <w:b/>
                <w:bCs/>
              </w:rPr>
              <w:t>70</w:t>
            </w:r>
          </w:p>
        </w:tc>
      </w:tr>
      <w:tr w:rsidR="00007A4D" w:rsidRPr="00007A4D" w:rsidTr="00007A4D">
        <w:trPr>
          <w:cantSplit/>
        </w:trPr>
        <w:tc>
          <w:tcPr>
            <w:tcW w:w="698"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s>
              <w:jc w:val="both"/>
            </w:pPr>
            <w:r w:rsidRPr="00007A4D">
              <w:t>P2.</w:t>
            </w:r>
          </w:p>
        </w:tc>
        <w:tc>
          <w:tcPr>
            <w:tcW w:w="6079" w:type="dxa"/>
            <w:tcBorders>
              <w:top w:val="single" w:sz="4" w:space="0" w:color="auto"/>
              <w:left w:val="single" w:sz="4" w:space="0" w:color="auto"/>
              <w:bottom w:val="single" w:sz="4" w:space="0" w:color="auto"/>
              <w:right w:val="single" w:sz="4" w:space="0" w:color="auto"/>
            </w:tcBorders>
            <w:hideMark/>
          </w:tcPr>
          <w:p w:rsidR="00007A4D" w:rsidRPr="00007A4D" w:rsidRDefault="00007A4D" w:rsidP="00007A4D">
            <w:pPr>
              <w:tabs>
                <w:tab w:val="num" w:pos="480"/>
                <w:tab w:val="num" w:pos="1260"/>
              </w:tabs>
              <w:ind w:left="-97"/>
            </w:pPr>
            <w:r w:rsidRPr="00007A4D">
              <w:t>Piedāvātais monitorējamo interneta vietņu un portālu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007A4D" w:rsidRPr="00007A4D" w:rsidRDefault="00C61E16" w:rsidP="00007A4D">
            <w:pPr>
              <w:tabs>
                <w:tab w:val="num" w:pos="480"/>
              </w:tabs>
              <w:jc w:val="center"/>
            </w:pPr>
            <w:r>
              <w:t>70</w:t>
            </w:r>
            <w:r w:rsidR="00007A4D" w:rsidRPr="00007A4D">
              <w:t xml:space="preserve"> </w:t>
            </w:r>
          </w:p>
        </w:tc>
      </w:tr>
      <w:tr w:rsidR="00007A4D" w:rsidTr="00007A4D">
        <w:trPr>
          <w:cantSplit/>
        </w:trPr>
        <w:tc>
          <w:tcPr>
            <w:tcW w:w="6777" w:type="dxa"/>
            <w:gridSpan w:val="2"/>
            <w:tcBorders>
              <w:top w:val="single" w:sz="4" w:space="0" w:color="auto"/>
              <w:left w:val="single" w:sz="4" w:space="0" w:color="auto"/>
              <w:bottom w:val="single" w:sz="4" w:space="0" w:color="auto"/>
              <w:right w:val="single" w:sz="4" w:space="0" w:color="auto"/>
            </w:tcBorders>
            <w:hideMark/>
          </w:tcPr>
          <w:p w:rsidR="00007A4D" w:rsidRDefault="00007A4D" w:rsidP="00007A4D">
            <w:pPr>
              <w:pStyle w:val="naisf"/>
              <w:tabs>
                <w:tab w:val="num" w:pos="480"/>
              </w:tabs>
              <w:spacing w:before="0" w:beforeAutospacing="0" w:after="0" w:afterAutospacing="0"/>
              <w:jc w:val="right"/>
              <w:rPr>
                <w:b/>
                <w:bCs/>
                <w:lang w:val="lv-LV"/>
              </w:rPr>
            </w:pPr>
            <w:r>
              <w:rPr>
                <w:b/>
                <w:bCs/>
                <w:lang w:val="lv-LV"/>
              </w:rPr>
              <w:t>Kopā:</w:t>
            </w:r>
          </w:p>
        </w:tc>
        <w:tc>
          <w:tcPr>
            <w:tcW w:w="1793" w:type="dxa"/>
            <w:tcBorders>
              <w:top w:val="single" w:sz="4" w:space="0" w:color="auto"/>
              <w:left w:val="single" w:sz="4" w:space="0" w:color="auto"/>
              <w:bottom w:val="single" w:sz="4" w:space="0" w:color="auto"/>
              <w:right w:val="single" w:sz="4" w:space="0" w:color="auto"/>
            </w:tcBorders>
            <w:hideMark/>
          </w:tcPr>
          <w:p w:rsidR="00007A4D" w:rsidRDefault="00007A4D" w:rsidP="00007A4D">
            <w:pPr>
              <w:tabs>
                <w:tab w:val="num" w:pos="480"/>
              </w:tabs>
              <w:jc w:val="center"/>
              <w:rPr>
                <w:b/>
                <w:bCs/>
              </w:rPr>
            </w:pPr>
            <w:r>
              <w:rPr>
                <w:b/>
                <w:bCs/>
              </w:rPr>
              <w:t>100</w:t>
            </w:r>
          </w:p>
        </w:tc>
      </w:tr>
    </w:tbl>
    <w:p w:rsidR="009670AB" w:rsidRDefault="009670AB" w:rsidP="009670AB">
      <w:pPr>
        <w:pStyle w:val="BodyText4"/>
        <w:shd w:val="clear" w:color="auto" w:fill="auto"/>
        <w:tabs>
          <w:tab w:val="left" w:pos="582"/>
        </w:tabs>
        <w:spacing w:after="0" w:line="240" w:lineRule="auto"/>
        <w:ind w:left="1701" w:right="23" w:firstLine="0"/>
        <w:jc w:val="both"/>
        <w:rPr>
          <w:sz w:val="24"/>
          <w:szCs w:val="24"/>
        </w:rPr>
      </w:pPr>
    </w:p>
    <w:p w:rsidR="00007A4D" w:rsidRDefault="00007A4D" w:rsidP="009670AB">
      <w:pPr>
        <w:pStyle w:val="BodyText4"/>
        <w:shd w:val="clear" w:color="auto" w:fill="auto"/>
        <w:tabs>
          <w:tab w:val="left" w:pos="582"/>
        </w:tabs>
        <w:spacing w:after="0" w:line="240" w:lineRule="auto"/>
        <w:ind w:left="1701" w:right="23" w:firstLine="0"/>
        <w:jc w:val="both"/>
        <w:rPr>
          <w:sz w:val="24"/>
          <w:szCs w:val="24"/>
        </w:rPr>
      </w:pPr>
    </w:p>
    <w:p w:rsidR="00007A4D" w:rsidRDefault="00007A4D" w:rsidP="009670AB">
      <w:pPr>
        <w:pStyle w:val="BodyText4"/>
        <w:shd w:val="clear" w:color="auto" w:fill="auto"/>
        <w:tabs>
          <w:tab w:val="left" w:pos="582"/>
        </w:tabs>
        <w:spacing w:after="0" w:line="240" w:lineRule="auto"/>
        <w:ind w:left="1701" w:right="23" w:firstLine="0"/>
        <w:jc w:val="both"/>
        <w:rPr>
          <w:sz w:val="24"/>
          <w:szCs w:val="24"/>
        </w:rPr>
      </w:pPr>
    </w:p>
    <w:p w:rsidR="00007A4D" w:rsidRDefault="00007A4D" w:rsidP="009670AB">
      <w:pPr>
        <w:pStyle w:val="BodyText4"/>
        <w:shd w:val="clear" w:color="auto" w:fill="auto"/>
        <w:tabs>
          <w:tab w:val="left" w:pos="582"/>
        </w:tabs>
        <w:spacing w:after="0" w:line="240" w:lineRule="auto"/>
        <w:ind w:left="1701" w:right="23" w:firstLine="0"/>
        <w:jc w:val="both"/>
        <w:rPr>
          <w:sz w:val="24"/>
          <w:szCs w:val="24"/>
        </w:rPr>
      </w:pPr>
    </w:p>
    <w:p w:rsidR="00007A4D" w:rsidRDefault="00007A4D" w:rsidP="009670AB">
      <w:pPr>
        <w:pStyle w:val="BodyText4"/>
        <w:shd w:val="clear" w:color="auto" w:fill="auto"/>
        <w:tabs>
          <w:tab w:val="left" w:pos="582"/>
        </w:tabs>
        <w:spacing w:after="0" w:line="240" w:lineRule="auto"/>
        <w:ind w:left="1701" w:right="23" w:firstLine="0"/>
        <w:jc w:val="both"/>
        <w:rPr>
          <w:sz w:val="24"/>
          <w:szCs w:val="24"/>
        </w:rPr>
      </w:pPr>
    </w:p>
    <w:p w:rsidR="00007A4D" w:rsidRDefault="00007A4D" w:rsidP="00007A4D">
      <w:pPr>
        <w:pStyle w:val="BodyText4"/>
        <w:shd w:val="clear" w:color="auto" w:fill="auto"/>
        <w:tabs>
          <w:tab w:val="left" w:pos="582"/>
        </w:tabs>
        <w:spacing w:after="240" w:line="250" w:lineRule="exact"/>
        <w:ind w:right="23" w:firstLine="0"/>
        <w:jc w:val="both"/>
        <w:rPr>
          <w:b/>
        </w:rPr>
      </w:pPr>
    </w:p>
    <w:p w:rsidR="00007A4D" w:rsidRPr="000E1309" w:rsidRDefault="00007A4D" w:rsidP="00007A4D">
      <w:pPr>
        <w:pStyle w:val="BodyText4"/>
        <w:shd w:val="clear" w:color="auto" w:fill="auto"/>
        <w:tabs>
          <w:tab w:val="left" w:pos="582"/>
        </w:tabs>
        <w:spacing w:after="240" w:line="250" w:lineRule="exact"/>
        <w:ind w:right="23" w:firstLine="0"/>
        <w:jc w:val="both"/>
        <w:rPr>
          <w:b/>
          <w:sz w:val="26"/>
          <w:szCs w:val="26"/>
        </w:rPr>
      </w:pPr>
    </w:p>
    <w:p w:rsidR="00344F7C" w:rsidRPr="00950D2C" w:rsidRDefault="00344F7C" w:rsidP="00344F7C">
      <w:pPr>
        <w:autoSpaceDE w:val="0"/>
        <w:autoSpaceDN w:val="0"/>
        <w:adjustRightInd w:val="0"/>
        <w:jc w:val="both"/>
        <w:rPr>
          <w:rFonts w:ascii="ArialNarrow" w:eastAsia="Calibri" w:hAnsi="ArialNarrow" w:cs="ArialNarrow"/>
          <w:sz w:val="22"/>
          <w:szCs w:val="22"/>
          <w:highlight w:val="yellow"/>
          <w:lang w:eastAsia="en-US"/>
        </w:rPr>
      </w:pPr>
      <w:r w:rsidRPr="00950D2C">
        <w:rPr>
          <w:rFonts w:ascii="ArialNarrow" w:eastAsia="Calibri" w:hAnsi="ArialNarrow" w:cs="ArialNarrow"/>
          <w:sz w:val="22"/>
          <w:szCs w:val="22"/>
          <w:lang w:eastAsia="en-US"/>
        </w:rPr>
        <w:t>*</w:t>
      </w:r>
      <w:r w:rsidRPr="00950D2C">
        <w:rPr>
          <w:sz w:val="22"/>
          <w:szCs w:val="22"/>
        </w:rPr>
        <w:t xml:space="preserve">Par aģitācijas materiālu </w:t>
      </w:r>
      <w:r w:rsidRPr="00677A18">
        <w:rPr>
          <w:sz w:val="22"/>
          <w:szCs w:val="22"/>
        </w:rPr>
        <w:t>monitoringa cenu piedāvājuma vērtēšanas ietvaros tiek uzskatīta pretendenta Finanšu piedāvājuma tabulas 2.rindas</w:t>
      </w:r>
      <w:r w:rsidRPr="00CE090C">
        <w:rPr>
          <w:sz w:val="22"/>
          <w:szCs w:val="22"/>
        </w:rPr>
        <w:t xml:space="preserve"> „Aģitācijas materiālu monitorings </w:t>
      </w:r>
      <w:r w:rsidR="0051321D">
        <w:rPr>
          <w:sz w:val="22"/>
          <w:szCs w:val="22"/>
        </w:rPr>
        <w:t xml:space="preserve">visā </w:t>
      </w:r>
      <w:r w:rsidRPr="00CE090C">
        <w:rPr>
          <w:sz w:val="22"/>
          <w:szCs w:val="22"/>
        </w:rPr>
        <w:t>priekšvēlēšanu aģitācijas periodā (120 dienas)” norādītā cena.</w:t>
      </w:r>
    </w:p>
    <w:p w:rsidR="009670AB" w:rsidRDefault="009670AB" w:rsidP="009670AB">
      <w:pPr>
        <w:autoSpaceDE w:val="0"/>
        <w:autoSpaceDN w:val="0"/>
        <w:adjustRightInd w:val="0"/>
        <w:jc w:val="both"/>
        <w:rPr>
          <w:rFonts w:ascii="ArialNarrow" w:eastAsia="Calibri" w:hAnsi="ArialNarrow" w:cs="ArialNarrow"/>
          <w:sz w:val="22"/>
          <w:szCs w:val="22"/>
          <w:lang w:eastAsia="en-US"/>
        </w:rPr>
      </w:pPr>
    </w:p>
    <w:p w:rsidR="00007A4D" w:rsidRPr="00102FD6" w:rsidRDefault="00007A4D" w:rsidP="007A317C">
      <w:pPr>
        <w:pStyle w:val="BodyText4"/>
        <w:shd w:val="clear" w:color="auto" w:fill="auto"/>
        <w:tabs>
          <w:tab w:val="left" w:pos="582"/>
        </w:tabs>
        <w:spacing w:after="0" w:line="240" w:lineRule="auto"/>
        <w:ind w:left="284" w:right="23" w:firstLine="0"/>
        <w:jc w:val="both"/>
        <w:rPr>
          <w:sz w:val="24"/>
          <w:szCs w:val="24"/>
        </w:rPr>
      </w:pPr>
      <w:r>
        <w:rPr>
          <w:b/>
          <w:sz w:val="26"/>
          <w:szCs w:val="26"/>
        </w:rPr>
        <w:t>1.2.</w:t>
      </w:r>
      <w:r w:rsidRPr="00007A4D">
        <w:rPr>
          <w:sz w:val="24"/>
          <w:szCs w:val="24"/>
        </w:rPr>
        <w:t xml:space="preserve"> </w:t>
      </w:r>
      <w:r w:rsidRPr="00102FD6">
        <w:rPr>
          <w:sz w:val="24"/>
          <w:szCs w:val="24"/>
        </w:rPr>
        <w:t>Piedāvājumi tiek vērtēti pēc šādas formulas:</w:t>
      </w:r>
    </w:p>
    <w:p w:rsidR="00007A4D" w:rsidRPr="00102FD6" w:rsidRDefault="005E4812" w:rsidP="00E727DC">
      <w:pPr>
        <w:pStyle w:val="BodyText4"/>
        <w:shd w:val="clear" w:color="auto" w:fill="auto"/>
        <w:tabs>
          <w:tab w:val="left" w:pos="0"/>
        </w:tabs>
        <w:spacing w:after="0" w:line="240" w:lineRule="auto"/>
        <w:ind w:right="23" w:firstLine="1134"/>
        <w:jc w:val="both"/>
        <w:rPr>
          <w:sz w:val="24"/>
          <w:szCs w:val="24"/>
        </w:rPr>
      </w:pPr>
      <w:r>
        <w:rPr>
          <w:sz w:val="24"/>
          <w:szCs w:val="24"/>
        </w:rPr>
        <w:t>S=P1+P2</w:t>
      </w:r>
      <w:r w:rsidR="0041156D">
        <w:rPr>
          <w:sz w:val="24"/>
          <w:szCs w:val="24"/>
        </w:rPr>
        <w:t>,</w:t>
      </w:r>
    </w:p>
    <w:p w:rsidR="0041156D" w:rsidRDefault="00E727DC" w:rsidP="00E727DC">
      <w:pPr>
        <w:pStyle w:val="BodyText4"/>
        <w:shd w:val="clear" w:color="auto" w:fill="auto"/>
        <w:tabs>
          <w:tab w:val="left" w:pos="0"/>
        </w:tabs>
        <w:spacing w:after="0" w:line="240" w:lineRule="auto"/>
        <w:ind w:right="23" w:firstLine="1134"/>
        <w:jc w:val="both"/>
        <w:rPr>
          <w:sz w:val="24"/>
          <w:szCs w:val="24"/>
        </w:rPr>
      </w:pPr>
      <w:r>
        <w:rPr>
          <w:sz w:val="24"/>
          <w:szCs w:val="24"/>
        </w:rPr>
        <w:t xml:space="preserve">kur: </w:t>
      </w:r>
      <w:r w:rsidR="00007A4D" w:rsidRPr="00102FD6">
        <w:rPr>
          <w:sz w:val="24"/>
          <w:szCs w:val="24"/>
        </w:rPr>
        <w:t>S</w:t>
      </w:r>
      <w:r w:rsidR="00007A4D" w:rsidRPr="00102FD6">
        <w:rPr>
          <w:sz w:val="24"/>
          <w:szCs w:val="24"/>
        </w:rPr>
        <w:softHyphen/>
        <w:t xml:space="preserve"> – punktu kopsumma</w:t>
      </w:r>
      <w:r w:rsidR="0041156D">
        <w:rPr>
          <w:sz w:val="24"/>
          <w:szCs w:val="24"/>
        </w:rPr>
        <w:t>;</w:t>
      </w:r>
    </w:p>
    <w:p w:rsidR="00007A4D" w:rsidRPr="00102FD6" w:rsidRDefault="00E727DC" w:rsidP="00E727DC">
      <w:pPr>
        <w:pStyle w:val="BodyText4"/>
        <w:shd w:val="clear" w:color="auto" w:fill="auto"/>
        <w:tabs>
          <w:tab w:val="left" w:pos="0"/>
        </w:tabs>
        <w:spacing w:after="0" w:line="240" w:lineRule="auto"/>
        <w:ind w:right="23" w:firstLine="1134"/>
        <w:jc w:val="both"/>
        <w:rPr>
          <w:sz w:val="24"/>
          <w:szCs w:val="24"/>
        </w:rPr>
      </w:pPr>
      <w:r>
        <w:rPr>
          <w:sz w:val="24"/>
          <w:szCs w:val="24"/>
        </w:rPr>
        <w:t xml:space="preserve">       </w:t>
      </w:r>
      <w:r w:rsidR="00007A4D" w:rsidRPr="00102FD6">
        <w:rPr>
          <w:sz w:val="24"/>
          <w:szCs w:val="24"/>
        </w:rPr>
        <w:t>P – novērtējumā kritērija p</w:t>
      </w:r>
      <w:r w:rsidR="0041156D">
        <w:rPr>
          <w:sz w:val="24"/>
          <w:szCs w:val="24"/>
        </w:rPr>
        <w:t>unktu skaits.</w:t>
      </w:r>
    </w:p>
    <w:p w:rsidR="00007A4D" w:rsidRPr="00102FD6" w:rsidRDefault="00007A4D" w:rsidP="00E727DC">
      <w:pPr>
        <w:pStyle w:val="BodyText4"/>
        <w:shd w:val="clear" w:color="auto" w:fill="auto"/>
        <w:tabs>
          <w:tab w:val="left" w:pos="0"/>
        </w:tabs>
        <w:spacing w:after="0" w:line="240" w:lineRule="auto"/>
        <w:ind w:right="23" w:firstLine="0"/>
        <w:jc w:val="both"/>
        <w:rPr>
          <w:sz w:val="24"/>
          <w:szCs w:val="24"/>
        </w:rPr>
      </w:pPr>
    </w:p>
    <w:p w:rsidR="0041156D" w:rsidRPr="00E727DC" w:rsidRDefault="00007A4D" w:rsidP="00E727DC">
      <w:pPr>
        <w:pStyle w:val="BodyText4"/>
        <w:numPr>
          <w:ilvl w:val="0"/>
          <w:numId w:val="37"/>
        </w:numPr>
        <w:shd w:val="clear" w:color="auto" w:fill="auto"/>
        <w:tabs>
          <w:tab w:val="left" w:pos="0"/>
        </w:tabs>
        <w:spacing w:after="0" w:line="240" w:lineRule="auto"/>
        <w:ind w:left="0" w:right="23" w:firstLine="709"/>
        <w:jc w:val="both"/>
        <w:rPr>
          <w:sz w:val="24"/>
          <w:szCs w:val="24"/>
        </w:rPr>
      </w:pPr>
      <w:r w:rsidRPr="00102FD6">
        <w:rPr>
          <w:sz w:val="24"/>
          <w:szCs w:val="24"/>
        </w:rPr>
        <w:t>Par kritēriju P1 punkti tiek piešķirti pēc šādas formulas:</w:t>
      </w:r>
    </w:p>
    <w:p w:rsidR="00007A4D" w:rsidRPr="00102FD6" w:rsidRDefault="00E727DC" w:rsidP="00E727DC">
      <w:pPr>
        <w:pStyle w:val="BodyText4"/>
        <w:shd w:val="clear" w:color="auto" w:fill="auto"/>
        <w:tabs>
          <w:tab w:val="left" w:pos="993"/>
          <w:tab w:val="left" w:pos="1134"/>
        </w:tabs>
        <w:spacing w:after="0" w:line="240" w:lineRule="auto"/>
        <w:ind w:left="1134" w:right="23" w:hanging="425"/>
        <w:jc w:val="both"/>
        <w:rPr>
          <w:sz w:val="24"/>
          <w:szCs w:val="24"/>
        </w:rPr>
      </w:pPr>
      <w:r>
        <w:rPr>
          <w:sz w:val="24"/>
          <w:szCs w:val="24"/>
        </w:rPr>
        <w:tab/>
      </w:r>
      <w:r w:rsidR="00007A4D" w:rsidRPr="00102FD6">
        <w:rPr>
          <w:sz w:val="24"/>
          <w:szCs w:val="24"/>
        </w:rPr>
        <w:t>P1 = C</w:t>
      </w:r>
      <w:r w:rsidR="00007A4D" w:rsidRPr="00102FD6">
        <w:rPr>
          <w:sz w:val="24"/>
          <w:szCs w:val="24"/>
          <w:vertAlign w:val="subscript"/>
        </w:rPr>
        <w:t xml:space="preserve">min </w:t>
      </w:r>
      <w:r w:rsidR="00007A4D" w:rsidRPr="00102FD6">
        <w:rPr>
          <w:sz w:val="24"/>
          <w:szCs w:val="24"/>
        </w:rPr>
        <w:t>/C</w:t>
      </w:r>
      <w:r w:rsidR="00007A4D" w:rsidRPr="00102FD6">
        <w:rPr>
          <w:sz w:val="24"/>
          <w:szCs w:val="24"/>
          <w:vertAlign w:val="subscript"/>
        </w:rPr>
        <w:t>piedāvātā</w:t>
      </w:r>
      <w:r w:rsidR="00007A4D" w:rsidRPr="00102FD6">
        <w:rPr>
          <w:sz w:val="24"/>
          <w:szCs w:val="24"/>
        </w:rPr>
        <w:t>*30,</w:t>
      </w:r>
    </w:p>
    <w:p w:rsidR="00007A4D" w:rsidRPr="00102FD6" w:rsidRDefault="00E727DC" w:rsidP="00E727DC">
      <w:pPr>
        <w:pStyle w:val="BodyText4"/>
        <w:shd w:val="clear" w:color="auto" w:fill="auto"/>
        <w:tabs>
          <w:tab w:val="left" w:pos="993"/>
          <w:tab w:val="left" w:pos="1134"/>
        </w:tabs>
        <w:spacing w:after="0" w:line="240" w:lineRule="auto"/>
        <w:ind w:left="1134" w:right="23" w:hanging="425"/>
        <w:jc w:val="both"/>
        <w:rPr>
          <w:sz w:val="24"/>
          <w:szCs w:val="24"/>
          <w:vertAlign w:val="subscript"/>
        </w:rPr>
      </w:pPr>
      <w:r>
        <w:rPr>
          <w:sz w:val="24"/>
          <w:szCs w:val="24"/>
        </w:rPr>
        <w:tab/>
      </w:r>
      <w:r w:rsidR="00007A4D" w:rsidRPr="00102FD6">
        <w:rPr>
          <w:sz w:val="24"/>
          <w:szCs w:val="24"/>
        </w:rPr>
        <w:t>kur: C</w:t>
      </w:r>
      <w:r w:rsidR="00007A4D" w:rsidRPr="00102FD6">
        <w:rPr>
          <w:sz w:val="24"/>
          <w:szCs w:val="24"/>
          <w:vertAlign w:val="subscript"/>
        </w:rPr>
        <w:t xml:space="preserve">min </w:t>
      </w:r>
      <w:r w:rsidR="00007A4D" w:rsidRPr="00102FD6">
        <w:rPr>
          <w:sz w:val="24"/>
          <w:szCs w:val="24"/>
        </w:rPr>
        <w:t>– viszemākā piedāvātā cena;</w:t>
      </w:r>
    </w:p>
    <w:p w:rsidR="00007A4D" w:rsidRDefault="0041156D" w:rsidP="00E727DC">
      <w:pPr>
        <w:pStyle w:val="BodyText4"/>
        <w:shd w:val="clear" w:color="auto" w:fill="auto"/>
        <w:tabs>
          <w:tab w:val="left" w:pos="993"/>
          <w:tab w:val="left" w:pos="1134"/>
        </w:tabs>
        <w:spacing w:after="0" w:line="240" w:lineRule="auto"/>
        <w:ind w:left="1134" w:right="23" w:hanging="425"/>
        <w:jc w:val="both"/>
        <w:rPr>
          <w:sz w:val="24"/>
          <w:szCs w:val="24"/>
        </w:rPr>
      </w:pPr>
      <w:r>
        <w:rPr>
          <w:sz w:val="24"/>
          <w:szCs w:val="24"/>
        </w:rPr>
        <w:t xml:space="preserve">       </w:t>
      </w:r>
      <w:r w:rsidR="00E727DC">
        <w:rPr>
          <w:sz w:val="24"/>
          <w:szCs w:val="24"/>
        </w:rPr>
        <w:tab/>
      </w:r>
      <w:r w:rsidR="00E727DC">
        <w:rPr>
          <w:sz w:val="24"/>
          <w:szCs w:val="24"/>
        </w:rPr>
        <w:tab/>
      </w:r>
      <w:r w:rsidR="00007A4D" w:rsidRPr="00102FD6">
        <w:rPr>
          <w:sz w:val="24"/>
          <w:szCs w:val="24"/>
        </w:rPr>
        <w:t>C</w:t>
      </w:r>
      <w:r w:rsidR="00007A4D" w:rsidRPr="00102FD6">
        <w:rPr>
          <w:sz w:val="24"/>
          <w:szCs w:val="24"/>
          <w:vertAlign w:val="subscript"/>
        </w:rPr>
        <w:t xml:space="preserve">piedāvātā </w:t>
      </w:r>
      <w:r w:rsidR="00007A4D" w:rsidRPr="00102FD6">
        <w:rPr>
          <w:sz w:val="24"/>
          <w:szCs w:val="24"/>
        </w:rPr>
        <w:t>– pretendenta piedāvātā cena.</w:t>
      </w:r>
    </w:p>
    <w:p w:rsidR="00007A4D" w:rsidRPr="00102FD6" w:rsidRDefault="00007A4D" w:rsidP="00E727DC">
      <w:pPr>
        <w:pStyle w:val="BodyText4"/>
        <w:shd w:val="clear" w:color="auto" w:fill="auto"/>
        <w:tabs>
          <w:tab w:val="left" w:pos="0"/>
        </w:tabs>
        <w:spacing w:after="0" w:line="240" w:lineRule="auto"/>
        <w:ind w:right="23" w:firstLine="709"/>
        <w:jc w:val="both"/>
        <w:rPr>
          <w:sz w:val="24"/>
          <w:szCs w:val="24"/>
        </w:rPr>
      </w:pPr>
    </w:p>
    <w:p w:rsidR="00007A4D" w:rsidRPr="00E727DC" w:rsidRDefault="00007A4D" w:rsidP="00E727DC">
      <w:pPr>
        <w:pStyle w:val="ListParagraph"/>
        <w:numPr>
          <w:ilvl w:val="0"/>
          <w:numId w:val="37"/>
        </w:numPr>
        <w:tabs>
          <w:tab w:val="left" w:pos="0"/>
        </w:tabs>
        <w:spacing w:line="276" w:lineRule="auto"/>
        <w:ind w:left="0" w:firstLine="709"/>
      </w:pPr>
      <w:r w:rsidRPr="00E727DC">
        <w:t>Par kritēriju P2 punkti tiek piešķirti pēc šādas formulas:</w:t>
      </w:r>
    </w:p>
    <w:p w:rsidR="00E0326A" w:rsidRDefault="00E727DC" w:rsidP="00E727DC">
      <w:pPr>
        <w:pStyle w:val="BodyText51"/>
        <w:shd w:val="clear" w:color="auto" w:fill="auto"/>
        <w:tabs>
          <w:tab w:val="left" w:pos="993"/>
          <w:tab w:val="left" w:pos="1134"/>
        </w:tabs>
        <w:spacing w:after="0" w:line="240" w:lineRule="auto"/>
        <w:ind w:left="1134" w:hanging="425"/>
        <w:jc w:val="left"/>
        <w:rPr>
          <w:sz w:val="24"/>
          <w:szCs w:val="24"/>
        </w:rPr>
      </w:pPr>
      <w:r>
        <w:rPr>
          <w:sz w:val="26"/>
          <w:szCs w:val="26"/>
        </w:rPr>
        <w:tab/>
      </w:r>
      <w:r w:rsidR="00007A4D">
        <w:rPr>
          <w:sz w:val="26"/>
          <w:szCs w:val="26"/>
        </w:rPr>
        <w:t xml:space="preserve">P2 = </w:t>
      </w:r>
      <w:r w:rsidR="007642E8">
        <w:rPr>
          <w:sz w:val="24"/>
          <w:szCs w:val="24"/>
        </w:rPr>
        <w:t>P2</w:t>
      </w:r>
      <w:r w:rsidR="00E0326A">
        <w:rPr>
          <w:sz w:val="24"/>
          <w:szCs w:val="24"/>
          <w:vertAlign w:val="subscript"/>
        </w:rPr>
        <w:t>vērtējamais</w:t>
      </w:r>
      <w:r w:rsidR="00E0326A">
        <w:rPr>
          <w:sz w:val="24"/>
          <w:szCs w:val="24"/>
        </w:rPr>
        <w:t>/</w:t>
      </w:r>
      <w:r w:rsidR="007642E8">
        <w:rPr>
          <w:sz w:val="24"/>
          <w:szCs w:val="24"/>
        </w:rPr>
        <w:t>P2</w:t>
      </w:r>
      <w:r w:rsidR="00E0326A" w:rsidRPr="00E0326A">
        <w:rPr>
          <w:sz w:val="24"/>
          <w:szCs w:val="24"/>
          <w:vertAlign w:val="subscript"/>
        </w:rPr>
        <w:t>max</w:t>
      </w:r>
      <w:r w:rsidR="00E0326A">
        <w:rPr>
          <w:sz w:val="24"/>
          <w:szCs w:val="24"/>
        </w:rPr>
        <w:t>*70</w:t>
      </w:r>
      <w:r w:rsidR="00007A4D" w:rsidRPr="003A1F26">
        <w:rPr>
          <w:sz w:val="24"/>
          <w:szCs w:val="24"/>
        </w:rPr>
        <w:t>,</w:t>
      </w:r>
    </w:p>
    <w:p w:rsidR="0041156D" w:rsidRDefault="00007A4D" w:rsidP="00E727DC">
      <w:pPr>
        <w:pStyle w:val="BodyText51"/>
        <w:shd w:val="clear" w:color="auto" w:fill="auto"/>
        <w:tabs>
          <w:tab w:val="left" w:pos="993"/>
          <w:tab w:val="left" w:pos="1134"/>
        </w:tabs>
        <w:spacing w:after="0" w:line="240" w:lineRule="auto"/>
        <w:ind w:left="1134" w:hanging="425"/>
        <w:jc w:val="left"/>
        <w:rPr>
          <w:sz w:val="24"/>
          <w:szCs w:val="24"/>
        </w:rPr>
      </w:pPr>
      <w:r w:rsidRPr="003A1F26">
        <w:rPr>
          <w:sz w:val="24"/>
          <w:szCs w:val="24"/>
        </w:rPr>
        <w:t xml:space="preserve"> </w:t>
      </w:r>
      <w:r w:rsidR="00E727DC">
        <w:rPr>
          <w:sz w:val="24"/>
          <w:szCs w:val="24"/>
        </w:rPr>
        <w:tab/>
      </w:r>
      <w:r w:rsidR="0041156D">
        <w:rPr>
          <w:sz w:val="24"/>
          <w:szCs w:val="24"/>
        </w:rPr>
        <w:t xml:space="preserve">kur:  </w:t>
      </w:r>
      <w:r w:rsidR="007642E8">
        <w:rPr>
          <w:sz w:val="24"/>
          <w:szCs w:val="24"/>
        </w:rPr>
        <w:t>P2</w:t>
      </w:r>
      <w:r w:rsidR="00E0326A" w:rsidRPr="00E0326A">
        <w:rPr>
          <w:sz w:val="24"/>
          <w:szCs w:val="24"/>
          <w:vertAlign w:val="subscript"/>
        </w:rPr>
        <w:t>vērtējamais</w:t>
      </w:r>
      <w:r w:rsidRPr="003A1F26">
        <w:rPr>
          <w:sz w:val="24"/>
          <w:szCs w:val="24"/>
        </w:rPr>
        <w:t xml:space="preserve"> –</w:t>
      </w:r>
      <w:r w:rsidR="00E0326A">
        <w:rPr>
          <w:sz w:val="24"/>
          <w:szCs w:val="24"/>
        </w:rPr>
        <w:t xml:space="preserve">vērtējamais </w:t>
      </w:r>
      <w:r w:rsidR="00EE467B">
        <w:rPr>
          <w:sz w:val="24"/>
          <w:szCs w:val="24"/>
        </w:rPr>
        <w:t>piedāvāto monitorējamo vietņu un portālu skaits</w:t>
      </w:r>
      <w:r w:rsidRPr="003A1F26">
        <w:rPr>
          <w:sz w:val="24"/>
          <w:szCs w:val="24"/>
        </w:rPr>
        <w:t>;</w:t>
      </w:r>
    </w:p>
    <w:p w:rsidR="00007A4D" w:rsidRPr="003A1F26" w:rsidRDefault="0041156D" w:rsidP="00E727DC">
      <w:pPr>
        <w:pStyle w:val="BodyText51"/>
        <w:shd w:val="clear" w:color="auto" w:fill="auto"/>
        <w:tabs>
          <w:tab w:val="left" w:pos="993"/>
          <w:tab w:val="left" w:pos="1134"/>
        </w:tabs>
        <w:spacing w:after="0" w:line="240" w:lineRule="auto"/>
        <w:ind w:left="1134" w:hanging="425"/>
        <w:jc w:val="left"/>
        <w:rPr>
          <w:sz w:val="24"/>
          <w:szCs w:val="24"/>
        </w:rPr>
      </w:pPr>
      <w:r>
        <w:rPr>
          <w:sz w:val="24"/>
          <w:szCs w:val="24"/>
        </w:rPr>
        <w:t xml:space="preserve">         </w:t>
      </w:r>
      <w:r w:rsidR="00E727DC">
        <w:rPr>
          <w:sz w:val="24"/>
          <w:szCs w:val="24"/>
        </w:rPr>
        <w:tab/>
        <w:t xml:space="preserve"> </w:t>
      </w:r>
      <w:r w:rsidR="007642E8">
        <w:rPr>
          <w:sz w:val="24"/>
          <w:szCs w:val="24"/>
        </w:rPr>
        <w:t>P2</w:t>
      </w:r>
      <w:r w:rsidRPr="0041156D">
        <w:rPr>
          <w:sz w:val="24"/>
          <w:szCs w:val="24"/>
          <w:vertAlign w:val="subscript"/>
        </w:rPr>
        <w:t>max</w:t>
      </w:r>
      <w:r w:rsidR="00007A4D" w:rsidRPr="003A1F26">
        <w:rPr>
          <w:sz w:val="24"/>
          <w:szCs w:val="24"/>
        </w:rPr>
        <w:t xml:space="preserve"> - </w:t>
      </w:r>
      <w:r w:rsidR="00E0326A" w:rsidRPr="00E0326A">
        <w:rPr>
          <w:sz w:val="24"/>
          <w:szCs w:val="24"/>
        </w:rPr>
        <w:t>lielākais</w:t>
      </w:r>
      <w:r w:rsidR="00007A4D" w:rsidRPr="003A1F26">
        <w:rPr>
          <w:sz w:val="24"/>
          <w:szCs w:val="24"/>
        </w:rPr>
        <w:t xml:space="preserve"> </w:t>
      </w:r>
      <w:r w:rsidR="00EE467B">
        <w:rPr>
          <w:sz w:val="24"/>
          <w:szCs w:val="24"/>
        </w:rPr>
        <w:t>piedāvāto monitorējamo vietņu un portālu skaits</w:t>
      </w:r>
      <w:r w:rsidR="00E0326A">
        <w:rPr>
          <w:sz w:val="24"/>
          <w:szCs w:val="24"/>
        </w:rPr>
        <w:t>.</w:t>
      </w:r>
    </w:p>
    <w:p w:rsidR="00EE467B" w:rsidRPr="003A1F26" w:rsidRDefault="00EE467B" w:rsidP="00E727DC">
      <w:pPr>
        <w:pStyle w:val="BodyText51"/>
        <w:shd w:val="clear" w:color="auto" w:fill="auto"/>
        <w:tabs>
          <w:tab w:val="left" w:pos="0"/>
        </w:tabs>
        <w:spacing w:after="0" w:line="240" w:lineRule="auto"/>
        <w:ind w:left="900" w:firstLine="0"/>
        <w:jc w:val="left"/>
        <w:rPr>
          <w:sz w:val="24"/>
          <w:szCs w:val="24"/>
        </w:rPr>
      </w:pPr>
    </w:p>
    <w:p w:rsidR="00EE467B" w:rsidRDefault="00EE467B" w:rsidP="00E727DC">
      <w:pPr>
        <w:tabs>
          <w:tab w:val="left" w:pos="0"/>
        </w:tabs>
        <w:spacing w:after="200" w:line="276" w:lineRule="auto"/>
        <w:rPr>
          <w:sz w:val="26"/>
          <w:szCs w:val="26"/>
        </w:rPr>
      </w:pPr>
    </w:p>
    <w:p w:rsidR="00007A4D" w:rsidRPr="007A317C" w:rsidRDefault="00007A4D">
      <w:pPr>
        <w:spacing w:after="200" w:line="276" w:lineRule="auto"/>
        <w:rPr>
          <w:sz w:val="26"/>
          <w:szCs w:val="26"/>
        </w:rPr>
      </w:pPr>
      <w:r w:rsidRPr="00EE467B">
        <w:rPr>
          <w:sz w:val="26"/>
          <w:szCs w:val="26"/>
        </w:rPr>
        <w:br w:type="page"/>
      </w:r>
    </w:p>
    <w:p w:rsidR="009670AB" w:rsidRPr="007A317C" w:rsidRDefault="007A317C" w:rsidP="00C81A38">
      <w:pPr>
        <w:pStyle w:val="BodyText4"/>
        <w:numPr>
          <w:ilvl w:val="0"/>
          <w:numId w:val="36"/>
        </w:numPr>
        <w:shd w:val="clear" w:color="auto" w:fill="auto"/>
        <w:tabs>
          <w:tab w:val="left" w:pos="582"/>
        </w:tabs>
        <w:spacing w:after="240" w:line="250" w:lineRule="exact"/>
        <w:ind w:right="23" w:hanging="218"/>
        <w:jc w:val="both"/>
        <w:rPr>
          <w:b/>
          <w:sz w:val="26"/>
          <w:szCs w:val="26"/>
        </w:rPr>
      </w:pPr>
      <w:r>
        <w:rPr>
          <w:b/>
          <w:sz w:val="26"/>
          <w:szCs w:val="26"/>
        </w:rPr>
        <w:lastRenderedPageBreak/>
        <w:t xml:space="preserve"> </w:t>
      </w:r>
      <w:r w:rsidR="009670AB" w:rsidRPr="007A317C">
        <w:rPr>
          <w:b/>
          <w:sz w:val="26"/>
          <w:szCs w:val="26"/>
        </w:rPr>
        <w:t>Par iepirkuma 2.daļu</w:t>
      </w:r>
      <w:r w:rsidR="00C81A38" w:rsidRPr="007A317C">
        <w:rPr>
          <w:b/>
          <w:sz w:val="26"/>
          <w:szCs w:val="26"/>
        </w:rPr>
        <w:t xml:space="preserve"> Monitorēšana presē un to interneta portālos</w:t>
      </w:r>
      <w:r w:rsidR="009670AB" w:rsidRPr="007A317C">
        <w:rPr>
          <w:b/>
          <w:sz w:val="26"/>
          <w:szCs w:val="26"/>
        </w:rPr>
        <w:t>:</w:t>
      </w:r>
    </w:p>
    <w:p w:rsidR="00344F7C" w:rsidRPr="00344F7C" w:rsidRDefault="00344F7C" w:rsidP="00344F7C">
      <w:pPr>
        <w:pStyle w:val="ListParagraph"/>
        <w:widowControl w:val="0"/>
        <w:numPr>
          <w:ilvl w:val="1"/>
          <w:numId w:val="36"/>
        </w:numPr>
        <w:tabs>
          <w:tab w:val="left" w:pos="284"/>
        </w:tabs>
        <w:autoSpaceDE w:val="0"/>
        <w:autoSpaceDN w:val="0"/>
        <w:adjustRightInd w:val="0"/>
        <w:jc w:val="both"/>
      </w:pPr>
      <w:r w:rsidRPr="00007A4D">
        <w:rPr>
          <w:b/>
        </w:rPr>
        <w:t xml:space="preserve">Vērtēšanas kritēriju tabula: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079"/>
        <w:gridCol w:w="1793"/>
      </w:tblGrid>
      <w:tr w:rsidR="009670AB" w:rsidTr="00A266FD">
        <w:trPr>
          <w:cantSplit/>
          <w:trHeight w:val="550"/>
          <w:tblHeader/>
          <w:jc w:val="center"/>
        </w:trPr>
        <w:tc>
          <w:tcPr>
            <w:tcW w:w="698"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tabs>
                <w:tab w:val="num" w:pos="480"/>
              </w:tabs>
              <w:jc w:val="center"/>
              <w:rPr>
                <w:b/>
              </w:rPr>
            </w:pPr>
            <w:r>
              <w:rPr>
                <w:b/>
              </w:rPr>
              <w:t>Nr.</w:t>
            </w:r>
          </w:p>
        </w:tc>
        <w:tc>
          <w:tcPr>
            <w:tcW w:w="6079"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tabs>
                <w:tab w:val="num" w:pos="480"/>
              </w:tabs>
              <w:jc w:val="center"/>
              <w:rPr>
                <w:b/>
                <w:bCs/>
              </w:rPr>
            </w:pPr>
            <w:r>
              <w:rPr>
                <w:b/>
                <w:bCs/>
              </w:rPr>
              <w:t>Novērtēšanas objekts un vērtēšanas kritēriji</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pStyle w:val="Heading2"/>
              <w:keepNext w:val="0"/>
              <w:numPr>
                <w:ilvl w:val="0"/>
                <w:numId w:val="0"/>
              </w:numPr>
              <w:tabs>
                <w:tab w:val="num" w:pos="851"/>
              </w:tabs>
              <w:spacing w:before="0"/>
              <w:rPr>
                <w:rFonts w:ascii="Times New Roman" w:hAnsi="Times New Roman" w:cs="Times New Roman"/>
                <w:color w:val="auto"/>
                <w:szCs w:val="24"/>
              </w:rPr>
            </w:pPr>
            <w:r>
              <w:rPr>
                <w:rFonts w:ascii="Times New Roman" w:hAnsi="Times New Roman" w:cs="Times New Roman"/>
                <w:color w:val="auto"/>
                <w:szCs w:val="24"/>
              </w:rPr>
              <w:t>Maksimālais punktu skaits</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Cena*</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30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P1.</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Kopējā aģitācijas materiālu monitoringa cena</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pPr>
            <w:r>
              <w:t>30</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Kvalitāte</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70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P2.</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 w:val="num" w:pos="1260"/>
              </w:tabs>
              <w:ind w:left="-97"/>
            </w:pPr>
            <w:r>
              <w:t xml:space="preserve">Piedāvātais monitorējamo nacionālo </w:t>
            </w:r>
            <w:r w:rsidRPr="007E2C54">
              <w:t>preses izdevumu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tabs>
                <w:tab w:val="num" w:pos="480"/>
              </w:tabs>
              <w:jc w:val="center"/>
            </w:pPr>
            <w:r>
              <w:t>20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ind w:left="-130" w:firstLine="130"/>
              <w:jc w:val="both"/>
            </w:pPr>
            <w:r>
              <w:t>P3.</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pStyle w:val="TableText"/>
              <w:tabs>
                <w:tab w:val="num" w:pos="480"/>
              </w:tabs>
              <w:ind w:left="-63"/>
              <w:jc w:val="left"/>
              <w:rPr>
                <w:szCs w:val="24"/>
              </w:rPr>
            </w:pPr>
            <w:r>
              <w:t xml:space="preserve">Piedāvātais monitorējamo reģionālo </w:t>
            </w:r>
            <w:r w:rsidRPr="007E2C54">
              <w:t>preses izdevumu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tabs>
                <w:tab w:val="num" w:pos="480"/>
              </w:tabs>
              <w:jc w:val="center"/>
            </w:pPr>
            <w:r>
              <w:t>30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tcPr>
          <w:p w:rsidR="009670AB" w:rsidRDefault="009670AB" w:rsidP="00A266FD">
            <w:pPr>
              <w:tabs>
                <w:tab w:val="num" w:pos="480"/>
              </w:tabs>
              <w:ind w:left="-130" w:firstLine="130"/>
              <w:jc w:val="both"/>
            </w:pPr>
            <w:r>
              <w:t>P</w:t>
            </w:r>
            <w:r>
              <w:rPr>
                <w:rFonts w:eastAsiaTheme="minorHAnsi"/>
                <w:lang w:eastAsia="en-US"/>
              </w:rPr>
              <w:t>4.</w:t>
            </w:r>
          </w:p>
        </w:tc>
        <w:tc>
          <w:tcPr>
            <w:tcW w:w="6079" w:type="dxa"/>
            <w:tcBorders>
              <w:top w:val="single" w:sz="4" w:space="0" w:color="auto"/>
              <w:left w:val="single" w:sz="4" w:space="0" w:color="auto"/>
              <w:bottom w:val="single" w:sz="4" w:space="0" w:color="auto"/>
              <w:right w:val="single" w:sz="4" w:space="0" w:color="auto"/>
            </w:tcBorders>
          </w:tcPr>
          <w:p w:rsidR="009670AB" w:rsidRDefault="009670AB" w:rsidP="00A266FD">
            <w:pPr>
              <w:pStyle w:val="TableText"/>
              <w:tabs>
                <w:tab w:val="num" w:pos="480"/>
              </w:tabs>
            </w:pPr>
            <w:r w:rsidRPr="007E2C54">
              <w:t>Piedāvātais monitorējamo</w:t>
            </w:r>
            <w:r>
              <w:t xml:space="preserve"> preses</w:t>
            </w:r>
            <w:r w:rsidRPr="007E2C54">
              <w:t xml:space="preserve"> interneta portālu apjoms</w:t>
            </w:r>
          </w:p>
        </w:tc>
        <w:tc>
          <w:tcPr>
            <w:tcW w:w="1793" w:type="dxa"/>
            <w:tcBorders>
              <w:top w:val="single" w:sz="4" w:space="0" w:color="auto"/>
              <w:left w:val="single" w:sz="4" w:space="0" w:color="auto"/>
              <w:bottom w:val="single" w:sz="4" w:space="0" w:color="auto"/>
              <w:right w:val="single" w:sz="4" w:space="0" w:color="auto"/>
            </w:tcBorders>
            <w:vAlign w:val="center"/>
          </w:tcPr>
          <w:p w:rsidR="009670AB" w:rsidRDefault="00C61E16" w:rsidP="00A266FD">
            <w:pPr>
              <w:tabs>
                <w:tab w:val="num" w:pos="480"/>
              </w:tabs>
              <w:jc w:val="center"/>
            </w:pPr>
            <w:r>
              <w:t>2</w:t>
            </w:r>
            <w:r w:rsidR="009670AB">
              <w:t>0</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pStyle w:val="naisf"/>
              <w:tabs>
                <w:tab w:val="num" w:pos="480"/>
              </w:tabs>
              <w:spacing w:before="0" w:beforeAutospacing="0" w:after="0" w:afterAutospacing="0"/>
              <w:jc w:val="right"/>
              <w:rPr>
                <w:b/>
                <w:bCs/>
                <w:lang w:val="lv-LV"/>
              </w:rPr>
            </w:pPr>
            <w:r>
              <w:rPr>
                <w:b/>
                <w:bCs/>
                <w:lang w:val="lv-LV"/>
              </w:rPr>
              <w:t>Kopā:</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100</w:t>
            </w:r>
          </w:p>
        </w:tc>
      </w:tr>
    </w:tbl>
    <w:p w:rsidR="009670AB" w:rsidRDefault="009670AB" w:rsidP="009670AB">
      <w:pPr>
        <w:autoSpaceDE w:val="0"/>
        <w:autoSpaceDN w:val="0"/>
        <w:adjustRightInd w:val="0"/>
        <w:jc w:val="both"/>
        <w:rPr>
          <w:rFonts w:ascii="ArialNarrow" w:eastAsia="Calibri" w:hAnsi="ArialNarrow" w:cs="ArialNarrow"/>
          <w:sz w:val="22"/>
          <w:szCs w:val="22"/>
          <w:lang w:eastAsia="en-US"/>
        </w:rPr>
      </w:pPr>
    </w:p>
    <w:p w:rsidR="00344F7C" w:rsidRPr="00950D2C" w:rsidRDefault="00344F7C" w:rsidP="00344F7C">
      <w:pPr>
        <w:autoSpaceDE w:val="0"/>
        <w:autoSpaceDN w:val="0"/>
        <w:adjustRightInd w:val="0"/>
        <w:jc w:val="both"/>
        <w:rPr>
          <w:rFonts w:ascii="ArialNarrow" w:eastAsia="Calibri" w:hAnsi="ArialNarrow" w:cs="ArialNarrow"/>
          <w:sz w:val="22"/>
          <w:szCs w:val="22"/>
          <w:highlight w:val="yellow"/>
          <w:lang w:eastAsia="en-US"/>
        </w:rPr>
      </w:pPr>
      <w:r w:rsidRPr="00950D2C">
        <w:rPr>
          <w:rFonts w:ascii="ArialNarrow" w:eastAsia="Calibri" w:hAnsi="ArialNarrow" w:cs="ArialNarrow"/>
          <w:sz w:val="22"/>
          <w:szCs w:val="22"/>
          <w:lang w:eastAsia="en-US"/>
        </w:rPr>
        <w:t>*</w:t>
      </w:r>
      <w:r w:rsidRPr="00950D2C">
        <w:rPr>
          <w:sz w:val="22"/>
          <w:szCs w:val="22"/>
        </w:rPr>
        <w:t xml:space="preserve"> Par aģitācijas materiālu </w:t>
      </w:r>
      <w:r w:rsidRPr="00677A18">
        <w:rPr>
          <w:sz w:val="22"/>
          <w:szCs w:val="22"/>
        </w:rPr>
        <w:t>monitoringa cenu piedāvājuma vērtēšanas ietvaros tiek uzskatīta pretendenta Finanšu piedāvājuma tabulas 2.rindas</w:t>
      </w:r>
      <w:r w:rsidRPr="00CE090C">
        <w:rPr>
          <w:sz w:val="22"/>
          <w:szCs w:val="22"/>
        </w:rPr>
        <w:t xml:space="preserve"> „Aģitācijas materiālu monitorings </w:t>
      </w:r>
      <w:r w:rsidR="0041156D">
        <w:rPr>
          <w:sz w:val="22"/>
          <w:szCs w:val="22"/>
        </w:rPr>
        <w:t xml:space="preserve">visā </w:t>
      </w:r>
      <w:r w:rsidRPr="00CE090C">
        <w:rPr>
          <w:sz w:val="22"/>
          <w:szCs w:val="22"/>
        </w:rPr>
        <w:t>priekšvēlēšanu aģitācijas periodā (120 dienas)” norādītā cena.</w:t>
      </w:r>
    </w:p>
    <w:p w:rsidR="00344F7C" w:rsidRDefault="00344F7C" w:rsidP="009670AB">
      <w:pPr>
        <w:autoSpaceDE w:val="0"/>
        <w:autoSpaceDN w:val="0"/>
        <w:adjustRightInd w:val="0"/>
        <w:jc w:val="both"/>
        <w:rPr>
          <w:rFonts w:ascii="ArialNarrow" w:eastAsia="Calibri" w:hAnsi="ArialNarrow" w:cs="ArialNarrow"/>
          <w:sz w:val="22"/>
          <w:szCs w:val="22"/>
          <w:lang w:eastAsia="en-US"/>
        </w:rPr>
      </w:pPr>
    </w:p>
    <w:p w:rsidR="00EE467B" w:rsidRPr="00102FD6" w:rsidRDefault="00EE467B" w:rsidP="00EE467B">
      <w:pPr>
        <w:pStyle w:val="BodyText4"/>
        <w:shd w:val="clear" w:color="auto" w:fill="auto"/>
        <w:tabs>
          <w:tab w:val="left" w:pos="582"/>
        </w:tabs>
        <w:spacing w:after="0" w:line="240" w:lineRule="auto"/>
        <w:ind w:left="284" w:right="23" w:hanging="284"/>
        <w:jc w:val="both"/>
        <w:rPr>
          <w:sz w:val="24"/>
          <w:szCs w:val="24"/>
        </w:rPr>
      </w:pPr>
      <w:r>
        <w:rPr>
          <w:b/>
          <w:sz w:val="26"/>
          <w:szCs w:val="26"/>
        </w:rPr>
        <w:t>2.2.</w:t>
      </w:r>
      <w:r w:rsidRPr="00007A4D">
        <w:rPr>
          <w:sz w:val="24"/>
          <w:szCs w:val="24"/>
        </w:rPr>
        <w:t xml:space="preserve"> </w:t>
      </w:r>
      <w:r w:rsidRPr="00102FD6">
        <w:rPr>
          <w:sz w:val="24"/>
          <w:szCs w:val="24"/>
        </w:rPr>
        <w:t>Piedāvājumi tiek vērtēti pēc šādas formulas:</w:t>
      </w:r>
    </w:p>
    <w:p w:rsidR="00EE467B" w:rsidRPr="00102FD6" w:rsidRDefault="00EE467B" w:rsidP="007642E8">
      <w:pPr>
        <w:pStyle w:val="BodyText4"/>
        <w:shd w:val="clear" w:color="auto" w:fill="auto"/>
        <w:tabs>
          <w:tab w:val="left" w:pos="709"/>
        </w:tabs>
        <w:spacing w:after="0" w:line="240" w:lineRule="auto"/>
        <w:ind w:left="426" w:right="23" w:firstLine="283"/>
        <w:jc w:val="both"/>
        <w:rPr>
          <w:sz w:val="24"/>
          <w:szCs w:val="24"/>
        </w:rPr>
      </w:pPr>
      <w:r w:rsidRPr="00102FD6">
        <w:rPr>
          <w:sz w:val="24"/>
          <w:szCs w:val="24"/>
        </w:rPr>
        <w:t>S=P1+P2+P3</w:t>
      </w:r>
      <w:r w:rsidR="0041156D">
        <w:rPr>
          <w:sz w:val="24"/>
          <w:szCs w:val="24"/>
        </w:rPr>
        <w:t>+P4</w:t>
      </w:r>
      <w:r w:rsidR="00772A6A">
        <w:rPr>
          <w:sz w:val="24"/>
          <w:szCs w:val="24"/>
        </w:rPr>
        <w:t>,</w:t>
      </w:r>
      <w:r w:rsidR="0041156D">
        <w:rPr>
          <w:sz w:val="24"/>
          <w:szCs w:val="24"/>
        </w:rPr>
        <w:t xml:space="preserve"> </w:t>
      </w:r>
      <w:r w:rsidR="00632A32" w:rsidRPr="00632A32">
        <w:rPr>
          <w:sz w:val="24"/>
          <w:szCs w:val="24"/>
        </w:rPr>
        <w:t>kur:</w:t>
      </w:r>
    </w:p>
    <w:p w:rsidR="00EE467B" w:rsidRPr="00102FD6" w:rsidRDefault="00632A32" w:rsidP="007642E8">
      <w:pPr>
        <w:pStyle w:val="BodyText4"/>
        <w:shd w:val="clear" w:color="auto" w:fill="auto"/>
        <w:tabs>
          <w:tab w:val="left" w:pos="709"/>
        </w:tabs>
        <w:spacing w:after="0" w:line="240" w:lineRule="auto"/>
        <w:ind w:left="426" w:right="23" w:firstLine="283"/>
        <w:jc w:val="both"/>
        <w:rPr>
          <w:sz w:val="24"/>
          <w:szCs w:val="24"/>
        </w:rPr>
      </w:pPr>
      <w:r>
        <w:rPr>
          <w:sz w:val="24"/>
          <w:szCs w:val="24"/>
        </w:rPr>
        <w:t xml:space="preserve">       </w:t>
      </w:r>
      <w:r w:rsidR="00EE467B" w:rsidRPr="00102FD6">
        <w:rPr>
          <w:sz w:val="24"/>
          <w:szCs w:val="24"/>
        </w:rPr>
        <w:t>S</w:t>
      </w:r>
      <w:r w:rsidR="00EE467B" w:rsidRPr="00102FD6">
        <w:rPr>
          <w:sz w:val="24"/>
          <w:szCs w:val="24"/>
        </w:rPr>
        <w:softHyphen/>
        <w:t xml:space="preserve"> – punktu kopsumma</w:t>
      </w:r>
      <w:r w:rsidR="0041156D">
        <w:rPr>
          <w:sz w:val="24"/>
          <w:szCs w:val="24"/>
        </w:rPr>
        <w:t>;</w:t>
      </w:r>
    </w:p>
    <w:p w:rsidR="00EE467B" w:rsidRPr="00102FD6" w:rsidRDefault="007642E8" w:rsidP="007642E8">
      <w:pPr>
        <w:pStyle w:val="BodyText4"/>
        <w:shd w:val="clear" w:color="auto" w:fill="auto"/>
        <w:tabs>
          <w:tab w:val="left" w:pos="709"/>
        </w:tabs>
        <w:spacing w:after="0" w:line="240" w:lineRule="auto"/>
        <w:ind w:left="426" w:right="23" w:firstLine="283"/>
        <w:jc w:val="both"/>
        <w:rPr>
          <w:sz w:val="24"/>
          <w:szCs w:val="24"/>
        </w:rPr>
      </w:pPr>
      <w:r>
        <w:rPr>
          <w:sz w:val="24"/>
          <w:szCs w:val="24"/>
        </w:rPr>
        <w:t xml:space="preserve">       </w:t>
      </w:r>
      <w:r w:rsidR="00EE467B" w:rsidRPr="00102FD6">
        <w:rPr>
          <w:sz w:val="24"/>
          <w:szCs w:val="24"/>
        </w:rPr>
        <w:t>P – novēr</w:t>
      </w:r>
      <w:r w:rsidR="00772A6A">
        <w:rPr>
          <w:sz w:val="24"/>
          <w:szCs w:val="24"/>
        </w:rPr>
        <w:t>tējumā kritērija punktu skaits.</w:t>
      </w:r>
    </w:p>
    <w:p w:rsidR="00EE467B" w:rsidRPr="00102FD6" w:rsidRDefault="00EE467B" w:rsidP="00E727DC">
      <w:pPr>
        <w:pStyle w:val="BodyText4"/>
        <w:shd w:val="clear" w:color="auto" w:fill="auto"/>
        <w:tabs>
          <w:tab w:val="left" w:pos="709"/>
        </w:tabs>
        <w:spacing w:after="0" w:line="240" w:lineRule="auto"/>
        <w:ind w:left="426" w:right="23" w:firstLine="0"/>
        <w:jc w:val="both"/>
        <w:rPr>
          <w:sz w:val="24"/>
          <w:szCs w:val="24"/>
        </w:rPr>
      </w:pPr>
    </w:p>
    <w:p w:rsidR="00EE467B" w:rsidRPr="00102FD6" w:rsidRDefault="00EE467B" w:rsidP="00E727DC">
      <w:pPr>
        <w:pStyle w:val="BodyText4"/>
        <w:numPr>
          <w:ilvl w:val="0"/>
          <w:numId w:val="38"/>
        </w:numPr>
        <w:shd w:val="clear" w:color="auto" w:fill="auto"/>
        <w:tabs>
          <w:tab w:val="left" w:pos="709"/>
        </w:tabs>
        <w:spacing w:after="0" w:line="240" w:lineRule="auto"/>
        <w:ind w:left="426" w:right="23" w:firstLine="0"/>
        <w:jc w:val="both"/>
        <w:rPr>
          <w:sz w:val="24"/>
          <w:szCs w:val="24"/>
        </w:rPr>
      </w:pPr>
      <w:r w:rsidRPr="00102FD6">
        <w:rPr>
          <w:sz w:val="24"/>
          <w:szCs w:val="24"/>
        </w:rPr>
        <w:t>Par kritēriju P1 punkti tiek piešķirti pēc šādas formulas:</w:t>
      </w:r>
    </w:p>
    <w:p w:rsidR="00EE467B" w:rsidRPr="00102FD6" w:rsidRDefault="00EE467B" w:rsidP="007642E8">
      <w:pPr>
        <w:pStyle w:val="BodyText4"/>
        <w:shd w:val="clear" w:color="auto" w:fill="auto"/>
        <w:tabs>
          <w:tab w:val="left" w:pos="709"/>
        </w:tabs>
        <w:spacing w:after="0" w:line="240" w:lineRule="auto"/>
        <w:ind w:left="426" w:right="23" w:firstLine="283"/>
        <w:jc w:val="both"/>
        <w:rPr>
          <w:sz w:val="24"/>
          <w:szCs w:val="24"/>
        </w:rPr>
      </w:pPr>
      <w:r w:rsidRPr="00102FD6">
        <w:rPr>
          <w:sz w:val="24"/>
          <w:szCs w:val="24"/>
        </w:rPr>
        <w:t>P1 = C</w:t>
      </w:r>
      <w:r w:rsidRPr="00102FD6">
        <w:rPr>
          <w:sz w:val="24"/>
          <w:szCs w:val="24"/>
          <w:vertAlign w:val="subscript"/>
        </w:rPr>
        <w:t xml:space="preserve">min </w:t>
      </w:r>
      <w:r w:rsidRPr="00102FD6">
        <w:rPr>
          <w:sz w:val="24"/>
          <w:szCs w:val="24"/>
        </w:rPr>
        <w:t>/C</w:t>
      </w:r>
      <w:r w:rsidRPr="00102FD6">
        <w:rPr>
          <w:sz w:val="24"/>
          <w:szCs w:val="24"/>
          <w:vertAlign w:val="subscript"/>
        </w:rPr>
        <w:t>piedāvātā</w:t>
      </w:r>
      <w:r w:rsidRPr="00102FD6">
        <w:rPr>
          <w:sz w:val="24"/>
          <w:szCs w:val="24"/>
        </w:rPr>
        <w:t>*30,</w:t>
      </w:r>
    </w:p>
    <w:p w:rsidR="00EE467B" w:rsidRPr="00102FD6" w:rsidRDefault="00EE467B" w:rsidP="007642E8">
      <w:pPr>
        <w:pStyle w:val="BodyText4"/>
        <w:shd w:val="clear" w:color="auto" w:fill="auto"/>
        <w:tabs>
          <w:tab w:val="left" w:pos="709"/>
        </w:tabs>
        <w:spacing w:after="0" w:line="240" w:lineRule="auto"/>
        <w:ind w:left="426" w:right="23" w:firstLine="283"/>
        <w:jc w:val="both"/>
        <w:rPr>
          <w:sz w:val="24"/>
          <w:szCs w:val="24"/>
          <w:vertAlign w:val="subscript"/>
        </w:rPr>
      </w:pPr>
      <w:r w:rsidRPr="00102FD6">
        <w:rPr>
          <w:sz w:val="24"/>
          <w:szCs w:val="24"/>
        </w:rPr>
        <w:t>kur: C</w:t>
      </w:r>
      <w:r w:rsidRPr="00102FD6">
        <w:rPr>
          <w:sz w:val="24"/>
          <w:szCs w:val="24"/>
          <w:vertAlign w:val="subscript"/>
        </w:rPr>
        <w:t xml:space="preserve">min </w:t>
      </w:r>
      <w:r w:rsidRPr="00102FD6">
        <w:rPr>
          <w:sz w:val="24"/>
          <w:szCs w:val="24"/>
        </w:rPr>
        <w:t>– viszemākā piedāvātā cena;</w:t>
      </w:r>
    </w:p>
    <w:p w:rsidR="00EE467B" w:rsidRDefault="007642E8" w:rsidP="007642E8">
      <w:pPr>
        <w:pStyle w:val="BodyText4"/>
        <w:shd w:val="clear" w:color="auto" w:fill="auto"/>
        <w:tabs>
          <w:tab w:val="left" w:pos="709"/>
        </w:tabs>
        <w:spacing w:after="0" w:line="240" w:lineRule="auto"/>
        <w:ind w:left="426" w:right="23" w:firstLine="283"/>
        <w:jc w:val="both"/>
        <w:rPr>
          <w:sz w:val="24"/>
          <w:szCs w:val="24"/>
        </w:rPr>
      </w:pPr>
      <w:r>
        <w:rPr>
          <w:sz w:val="24"/>
          <w:szCs w:val="24"/>
        </w:rPr>
        <w:t xml:space="preserve">       </w:t>
      </w:r>
      <w:r w:rsidR="00EE467B" w:rsidRPr="00102FD6">
        <w:rPr>
          <w:sz w:val="24"/>
          <w:szCs w:val="24"/>
        </w:rPr>
        <w:t>C</w:t>
      </w:r>
      <w:r w:rsidR="00EE467B" w:rsidRPr="00102FD6">
        <w:rPr>
          <w:sz w:val="24"/>
          <w:szCs w:val="24"/>
          <w:vertAlign w:val="subscript"/>
        </w:rPr>
        <w:t xml:space="preserve">piedāvātā </w:t>
      </w:r>
      <w:r w:rsidR="00EE467B" w:rsidRPr="00102FD6">
        <w:rPr>
          <w:sz w:val="24"/>
          <w:szCs w:val="24"/>
        </w:rPr>
        <w:t>– pretendenta piedāvātā cena.</w:t>
      </w:r>
    </w:p>
    <w:p w:rsidR="00EE467B" w:rsidRPr="00102FD6" w:rsidRDefault="00EE467B" w:rsidP="00E727DC">
      <w:pPr>
        <w:pStyle w:val="BodyText4"/>
        <w:shd w:val="clear" w:color="auto" w:fill="auto"/>
        <w:tabs>
          <w:tab w:val="left" w:pos="709"/>
        </w:tabs>
        <w:spacing w:after="0" w:line="240" w:lineRule="auto"/>
        <w:ind w:left="426" w:right="23" w:firstLine="0"/>
        <w:jc w:val="both"/>
        <w:rPr>
          <w:sz w:val="24"/>
          <w:szCs w:val="24"/>
        </w:rPr>
      </w:pPr>
    </w:p>
    <w:p w:rsidR="00EE467B" w:rsidRPr="00C55AE3" w:rsidRDefault="00EE467B" w:rsidP="007642E8">
      <w:pPr>
        <w:pStyle w:val="ListParagraph"/>
        <w:numPr>
          <w:ilvl w:val="0"/>
          <w:numId w:val="38"/>
        </w:numPr>
        <w:tabs>
          <w:tab w:val="left" w:pos="709"/>
        </w:tabs>
        <w:spacing w:line="276" w:lineRule="auto"/>
        <w:ind w:left="425" w:firstLine="0"/>
      </w:pPr>
      <w:r w:rsidRPr="00C55AE3">
        <w:t>Par kritēriju P2 punkti tiek piešķirti pēc šādas formulas:</w:t>
      </w:r>
    </w:p>
    <w:p w:rsidR="00EE467B" w:rsidRPr="003A1F26" w:rsidRDefault="00772A6A" w:rsidP="007642E8">
      <w:pPr>
        <w:pStyle w:val="BodyText51"/>
        <w:shd w:val="clear" w:color="auto" w:fill="auto"/>
        <w:tabs>
          <w:tab w:val="left" w:pos="709"/>
        </w:tabs>
        <w:spacing w:after="0" w:line="240" w:lineRule="auto"/>
        <w:ind w:left="425" w:firstLine="283"/>
        <w:jc w:val="left"/>
        <w:rPr>
          <w:sz w:val="24"/>
          <w:szCs w:val="24"/>
        </w:rPr>
      </w:pPr>
      <w:r>
        <w:rPr>
          <w:sz w:val="26"/>
          <w:szCs w:val="26"/>
        </w:rPr>
        <w:t>P</w:t>
      </w:r>
      <w:r w:rsidR="00EE467B">
        <w:rPr>
          <w:sz w:val="26"/>
          <w:szCs w:val="26"/>
        </w:rPr>
        <w:t xml:space="preserve">2 = </w:t>
      </w:r>
      <w:r w:rsidR="007642E8">
        <w:rPr>
          <w:sz w:val="24"/>
          <w:szCs w:val="24"/>
        </w:rPr>
        <w:t>P</w:t>
      </w:r>
      <w:r>
        <w:rPr>
          <w:sz w:val="24"/>
          <w:szCs w:val="24"/>
        </w:rPr>
        <w:t>2</w:t>
      </w:r>
      <w:r w:rsidR="00C55AE3">
        <w:rPr>
          <w:sz w:val="24"/>
          <w:szCs w:val="24"/>
          <w:vertAlign w:val="subscript"/>
        </w:rPr>
        <w:t>vērtējamais</w:t>
      </w:r>
      <w:r>
        <w:rPr>
          <w:sz w:val="24"/>
          <w:szCs w:val="24"/>
        </w:rPr>
        <w:t>/</w:t>
      </w:r>
      <w:r w:rsidR="007642E8">
        <w:rPr>
          <w:sz w:val="24"/>
          <w:szCs w:val="24"/>
        </w:rPr>
        <w:t>P</w:t>
      </w:r>
      <w:r>
        <w:rPr>
          <w:sz w:val="24"/>
          <w:szCs w:val="24"/>
        </w:rPr>
        <w:t>2</w:t>
      </w:r>
      <w:r w:rsidR="00C55AE3" w:rsidRPr="00C55AE3">
        <w:rPr>
          <w:sz w:val="24"/>
          <w:szCs w:val="24"/>
          <w:vertAlign w:val="subscript"/>
        </w:rPr>
        <w:t>max</w:t>
      </w:r>
      <w:r>
        <w:rPr>
          <w:sz w:val="24"/>
          <w:szCs w:val="24"/>
        </w:rPr>
        <w:t>*20</w:t>
      </w:r>
      <w:r w:rsidR="00EE467B" w:rsidRPr="003A1F26">
        <w:rPr>
          <w:sz w:val="24"/>
          <w:szCs w:val="24"/>
        </w:rPr>
        <w:t>, kur:</w:t>
      </w:r>
    </w:p>
    <w:p w:rsidR="00EE467B" w:rsidRPr="003A1F26" w:rsidRDefault="007642E8" w:rsidP="007642E8">
      <w:pPr>
        <w:pStyle w:val="BodyText51"/>
        <w:shd w:val="clear" w:color="auto" w:fill="auto"/>
        <w:tabs>
          <w:tab w:val="left" w:pos="709"/>
        </w:tabs>
        <w:spacing w:after="0" w:line="240" w:lineRule="auto"/>
        <w:ind w:left="425" w:firstLine="283"/>
        <w:jc w:val="left"/>
        <w:rPr>
          <w:sz w:val="24"/>
          <w:szCs w:val="24"/>
        </w:rPr>
      </w:pPr>
      <w:r>
        <w:rPr>
          <w:sz w:val="24"/>
          <w:szCs w:val="24"/>
        </w:rPr>
        <w:tab/>
      </w:r>
      <w:r>
        <w:rPr>
          <w:sz w:val="24"/>
          <w:szCs w:val="24"/>
        </w:rPr>
        <w:tab/>
        <w:t xml:space="preserve">      P</w:t>
      </w:r>
      <w:r w:rsidR="00C55AE3" w:rsidRPr="00C55AE3">
        <w:rPr>
          <w:sz w:val="24"/>
          <w:szCs w:val="24"/>
        </w:rPr>
        <w:t>2</w:t>
      </w:r>
      <w:r w:rsidR="00C55AE3" w:rsidRPr="00C55AE3">
        <w:rPr>
          <w:sz w:val="24"/>
          <w:szCs w:val="24"/>
          <w:vertAlign w:val="subscript"/>
        </w:rPr>
        <w:t>vērtējamais</w:t>
      </w:r>
      <w:r w:rsidR="00EE467B" w:rsidRPr="003A1F26">
        <w:rPr>
          <w:sz w:val="24"/>
          <w:szCs w:val="24"/>
        </w:rPr>
        <w:t xml:space="preserve"> – </w:t>
      </w:r>
      <w:r w:rsidR="00C55AE3">
        <w:rPr>
          <w:sz w:val="24"/>
          <w:szCs w:val="24"/>
        </w:rPr>
        <w:t>vērtējamais</w:t>
      </w:r>
      <w:r w:rsidR="00EE467B" w:rsidRPr="003A1F26">
        <w:rPr>
          <w:sz w:val="24"/>
          <w:szCs w:val="24"/>
        </w:rPr>
        <w:t xml:space="preserve"> </w:t>
      </w:r>
      <w:r w:rsidR="00EE467B">
        <w:rPr>
          <w:sz w:val="24"/>
          <w:szCs w:val="24"/>
        </w:rPr>
        <w:t xml:space="preserve">piedāvāto monitorējamo </w:t>
      </w:r>
      <w:r w:rsidR="00EE467B">
        <w:t xml:space="preserve">nacionālo </w:t>
      </w:r>
      <w:r w:rsidR="00EE467B" w:rsidRPr="007E2C54">
        <w:t>preses izdevumu skaits</w:t>
      </w:r>
      <w:r w:rsidR="00EE467B" w:rsidRPr="003A1F26">
        <w:rPr>
          <w:sz w:val="24"/>
          <w:szCs w:val="24"/>
        </w:rPr>
        <w:t>;</w:t>
      </w:r>
    </w:p>
    <w:p w:rsidR="00EE467B" w:rsidRPr="003A1F26" w:rsidRDefault="007642E8" w:rsidP="007642E8">
      <w:pPr>
        <w:pStyle w:val="BodyText51"/>
        <w:shd w:val="clear" w:color="auto" w:fill="auto"/>
        <w:tabs>
          <w:tab w:val="left" w:pos="709"/>
        </w:tabs>
        <w:spacing w:after="0" w:line="240" w:lineRule="auto"/>
        <w:ind w:left="425" w:firstLine="283"/>
        <w:jc w:val="left"/>
        <w:rPr>
          <w:sz w:val="24"/>
          <w:szCs w:val="24"/>
        </w:rPr>
      </w:pPr>
      <w:r>
        <w:rPr>
          <w:sz w:val="24"/>
          <w:szCs w:val="24"/>
        </w:rPr>
        <w:t xml:space="preserve">      P</w:t>
      </w:r>
      <w:r w:rsidR="00C55AE3" w:rsidRPr="00C55AE3">
        <w:rPr>
          <w:sz w:val="24"/>
          <w:szCs w:val="24"/>
        </w:rPr>
        <w:t>2</w:t>
      </w:r>
      <w:r w:rsidR="00C55AE3" w:rsidRPr="00C55AE3">
        <w:rPr>
          <w:sz w:val="24"/>
          <w:szCs w:val="24"/>
          <w:vertAlign w:val="subscript"/>
        </w:rPr>
        <w:t>max</w:t>
      </w:r>
      <w:r w:rsidR="00EE467B" w:rsidRPr="003A1F26">
        <w:rPr>
          <w:sz w:val="24"/>
          <w:szCs w:val="24"/>
        </w:rPr>
        <w:t xml:space="preserve"> - </w:t>
      </w:r>
      <w:r w:rsidR="00C55AE3">
        <w:rPr>
          <w:sz w:val="24"/>
          <w:szCs w:val="24"/>
        </w:rPr>
        <w:t>lielākais</w:t>
      </w:r>
      <w:r w:rsidR="00EE467B" w:rsidRPr="003A1F26">
        <w:rPr>
          <w:sz w:val="24"/>
          <w:szCs w:val="24"/>
        </w:rPr>
        <w:t xml:space="preserve"> </w:t>
      </w:r>
      <w:r w:rsidR="00EE467B">
        <w:rPr>
          <w:sz w:val="24"/>
          <w:szCs w:val="24"/>
        </w:rPr>
        <w:t xml:space="preserve">piedāvāto monitorējamo </w:t>
      </w:r>
      <w:r w:rsidR="00EE467B">
        <w:t xml:space="preserve">nacionālo </w:t>
      </w:r>
      <w:r w:rsidR="00EE467B" w:rsidRPr="007E2C54">
        <w:t>preses izdevumu skaits</w:t>
      </w:r>
      <w:r w:rsidR="00EE467B" w:rsidRPr="003A1F26">
        <w:rPr>
          <w:sz w:val="24"/>
          <w:szCs w:val="24"/>
        </w:rPr>
        <w:t>;</w:t>
      </w:r>
    </w:p>
    <w:p w:rsidR="00EE467B" w:rsidRPr="003A1F26" w:rsidRDefault="00EE467B" w:rsidP="007642E8">
      <w:pPr>
        <w:pStyle w:val="BodyText51"/>
        <w:shd w:val="clear" w:color="auto" w:fill="auto"/>
        <w:tabs>
          <w:tab w:val="left" w:pos="709"/>
        </w:tabs>
        <w:spacing w:after="0" w:line="240" w:lineRule="auto"/>
        <w:ind w:left="425" w:firstLine="0"/>
        <w:jc w:val="left"/>
        <w:rPr>
          <w:sz w:val="24"/>
          <w:szCs w:val="24"/>
        </w:rPr>
      </w:pPr>
    </w:p>
    <w:p w:rsidR="00EE467B" w:rsidRPr="00C55AE3" w:rsidRDefault="00EE467B" w:rsidP="007642E8">
      <w:pPr>
        <w:pStyle w:val="ListParagraph"/>
        <w:numPr>
          <w:ilvl w:val="0"/>
          <w:numId w:val="38"/>
        </w:numPr>
        <w:tabs>
          <w:tab w:val="left" w:pos="709"/>
        </w:tabs>
        <w:spacing w:line="276" w:lineRule="auto"/>
        <w:ind w:left="425" w:firstLine="0"/>
      </w:pPr>
      <w:r>
        <w:rPr>
          <w:sz w:val="26"/>
          <w:szCs w:val="26"/>
        </w:rPr>
        <w:t xml:space="preserve"> </w:t>
      </w:r>
      <w:r w:rsidRPr="00C55AE3">
        <w:t>Par kritēriju P3 punkti tiek piešķirti pēc šādas formulas:</w:t>
      </w:r>
    </w:p>
    <w:p w:rsidR="00EE467B" w:rsidRPr="00EE467B" w:rsidRDefault="00EE467B" w:rsidP="007642E8">
      <w:pPr>
        <w:pStyle w:val="BodyText51"/>
        <w:shd w:val="clear" w:color="auto" w:fill="auto"/>
        <w:tabs>
          <w:tab w:val="left" w:pos="709"/>
        </w:tabs>
        <w:spacing w:after="0" w:line="240" w:lineRule="auto"/>
        <w:ind w:left="425" w:firstLine="283"/>
        <w:jc w:val="left"/>
        <w:rPr>
          <w:sz w:val="24"/>
          <w:szCs w:val="24"/>
        </w:rPr>
      </w:pPr>
      <w:r w:rsidRPr="00EE467B">
        <w:rPr>
          <w:sz w:val="26"/>
          <w:szCs w:val="26"/>
        </w:rPr>
        <w:t xml:space="preserve">P3 = </w:t>
      </w:r>
      <w:r w:rsidR="007642E8">
        <w:rPr>
          <w:sz w:val="24"/>
          <w:szCs w:val="24"/>
        </w:rPr>
        <w:t>P</w:t>
      </w:r>
      <w:r w:rsidR="00C55AE3">
        <w:rPr>
          <w:sz w:val="24"/>
          <w:szCs w:val="24"/>
        </w:rPr>
        <w:t>3</w:t>
      </w:r>
      <w:r w:rsidR="00C55AE3" w:rsidRPr="00C55AE3">
        <w:rPr>
          <w:sz w:val="24"/>
          <w:szCs w:val="24"/>
          <w:vertAlign w:val="subscript"/>
        </w:rPr>
        <w:t>vērtējamais</w:t>
      </w:r>
      <w:r w:rsidR="00C55AE3" w:rsidRPr="00C55AE3">
        <w:rPr>
          <w:sz w:val="24"/>
          <w:szCs w:val="24"/>
        </w:rPr>
        <w:t>/</w:t>
      </w:r>
      <w:r w:rsidR="007642E8">
        <w:rPr>
          <w:sz w:val="24"/>
          <w:szCs w:val="24"/>
        </w:rPr>
        <w:t>P</w:t>
      </w:r>
      <w:r w:rsidR="00C55AE3">
        <w:rPr>
          <w:sz w:val="24"/>
          <w:szCs w:val="24"/>
        </w:rPr>
        <w:t>3</w:t>
      </w:r>
      <w:r w:rsidR="00C55AE3" w:rsidRPr="00C55AE3">
        <w:rPr>
          <w:sz w:val="24"/>
          <w:szCs w:val="24"/>
          <w:vertAlign w:val="subscript"/>
        </w:rPr>
        <w:t>max</w:t>
      </w:r>
      <w:r w:rsidR="00C55AE3" w:rsidRPr="00C55AE3">
        <w:rPr>
          <w:sz w:val="24"/>
          <w:szCs w:val="24"/>
        </w:rPr>
        <w:t>*</w:t>
      </w:r>
      <w:r w:rsidR="00C55AE3">
        <w:rPr>
          <w:sz w:val="24"/>
          <w:szCs w:val="24"/>
        </w:rPr>
        <w:t>3</w:t>
      </w:r>
      <w:r w:rsidR="00C55AE3" w:rsidRPr="00C55AE3">
        <w:rPr>
          <w:sz w:val="24"/>
          <w:szCs w:val="24"/>
        </w:rPr>
        <w:t>0</w:t>
      </w:r>
      <w:r w:rsidRPr="00EE467B">
        <w:rPr>
          <w:sz w:val="24"/>
          <w:szCs w:val="24"/>
        </w:rPr>
        <w:t>, kur:</w:t>
      </w:r>
    </w:p>
    <w:p w:rsidR="00C55AE3" w:rsidRPr="003A1F26" w:rsidRDefault="007642E8" w:rsidP="007642E8">
      <w:pPr>
        <w:pStyle w:val="BodyText51"/>
        <w:shd w:val="clear" w:color="auto" w:fill="auto"/>
        <w:tabs>
          <w:tab w:val="left" w:pos="709"/>
        </w:tabs>
        <w:spacing w:after="0" w:line="240" w:lineRule="auto"/>
        <w:ind w:left="425" w:firstLine="283"/>
        <w:jc w:val="left"/>
        <w:rPr>
          <w:sz w:val="24"/>
          <w:szCs w:val="24"/>
        </w:rPr>
      </w:pPr>
      <w:r>
        <w:rPr>
          <w:sz w:val="24"/>
          <w:szCs w:val="24"/>
        </w:rPr>
        <w:t xml:space="preserve">      P</w:t>
      </w:r>
      <w:r w:rsidR="00C55AE3">
        <w:rPr>
          <w:sz w:val="24"/>
          <w:szCs w:val="24"/>
        </w:rPr>
        <w:t>3</w:t>
      </w:r>
      <w:r w:rsidR="00C55AE3" w:rsidRPr="00C55AE3">
        <w:rPr>
          <w:sz w:val="24"/>
          <w:szCs w:val="24"/>
          <w:vertAlign w:val="subscript"/>
        </w:rPr>
        <w:t>vērtējamais</w:t>
      </w:r>
      <w:r w:rsidR="00C55AE3" w:rsidRPr="003A1F26">
        <w:rPr>
          <w:sz w:val="24"/>
          <w:szCs w:val="24"/>
        </w:rPr>
        <w:t xml:space="preserve"> – </w:t>
      </w:r>
      <w:r w:rsidR="00C55AE3">
        <w:rPr>
          <w:sz w:val="24"/>
          <w:szCs w:val="24"/>
        </w:rPr>
        <w:t>vērtējamais</w:t>
      </w:r>
      <w:r w:rsidR="00C55AE3" w:rsidRPr="003A1F26">
        <w:rPr>
          <w:sz w:val="24"/>
          <w:szCs w:val="24"/>
        </w:rPr>
        <w:t xml:space="preserve"> </w:t>
      </w:r>
      <w:r w:rsidR="00C55AE3">
        <w:rPr>
          <w:sz w:val="24"/>
          <w:szCs w:val="24"/>
        </w:rPr>
        <w:t xml:space="preserve">piedāvāto monitorējamo </w:t>
      </w:r>
      <w:r w:rsidR="00C55AE3">
        <w:t xml:space="preserve">reģionālo </w:t>
      </w:r>
      <w:r w:rsidR="00C55AE3" w:rsidRPr="007E2C54">
        <w:t>preses izdevumu skaits</w:t>
      </w:r>
      <w:r w:rsidR="00C55AE3" w:rsidRPr="003A1F26">
        <w:rPr>
          <w:sz w:val="24"/>
          <w:szCs w:val="24"/>
        </w:rPr>
        <w:t>;</w:t>
      </w:r>
    </w:p>
    <w:p w:rsidR="00EE467B" w:rsidRDefault="007642E8" w:rsidP="007642E8">
      <w:pPr>
        <w:pStyle w:val="BodyText51"/>
        <w:shd w:val="clear" w:color="auto" w:fill="auto"/>
        <w:tabs>
          <w:tab w:val="left" w:pos="709"/>
        </w:tabs>
        <w:spacing w:after="0" w:line="240" w:lineRule="auto"/>
        <w:ind w:left="425" w:firstLine="283"/>
        <w:jc w:val="left"/>
      </w:pPr>
      <w:r>
        <w:rPr>
          <w:sz w:val="24"/>
          <w:szCs w:val="24"/>
        </w:rPr>
        <w:t xml:space="preserve">      P</w:t>
      </w:r>
      <w:r w:rsidR="00C55AE3">
        <w:rPr>
          <w:sz w:val="24"/>
          <w:szCs w:val="24"/>
        </w:rPr>
        <w:t>3</w:t>
      </w:r>
      <w:r w:rsidR="00C55AE3" w:rsidRPr="00C55AE3">
        <w:rPr>
          <w:sz w:val="24"/>
          <w:szCs w:val="24"/>
          <w:vertAlign w:val="subscript"/>
        </w:rPr>
        <w:t>max</w:t>
      </w:r>
      <w:r w:rsidR="00C55AE3" w:rsidRPr="003A1F26">
        <w:rPr>
          <w:sz w:val="24"/>
          <w:szCs w:val="24"/>
        </w:rPr>
        <w:t xml:space="preserve"> - </w:t>
      </w:r>
      <w:r w:rsidR="00C55AE3">
        <w:rPr>
          <w:sz w:val="24"/>
          <w:szCs w:val="24"/>
        </w:rPr>
        <w:t>lielākais</w:t>
      </w:r>
      <w:r w:rsidR="00C55AE3" w:rsidRPr="003A1F26">
        <w:rPr>
          <w:sz w:val="24"/>
          <w:szCs w:val="24"/>
        </w:rPr>
        <w:t xml:space="preserve"> </w:t>
      </w:r>
      <w:r w:rsidR="00C55AE3">
        <w:rPr>
          <w:sz w:val="24"/>
          <w:szCs w:val="24"/>
        </w:rPr>
        <w:t xml:space="preserve">piedāvāto monitorējamo </w:t>
      </w:r>
      <w:r w:rsidR="00C55AE3">
        <w:t xml:space="preserve">reģionālo </w:t>
      </w:r>
      <w:r w:rsidR="00C55AE3" w:rsidRPr="007E2C54">
        <w:t>preses izdevumu skaits</w:t>
      </w:r>
      <w:r w:rsidR="00C55AE3">
        <w:t>.</w:t>
      </w:r>
    </w:p>
    <w:p w:rsidR="00C55AE3" w:rsidRDefault="00C55AE3" w:rsidP="007642E8">
      <w:pPr>
        <w:pStyle w:val="BodyText51"/>
        <w:shd w:val="clear" w:color="auto" w:fill="auto"/>
        <w:tabs>
          <w:tab w:val="left" w:pos="709"/>
        </w:tabs>
        <w:spacing w:after="0" w:line="240" w:lineRule="auto"/>
        <w:ind w:left="425" w:firstLine="0"/>
        <w:jc w:val="left"/>
        <w:rPr>
          <w:sz w:val="24"/>
          <w:szCs w:val="24"/>
        </w:rPr>
      </w:pPr>
    </w:p>
    <w:p w:rsidR="00EE467B" w:rsidRPr="00C55AE3" w:rsidRDefault="00EE467B" w:rsidP="007642E8">
      <w:pPr>
        <w:pStyle w:val="ListParagraph"/>
        <w:numPr>
          <w:ilvl w:val="0"/>
          <w:numId w:val="38"/>
        </w:numPr>
        <w:tabs>
          <w:tab w:val="left" w:pos="709"/>
        </w:tabs>
        <w:spacing w:line="276" w:lineRule="auto"/>
        <w:ind w:left="425" w:firstLine="0"/>
      </w:pPr>
      <w:r w:rsidRPr="00C55AE3">
        <w:t>Par kritēriju P4 punkti tiek piešķirti pēc šādas formulas:</w:t>
      </w:r>
    </w:p>
    <w:p w:rsidR="00EE467B" w:rsidRDefault="00EE467B" w:rsidP="007642E8">
      <w:pPr>
        <w:pStyle w:val="BodyText51"/>
        <w:shd w:val="clear" w:color="auto" w:fill="auto"/>
        <w:tabs>
          <w:tab w:val="left" w:pos="709"/>
        </w:tabs>
        <w:spacing w:after="0" w:line="240" w:lineRule="auto"/>
        <w:ind w:left="425" w:firstLine="283"/>
        <w:jc w:val="left"/>
        <w:rPr>
          <w:sz w:val="24"/>
          <w:szCs w:val="24"/>
        </w:rPr>
      </w:pPr>
      <w:r w:rsidRPr="00EE467B">
        <w:rPr>
          <w:sz w:val="26"/>
          <w:szCs w:val="26"/>
        </w:rPr>
        <w:t>P</w:t>
      </w:r>
      <w:r>
        <w:rPr>
          <w:sz w:val="26"/>
          <w:szCs w:val="26"/>
        </w:rPr>
        <w:t>4</w:t>
      </w:r>
      <w:r w:rsidRPr="00EE467B">
        <w:rPr>
          <w:sz w:val="26"/>
          <w:szCs w:val="26"/>
        </w:rPr>
        <w:t xml:space="preserve"> = </w:t>
      </w:r>
      <w:r w:rsidR="007642E8">
        <w:rPr>
          <w:sz w:val="24"/>
          <w:szCs w:val="24"/>
        </w:rPr>
        <w:t>P</w:t>
      </w:r>
      <w:r w:rsidR="00C55AE3">
        <w:rPr>
          <w:sz w:val="24"/>
          <w:szCs w:val="24"/>
        </w:rPr>
        <w:t>4</w:t>
      </w:r>
      <w:r w:rsidR="00C55AE3" w:rsidRPr="00C55AE3">
        <w:rPr>
          <w:sz w:val="24"/>
          <w:szCs w:val="24"/>
          <w:vertAlign w:val="subscript"/>
        </w:rPr>
        <w:t>vērtējamais</w:t>
      </w:r>
      <w:r w:rsidR="00C55AE3" w:rsidRPr="00C55AE3">
        <w:rPr>
          <w:sz w:val="24"/>
          <w:szCs w:val="24"/>
        </w:rPr>
        <w:t>/</w:t>
      </w:r>
      <w:r w:rsidR="007642E8">
        <w:rPr>
          <w:sz w:val="24"/>
          <w:szCs w:val="24"/>
        </w:rPr>
        <w:t>P</w:t>
      </w:r>
      <w:r w:rsidR="00C55AE3">
        <w:rPr>
          <w:sz w:val="24"/>
          <w:szCs w:val="24"/>
        </w:rPr>
        <w:t>4</w:t>
      </w:r>
      <w:r w:rsidR="00C55AE3" w:rsidRPr="00C55AE3">
        <w:rPr>
          <w:sz w:val="24"/>
          <w:szCs w:val="24"/>
          <w:vertAlign w:val="subscript"/>
        </w:rPr>
        <w:t>max</w:t>
      </w:r>
      <w:r w:rsidR="00C55AE3">
        <w:rPr>
          <w:sz w:val="24"/>
          <w:szCs w:val="24"/>
        </w:rPr>
        <w:t>*20</w:t>
      </w:r>
      <w:r w:rsidRPr="00EE467B">
        <w:rPr>
          <w:sz w:val="24"/>
          <w:szCs w:val="24"/>
        </w:rPr>
        <w:t>, kur:</w:t>
      </w:r>
    </w:p>
    <w:p w:rsidR="00C55AE3" w:rsidRPr="003A1F26" w:rsidRDefault="007642E8" w:rsidP="007642E8">
      <w:pPr>
        <w:pStyle w:val="BodyText51"/>
        <w:shd w:val="clear" w:color="auto" w:fill="auto"/>
        <w:tabs>
          <w:tab w:val="left" w:pos="709"/>
        </w:tabs>
        <w:spacing w:after="0" w:line="240" w:lineRule="auto"/>
        <w:ind w:left="425" w:firstLine="283"/>
        <w:jc w:val="left"/>
        <w:rPr>
          <w:sz w:val="24"/>
          <w:szCs w:val="24"/>
        </w:rPr>
      </w:pPr>
      <w:r>
        <w:rPr>
          <w:sz w:val="24"/>
          <w:szCs w:val="24"/>
        </w:rPr>
        <w:t xml:space="preserve">     P</w:t>
      </w:r>
      <w:r w:rsidR="00C55AE3">
        <w:rPr>
          <w:sz w:val="24"/>
          <w:szCs w:val="24"/>
        </w:rPr>
        <w:t>4</w:t>
      </w:r>
      <w:r w:rsidR="00C55AE3" w:rsidRPr="00C55AE3">
        <w:rPr>
          <w:sz w:val="24"/>
          <w:szCs w:val="24"/>
          <w:vertAlign w:val="subscript"/>
        </w:rPr>
        <w:t>vērtējamais</w:t>
      </w:r>
      <w:r w:rsidR="00C55AE3" w:rsidRPr="003A1F26">
        <w:rPr>
          <w:sz w:val="24"/>
          <w:szCs w:val="24"/>
        </w:rPr>
        <w:t xml:space="preserve"> – </w:t>
      </w:r>
      <w:r w:rsidR="00C55AE3">
        <w:rPr>
          <w:sz w:val="24"/>
          <w:szCs w:val="24"/>
        </w:rPr>
        <w:t>vērtējamais</w:t>
      </w:r>
      <w:r w:rsidR="00C55AE3" w:rsidRPr="003A1F26">
        <w:rPr>
          <w:sz w:val="24"/>
          <w:szCs w:val="24"/>
        </w:rPr>
        <w:t xml:space="preserve"> </w:t>
      </w:r>
      <w:r w:rsidR="00C55AE3">
        <w:rPr>
          <w:sz w:val="24"/>
          <w:szCs w:val="24"/>
        </w:rPr>
        <w:t xml:space="preserve">piedāvāto monitorējamo </w:t>
      </w:r>
      <w:r w:rsidR="00C55AE3" w:rsidRPr="00C55AE3">
        <w:t xml:space="preserve">preses interneta portālu </w:t>
      </w:r>
      <w:r w:rsidR="00C55AE3" w:rsidRPr="007E2C54">
        <w:t>skaits</w:t>
      </w:r>
      <w:r w:rsidR="00C55AE3" w:rsidRPr="003A1F26">
        <w:rPr>
          <w:sz w:val="24"/>
          <w:szCs w:val="24"/>
        </w:rPr>
        <w:t>;</w:t>
      </w:r>
    </w:p>
    <w:p w:rsidR="00C55AE3" w:rsidRDefault="007642E8" w:rsidP="007642E8">
      <w:pPr>
        <w:pStyle w:val="BodyText51"/>
        <w:shd w:val="clear" w:color="auto" w:fill="auto"/>
        <w:tabs>
          <w:tab w:val="left" w:pos="709"/>
        </w:tabs>
        <w:spacing w:after="0" w:line="240" w:lineRule="auto"/>
        <w:ind w:left="425" w:firstLine="283"/>
        <w:jc w:val="left"/>
      </w:pPr>
      <w:r>
        <w:rPr>
          <w:sz w:val="24"/>
          <w:szCs w:val="24"/>
        </w:rPr>
        <w:t xml:space="preserve">     P</w:t>
      </w:r>
      <w:r w:rsidR="00C55AE3">
        <w:rPr>
          <w:sz w:val="24"/>
          <w:szCs w:val="24"/>
        </w:rPr>
        <w:t>4</w:t>
      </w:r>
      <w:r w:rsidR="00C55AE3" w:rsidRPr="00C55AE3">
        <w:rPr>
          <w:sz w:val="24"/>
          <w:szCs w:val="24"/>
          <w:vertAlign w:val="subscript"/>
        </w:rPr>
        <w:t>max</w:t>
      </w:r>
      <w:r w:rsidR="00C55AE3" w:rsidRPr="003A1F26">
        <w:rPr>
          <w:sz w:val="24"/>
          <w:szCs w:val="24"/>
        </w:rPr>
        <w:t xml:space="preserve"> - </w:t>
      </w:r>
      <w:r w:rsidR="00C55AE3">
        <w:rPr>
          <w:sz w:val="24"/>
          <w:szCs w:val="24"/>
        </w:rPr>
        <w:t>lielākais</w:t>
      </w:r>
      <w:r w:rsidR="00C55AE3" w:rsidRPr="003A1F26">
        <w:rPr>
          <w:sz w:val="24"/>
          <w:szCs w:val="24"/>
        </w:rPr>
        <w:t xml:space="preserve"> </w:t>
      </w:r>
      <w:r w:rsidR="00C55AE3">
        <w:rPr>
          <w:sz w:val="24"/>
          <w:szCs w:val="24"/>
        </w:rPr>
        <w:t xml:space="preserve">piedāvāto monitorējamo </w:t>
      </w:r>
      <w:r w:rsidR="00C55AE3" w:rsidRPr="00C55AE3">
        <w:t>preses interneta portālu</w:t>
      </w:r>
      <w:r w:rsidR="00C55AE3" w:rsidRPr="007E2C54">
        <w:t xml:space="preserve"> skaits</w:t>
      </w:r>
      <w:r w:rsidR="00C55AE3">
        <w:t>.</w:t>
      </w:r>
    </w:p>
    <w:p w:rsidR="00C55AE3" w:rsidRPr="00EE467B" w:rsidRDefault="00C55AE3" w:rsidP="00E727DC">
      <w:pPr>
        <w:pStyle w:val="BodyText51"/>
        <w:shd w:val="clear" w:color="auto" w:fill="auto"/>
        <w:tabs>
          <w:tab w:val="left" w:pos="380"/>
          <w:tab w:val="left" w:pos="709"/>
        </w:tabs>
        <w:spacing w:after="0" w:line="240" w:lineRule="auto"/>
        <w:ind w:left="426" w:firstLine="0"/>
        <w:jc w:val="left"/>
        <w:rPr>
          <w:sz w:val="24"/>
          <w:szCs w:val="24"/>
        </w:rPr>
      </w:pPr>
    </w:p>
    <w:p w:rsidR="00007A4D" w:rsidRDefault="00007A4D">
      <w:pPr>
        <w:spacing w:after="200" w:line="276" w:lineRule="auto"/>
        <w:rPr>
          <w:rFonts w:eastAsiaTheme="minorHAnsi"/>
          <w:b/>
          <w:sz w:val="26"/>
          <w:szCs w:val="26"/>
          <w:lang w:eastAsia="en-US"/>
        </w:rPr>
      </w:pPr>
      <w:r>
        <w:rPr>
          <w:b/>
          <w:sz w:val="26"/>
          <w:szCs w:val="26"/>
        </w:rPr>
        <w:br w:type="page"/>
      </w:r>
    </w:p>
    <w:p w:rsidR="009670AB" w:rsidRPr="007A317C" w:rsidRDefault="009670AB" w:rsidP="00344F7C">
      <w:pPr>
        <w:pStyle w:val="BodyText4"/>
        <w:numPr>
          <w:ilvl w:val="0"/>
          <w:numId w:val="36"/>
        </w:numPr>
        <w:shd w:val="clear" w:color="auto" w:fill="auto"/>
        <w:tabs>
          <w:tab w:val="left" w:pos="582"/>
        </w:tabs>
        <w:spacing w:after="240" w:line="250" w:lineRule="exact"/>
        <w:ind w:right="23"/>
        <w:jc w:val="both"/>
        <w:rPr>
          <w:b/>
          <w:sz w:val="26"/>
          <w:szCs w:val="26"/>
        </w:rPr>
      </w:pPr>
      <w:r w:rsidRPr="007A317C">
        <w:rPr>
          <w:b/>
          <w:sz w:val="26"/>
          <w:szCs w:val="26"/>
        </w:rPr>
        <w:lastRenderedPageBreak/>
        <w:t>Par iepirkuma 3.daļu</w:t>
      </w:r>
      <w:r w:rsidR="007A317C">
        <w:rPr>
          <w:b/>
          <w:sz w:val="26"/>
          <w:szCs w:val="26"/>
        </w:rPr>
        <w:t xml:space="preserve"> Monitorēšana TV un radio</w:t>
      </w:r>
      <w:r w:rsidRPr="007A317C">
        <w:rPr>
          <w:b/>
          <w:sz w:val="26"/>
          <w:szCs w:val="26"/>
        </w:rPr>
        <w:t>:</w:t>
      </w:r>
    </w:p>
    <w:p w:rsidR="00344F7C" w:rsidRPr="00344F7C" w:rsidRDefault="00344F7C" w:rsidP="00344F7C">
      <w:pPr>
        <w:pStyle w:val="ListParagraph"/>
        <w:widowControl w:val="0"/>
        <w:numPr>
          <w:ilvl w:val="1"/>
          <w:numId w:val="36"/>
        </w:numPr>
        <w:tabs>
          <w:tab w:val="left" w:pos="284"/>
        </w:tabs>
        <w:autoSpaceDE w:val="0"/>
        <w:autoSpaceDN w:val="0"/>
        <w:adjustRightInd w:val="0"/>
        <w:jc w:val="both"/>
      </w:pPr>
      <w:r w:rsidRPr="00007A4D">
        <w:rPr>
          <w:b/>
        </w:rPr>
        <w:t xml:space="preserve">Vērtēšanas kritēriju tabula: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079"/>
        <w:gridCol w:w="1793"/>
      </w:tblGrid>
      <w:tr w:rsidR="009670AB" w:rsidTr="00A266FD">
        <w:trPr>
          <w:cantSplit/>
          <w:trHeight w:val="550"/>
          <w:tblHeader/>
          <w:jc w:val="center"/>
        </w:trPr>
        <w:tc>
          <w:tcPr>
            <w:tcW w:w="698"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tabs>
                <w:tab w:val="num" w:pos="480"/>
              </w:tabs>
              <w:jc w:val="center"/>
              <w:rPr>
                <w:b/>
              </w:rPr>
            </w:pPr>
            <w:r>
              <w:rPr>
                <w:b/>
              </w:rPr>
              <w:t>Nr.</w:t>
            </w:r>
          </w:p>
        </w:tc>
        <w:tc>
          <w:tcPr>
            <w:tcW w:w="6079"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tabs>
                <w:tab w:val="num" w:pos="480"/>
              </w:tabs>
              <w:jc w:val="center"/>
              <w:rPr>
                <w:b/>
                <w:bCs/>
              </w:rPr>
            </w:pPr>
            <w:r>
              <w:rPr>
                <w:b/>
                <w:bCs/>
              </w:rPr>
              <w:t>Novērtēšanas objekts un vērtēšanas kritēriji</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Default="009670AB" w:rsidP="00A266FD">
            <w:pPr>
              <w:pStyle w:val="Heading2"/>
              <w:keepNext w:val="0"/>
              <w:numPr>
                <w:ilvl w:val="0"/>
                <w:numId w:val="0"/>
              </w:numPr>
              <w:tabs>
                <w:tab w:val="num" w:pos="851"/>
              </w:tabs>
              <w:spacing w:before="0"/>
              <w:rPr>
                <w:rFonts w:ascii="Times New Roman" w:hAnsi="Times New Roman" w:cs="Times New Roman"/>
                <w:color w:val="auto"/>
                <w:szCs w:val="24"/>
              </w:rPr>
            </w:pPr>
            <w:r>
              <w:rPr>
                <w:rFonts w:ascii="Times New Roman" w:hAnsi="Times New Roman" w:cs="Times New Roman"/>
                <w:color w:val="auto"/>
                <w:szCs w:val="24"/>
              </w:rPr>
              <w:t>Maksimālais punktu skaits</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Cena*</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30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P1.</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Kopējā aģitācijas materiālu monitoringa cena</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pPr>
            <w:r>
              <w:t>30</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Kvalitāte</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70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both"/>
            </w:pPr>
            <w:r>
              <w:t>P2.</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 w:val="num" w:pos="1260"/>
              </w:tabs>
              <w:ind w:left="-97"/>
            </w:pPr>
            <w:r>
              <w:t>Piedāvātais monitorējamo nacionālo radio un TV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Pr="009670AB" w:rsidRDefault="00CF7618" w:rsidP="00A266FD">
            <w:pPr>
              <w:tabs>
                <w:tab w:val="num" w:pos="480"/>
              </w:tabs>
              <w:jc w:val="center"/>
              <w:rPr>
                <w:color w:val="FF0000"/>
              </w:rPr>
            </w:pPr>
            <w:r>
              <w:t>2</w:t>
            </w:r>
            <w:r w:rsidR="00C61E16">
              <w:t>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ind w:left="-130" w:firstLine="130"/>
              <w:jc w:val="both"/>
            </w:pPr>
            <w:r>
              <w:t>P3.</w:t>
            </w:r>
          </w:p>
        </w:tc>
        <w:tc>
          <w:tcPr>
            <w:tcW w:w="6079" w:type="dxa"/>
            <w:tcBorders>
              <w:top w:val="single" w:sz="4" w:space="0" w:color="auto"/>
              <w:left w:val="single" w:sz="4" w:space="0" w:color="auto"/>
              <w:bottom w:val="single" w:sz="4" w:space="0" w:color="auto"/>
              <w:right w:val="single" w:sz="4" w:space="0" w:color="auto"/>
            </w:tcBorders>
            <w:hideMark/>
          </w:tcPr>
          <w:p w:rsidR="009670AB" w:rsidRDefault="009670AB" w:rsidP="00A266FD">
            <w:pPr>
              <w:pStyle w:val="TableText"/>
              <w:tabs>
                <w:tab w:val="num" w:pos="480"/>
              </w:tabs>
              <w:ind w:left="-63"/>
              <w:jc w:val="left"/>
              <w:rPr>
                <w:szCs w:val="24"/>
              </w:rPr>
            </w:pPr>
            <w:r>
              <w:t>Piedāvātais monitorējamo reģionālo radio un TV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9670AB" w:rsidRDefault="00C61E16" w:rsidP="00A266FD">
            <w:pPr>
              <w:tabs>
                <w:tab w:val="num" w:pos="480"/>
              </w:tabs>
              <w:jc w:val="center"/>
            </w:pPr>
            <w:r>
              <w:t>20</w:t>
            </w:r>
          </w:p>
        </w:tc>
      </w:tr>
      <w:tr w:rsidR="009670AB" w:rsidTr="00A266FD">
        <w:trPr>
          <w:cantSplit/>
          <w:jc w:val="center"/>
        </w:trPr>
        <w:tc>
          <w:tcPr>
            <w:tcW w:w="698" w:type="dxa"/>
            <w:tcBorders>
              <w:top w:val="single" w:sz="4" w:space="0" w:color="auto"/>
              <w:left w:val="single" w:sz="4" w:space="0" w:color="auto"/>
              <w:bottom w:val="single" w:sz="4" w:space="0" w:color="auto"/>
              <w:right w:val="single" w:sz="4" w:space="0" w:color="auto"/>
            </w:tcBorders>
          </w:tcPr>
          <w:p w:rsidR="009670AB" w:rsidRDefault="009670AB" w:rsidP="00A266FD">
            <w:pPr>
              <w:tabs>
                <w:tab w:val="num" w:pos="480"/>
              </w:tabs>
              <w:ind w:left="-130" w:firstLine="130"/>
              <w:jc w:val="both"/>
            </w:pPr>
            <w:r>
              <w:t>P</w:t>
            </w:r>
            <w:r>
              <w:rPr>
                <w:rFonts w:eastAsiaTheme="minorHAnsi"/>
                <w:lang w:eastAsia="en-US"/>
              </w:rPr>
              <w:t>4.</w:t>
            </w:r>
          </w:p>
        </w:tc>
        <w:tc>
          <w:tcPr>
            <w:tcW w:w="6079" w:type="dxa"/>
            <w:tcBorders>
              <w:top w:val="single" w:sz="4" w:space="0" w:color="auto"/>
              <w:left w:val="single" w:sz="4" w:space="0" w:color="auto"/>
              <w:bottom w:val="single" w:sz="4" w:space="0" w:color="auto"/>
              <w:right w:val="single" w:sz="4" w:space="0" w:color="auto"/>
            </w:tcBorders>
          </w:tcPr>
          <w:p w:rsidR="009670AB" w:rsidRDefault="009670AB" w:rsidP="00A266FD">
            <w:pPr>
              <w:pStyle w:val="TableText"/>
              <w:tabs>
                <w:tab w:val="num" w:pos="480"/>
              </w:tabs>
            </w:pPr>
            <w:r>
              <w:t xml:space="preserve">Monitorējamā raidlaika apjoms </w:t>
            </w:r>
          </w:p>
        </w:tc>
        <w:tc>
          <w:tcPr>
            <w:tcW w:w="1793" w:type="dxa"/>
            <w:tcBorders>
              <w:top w:val="single" w:sz="4" w:space="0" w:color="auto"/>
              <w:left w:val="single" w:sz="4" w:space="0" w:color="auto"/>
              <w:bottom w:val="single" w:sz="4" w:space="0" w:color="auto"/>
              <w:right w:val="single" w:sz="4" w:space="0" w:color="auto"/>
            </w:tcBorders>
            <w:vAlign w:val="center"/>
          </w:tcPr>
          <w:p w:rsidR="009670AB" w:rsidRDefault="00C61E16" w:rsidP="00A266FD">
            <w:pPr>
              <w:tabs>
                <w:tab w:val="num" w:pos="480"/>
              </w:tabs>
              <w:jc w:val="center"/>
            </w:pPr>
            <w:r>
              <w:t>30</w:t>
            </w:r>
          </w:p>
        </w:tc>
      </w:tr>
      <w:tr w:rsidR="009670AB" w:rsidTr="00A266FD">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9670AB" w:rsidRDefault="009670AB" w:rsidP="00A266FD">
            <w:pPr>
              <w:pStyle w:val="naisf"/>
              <w:tabs>
                <w:tab w:val="num" w:pos="480"/>
              </w:tabs>
              <w:spacing w:before="0" w:beforeAutospacing="0" w:after="0" w:afterAutospacing="0"/>
              <w:jc w:val="right"/>
              <w:rPr>
                <w:b/>
                <w:bCs/>
                <w:lang w:val="lv-LV"/>
              </w:rPr>
            </w:pPr>
            <w:r>
              <w:rPr>
                <w:b/>
                <w:bCs/>
                <w:lang w:val="lv-LV"/>
              </w:rPr>
              <w:t>Kopā:</w:t>
            </w:r>
          </w:p>
        </w:tc>
        <w:tc>
          <w:tcPr>
            <w:tcW w:w="1793" w:type="dxa"/>
            <w:tcBorders>
              <w:top w:val="single" w:sz="4" w:space="0" w:color="auto"/>
              <w:left w:val="single" w:sz="4" w:space="0" w:color="auto"/>
              <w:bottom w:val="single" w:sz="4" w:space="0" w:color="auto"/>
              <w:right w:val="single" w:sz="4" w:space="0" w:color="auto"/>
            </w:tcBorders>
            <w:hideMark/>
          </w:tcPr>
          <w:p w:rsidR="009670AB" w:rsidRDefault="009670AB" w:rsidP="00A266FD">
            <w:pPr>
              <w:tabs>
                <w:tab w:val="num" w:pos="480"/>
              </w:tabs>
              <w:jc w:val="center"/>
              <w:rPr>
                <w:b/>
                <w:bCs/>
              </w:rPr>
            </w:pPr>
            <w:r>
              <w:rPr>
                <w:b/>
                <w:bCs/>
              </w:rPr>
              <w:t>100</w:t>
            </w:r>
          </w:p>
        </w:tc>
      </w:tr>
    </w:tbl>
    <w:p w:rsidR="009670AB" w:rsidRDefault="009670AB" w:rsidP="009670AB">
      <w:pPr>
        <w:autoSpaceDE w:val="0"/>
        <w:autoSpaceDN w:val="0"/>
        <w:adjustRightInd w:val="0"/>
        <w:jc w:val="both"/>
        <w:rPr>
          <w:rFonts w:ascii="ArialNarrow" w:eastAsia="Calibri" w:hAnsi="ArialNarrow" w:cs="ArialNarrow"/>
          <w:sz w:val="22"/>
          <w:szCs w:val="22"/>
          <w:lang w:eastAsia="en-US"/>
        </w:rPr>
      </w:pPr>
    </w:p>
    <w:p w:rsidR="009670AB" w:rsidRPr="00950D2C" w:rsidRDefault="009670AB" w:rsidP="009670AB">
      <w:pPr>
        <w:autoSpaceDE w:val="0"/>
        <w:autoSpaceDN w:val="0"/>
        <w:adjustRightInd w:val="0"/>
        <w:jc w:val="both"/>
        <w:rPr>
          <w:rFonts w:ascii="ArialNarrow" w:eastAsia="Calibri" w:hAnsi="ArialNarrow" w:cs="ArialNarrow"/>
          <w:sz w:val="22"/>
          <w:szCs w:val="22"/>
          <w:highlight w:val="yellow"/>
          <w:lang w:eastAsia="en-US"/>
        </w:rPr>
      </w:pPr>
      <w:r w:rsidRPr="00950D2C">
        <w:rPr>
          <w:rFonts w:ascii="ArialNarrow" w:eastAsia="Calibri" w:hAnsi="ArialNarrow" w:cs="ArialNarrow"/>
          <w:sz w:val="22"/>
          <w:szCs w:val="22"/>
          <w:lang w:eastAsia="en-US"/>
        </w:rPr>
        <w:t>*</w:t>
      </w:r>
      <w:r w:rsidRPr="00950D2C">
        <w:rPr>
          <w:sz w:val="22"/>
          <w:szCs w:val="22"/>
        </w:rPr>
        <w:t xml:space="preserve"> Par aģitācijas materiālu </w:t>
      </w:r>
      <w:r w:rsidRPr="00677A18">
        <w:rPr>
          <w:sz w:val="22"/>
          <w:szCs w:val="22"/>
        </w:rPr>
        <w:t>monitoringa cenu piedāvājuma vērtēšanas ietvaros tiek uzskatīta pretendenta Finanšu piedāvājuma tabulas 2.rindas</w:t>
      </w:r>
      <w:r w:rsidRPr="00CE090C">
        <w:rPr>
          <w:sz w:val="22"/>
          <w:szCs w:val="22"/>
        </w:rPr>
        <w:t xml:space="preserve"> „Aģitācijas materiālu monitorings </w:t>
      </w:r>
      <w:r w:rsidR="00A03410">
        <w:rPr>
          <w:sz w:val="22"/>
          <w:szCs w:val="22"/>
        </w:rPr>
        <w:t xml:space="preserve">visā </w:t>
      </w:r>
      <w:r w:rsidRPr="00CE090C">
        <w:rPr>
          <w:sz w:val="22"/>
          <w:szCs w:val="22"/>
        </w:rPr>
        <w:t>priekšvēlēšanu aģitācijas periodā (120 dienas)” norādītā cena.</w:t>
      </w:r>
    </w:p>
    <w:p w:rsidR="009670AB" w:rsidRDefault="009670AB" w:rsidP="009670AB">
      <w:pPr>
        <w:autoSpaceDE w:val="0"/>
        <w:autoSpaceDN w:val="0"/>
        <w:adjustRightInd w:val="0"/>
        <w:ind w:firstLine="720"/>
        <w:rPr>
          <w:rFonts w:eastAsia="Calibri"/>
          <w:lang w:eastAsia="en-US"/>
        </w:rPr>
      </w:pPr>
    </w:p>
    <w:p w:rsidR="00344F7C" w:rsidRPr="00102FD6" w:rsidRDefault="00344F7C" w:rsidP="00344F7C">
      <w:pPr>
        <w:pStyle w:val="BodyText4"/>
        <w:shd w:val="clear" w:color="auto" w:fill="auto"/>
        <w:tabs>
          <w:tab w:val="left" w:pos="582"/>
        </w:tabs>
        <w:spacing w:after="0" w:line="240" w:lineRule="auto"/>
        <w:ind w:left="284" w:right="23" w:hanging="284"/>
        <w:jc w:val="both"/>
        <w:rPr>
          <w:sz w:val="24"/>
          <w:szCs w:val="24"/>
        </w:rPr>
      </w:pPr>
      <w:r>
        <w:rPr>
          <w:b/>
          <w:sz w:val="26"/>
          <w:szCs w:val="26"/>
        </w:rPr>
        <w:t>3.2.</w:t>
      </w:r>
      <w:r w:rsidRPr="00007A4D">
        <w:rPr>
          <w:sz w:val="24"/>
          <w:szCs w:val="24"/>
        </w:rPr>
        <w:t xml:space="preserve"> </w:t>
      </w:r>
      <w:r w:rsidRPr="00102FD6">
        <w:rPr>
          <w:sz w:val="24"/>
          <w:szCs w:val="24"/>
        </w:rPr>
        <w:t>Piedāvājumi tiek vērtēti pēc šādas formulas:</w:t>
      </w:r>
    </w:p>
    <w:p w:rsidR="00E45128" w:rsidRDefault="00E45128" w:rsidP="00E45128">
      <w:pPr>
        <w:pStyle w:val="BodyText4"/>
        <w:shd w:val="clear" w:color="auto" w:fill="auto"/>
        <w:tabs>
          <w:tab w:val="left" w:pos="582"/>
        </w:tabs>
        <w:spacing w:after="0" w:line="240" w:lineRule="auto"/>
        <w:ind w:right="23" w:firstLine="0"/>
        <w:jc w:val="both"/>
        <w:rPr>
          <w:sz w:val="24"/>
          <w:szCs w:val="24"/>
        </w:rPr>
      </w:pPr>
      <w:r>
        <w:rPr>
          <w:sz w:val="24"/>
          <w:szCs w:val="24"/>
        </w:rPr>
        <w:tab/>
      </w:r>
      <w:r w:rsidR="00344F7C" w:rsidRPr="00102FD6">
        <w:rPr>
          <w:sz w:val="24"/>
          <w:szCs w:val="24"/>
        </w:rPr>
        <w:t>S=P1+P2+P3</w:t>
      </w:r>
      <w:r w:rsidR="00A03410">
        <w:rPr>
          <w:sz w:val="24"/>
          <w:szCs w:val="24"/>
        </w:rPr>
        <w:t>+P4</w:t>
      </w:r>
      <w:r w:rsidR="005745B4">
        <w:rPr>
          <w:sz w:val="24"/>
          <w:szCs w:val="24"/>
        </w:rPr>
        <w:t>,</w:t>
      </w:r>
      <w:r>
        <w:rPr>
          <w:sz w:val="24"/>
          <w:szCs w:val="24"/>
        </w:rPr>
        <w:t xml:space="preserve"> </w:t>
      </w:r>
      <w:r w:rsidR="00344F7C" w:rsidRPr="00102FD6">
        <w:rPr>
          <w:sz w:val="24"/>
          <w:szCs w:val="24"/>
        </w:rPr>
        <w:t xml:space="preserve">kur: </w:t>
      </w:r>
      <w:r w:rsidR="00344F7C" w:rsidRPr="00102FD6">
        <w:rPr>
          <w:sz w:val="24"/>
          <w:szCs w:val="24"/>
        </w:rPr>
        <w:tab/>
      </w:r>
    </w:p>
    <w:p w:rsidR="00E45128" w:rsidRDefault="00E45128" w:rsidP="00E45128">
      <w:pPr>
        <w:pStyle w:val="BodyText4"/>
        <w:shd w:val="clear" w:color="auto" w:fill="auto"/>
        <w:tabs>
          <w:tab w:val="left" w:pos="582"/>
        </w:tabs>
        <w:spacing w:after="0" w:line="240" w:lineRule="auto"/>
        <w:ind w:right="23" w:firstLine="0"/>
        <w:jc w:val="both"/>
        <w:rPr>
          <w:sz w:val="24"/>
          <w:szCs w:val="24"/>
        </w:rPr>
      </w:pPr>
      <w:r>
        <w:rPr>
          <w:sz w:val="24"/>
          <w:szCs w:val="24"/>
        </w:rPr>
        <w:tab/>
      </w:r>
      <w:r>
        <w:rPr>
          <w:sz w:val="24"/>
          <w:szCs w:val="24"/>
        </w:rPr>
        <w:tab/>
      </w:r>
      <w:r w:rsidR="005745B4" w:rsidRPr="00102FD6">
        <w:rPr>
          <w:sz w:val="24"/>
          <w:szCs w:val="24"/>
        </w:rPr>
        <w:t>S</w:t>
      </w:r>
      <w:r w:rsidR="005745B4" w:rsidRPr="00102FD6">
        <w:rPr>
          <w:sz w:val="24"/>
          <w:szCs w:val="24"/>
        </w:rPr>
        <w:softHyphen/>
        <w:t xml:space="preserve"> – punktu kopsumma</w:t>
      </w:r>
      <w:r w:rsidR="005745B4">
        <w:rPr>
          <w:sz w:val="24"/>
          <w:szCs w:val="24"/>
        </w:rPr>
        <w:t>;</w:t>
      </w:r>
    </w:p>
    <w:p w:rsidR="00344F7C" w:rsidRDefault="00E45128" w:rsidP="00E45128">
      <w:pPr>
        <w:pStyle w:val="BodyText4"/>
        <w:shd w:val="clear" w:color="auto" w:fill="auto"/>
        <w:tabs>
          <w:tab w:val="left" w:pos="582"/>
        </w:tabs>
        <w:spacing w:after="0" w:line="240" w:lineRule="auto"/>
        <w:ind w:right="23" w:firstLine="0"/>
        <w:jc w:val="both"/>
        <w:rPr>
          <w:sz w:val="24"/>
          <w:szCs w:val="24"/>
        </w:rPr>
      </w:pPr>
      <w:r>
        <w:rPr>
          <w:sz w:val="24"/>
          <w:szCs w:val="24"/>
        </w:rPr>
        <w:tab/>
        <w:t xml:space="preserve">  </w:t>
      </w:r>
      <w:r w:rsidR="005745B4" w:rsidRPr="00102FD6">
        <w:rPr>
          <w:sz w:val="24"/>
          <w:szCs w:val="24"/>
        </w:rPr>
        <w:t>P – novēr</w:t>
      </w:r>
      <w:r w:rsidR="005745B4">
        <w:rPr>
          <w:sz w:val="24"/>
          <w:szCs w:val="24"/>
        </w:rPr>
        <w:t>tējumā kritērija punktu skaits.</w:t>
      </w:r>
    </w:p>
    <w:p w:rsidR="005745B4" w:rsidRPr="00102FD6" w:rsidRDefault="005745B4" w:rsidP="005745B4">
      <w:pPr>
        <w:pStyle w:val="BodyText4"/>
        <w:shd w:val="clear" w:color="auto" w:fill="auto"/>
        <w:tabs>
          <w:tab w:val="left" w:pos="582"/>
        </w:tabs>
        <w:spacing w:after="0" w:line="240" w:lineRule="auto"/>
        <w:ind w:left="1701" w:right="23" w:firstLine="0"/>
        <w:jc w:val="both"/>
        <w:rPr>
          <w:sz w:val="24"/>
          <w:szCs w:val="24"/>
        </w:rPr>
      </w:pPr>
    </w:p>
    <w:p w:rsidR="005745B4" w:rsidRPr="00102FD6" w:rsidRDefault="005745B4" w:rsidP="005745B4">
      <w:pPr>
        <w:pStyle w:val="BodyText4"/>
        <w:numPr>
          <w:ilvl w:val="0"/>
          <w:numId w:val="42"/>
        </w:numPr>
        <w:shd w:val="clear" w:color="auto" w:fill="auto"/>
        <w:tabs>
          <w:tab w:val="left" w:pos="709"/>
        </w:tabs>
        <w:spacing w:after="0" w:line="240" w:lineRule="auto"/>
        <w:ind w:right="23"/>
        <w:jc w:val="both"/>
        <w:rPr>
          <w:sz w:val="24"/>
          <w:szCs w:val="24"/>
        </w:rPr>
      </w:pPr>
      <w:r w:rsidRPr="00102FD6">
        <w:rPr>
          <w:sz w:val="24"/>
          <w:szCs w:val="24"/>
        </w:rPr>
        <w:t>Par kritēriju P1 punkti tiek piešķirti pēc šādas formulas:</w:t>
      </w:r>
    </w:p>
    <w:p w:rsidR="005745B4" w:rsidRPr="00102FD6" w:rsidRDefault="005745B4" w:rsidP="005745B4">
      <w:pPr>
        <w:pStyle w:val="BodyText4"/>
        <w:shd w:val="clear" w:color="auto" w:fill="auto"/>
        <w:tabs>
          <w:tab w:val="left" w:pos="709"/>
        </w:tabs>
        <w:spacing w:after="0" w:line="240" w:lineRule="auto"/>
        <w:ind w:left="426" w:right="23" w:firstLine="283"/>
        <w:jc w:val="both"/>
        <w:rPr>
          <w:sz w:val="24"/>
          <w:szCs w:val="24"/>
        </w:rPr>
      </w:pPr>
      <w:r w:rsidRPr="00102FD6">
        <w:rPr>
          <w:sz w:val="24"/>
          <w:szCs w:val="24"/>
        </w:rPr>
        <w:t>P1 = C</w:t>
      </w:r>
      <w:r w:rsidRPr="00102FD6">
        <w:rPr>
          <w:sz w:val="24"/>
          <w:szCs w:val="24"/>
          <w:vertAlign w:val="subscript"/>
        </w:rPr>
        <w:t xml:space="preserve">min </w:t>
      </w:r>
      <w:r w:rsidRPr="00102FD6">
        <w:rPr>
          <w:sz w:val="24"/>
          <w:szCs w:val="24"/>
        </w:rPr>
        <w:t>/C</w:t>
      </w:r>
      <w:r w:rsidRPr="00102FD6">
        <w:rPr>
          <w:sz w:val="24"/>
          <w:szCs w:val="24"/>
          <w:vertAlign w:val="subscript"/>
        </w:rPr>
        <w:t>piedāvātā</w:t>
      </w:r>
      <w:r w:rsidRPr="00102FD6">
        <w:rPr>
          <w:sz w:val="24"/>
          <w:szCs w:val="24"/>
        </w:rPr>
        <w:t>*30,</w:t>
      </w:r>
    </w:p>
    <w:p w:rsidR="005745B4" w:rsidRPr="00102FD6" w:rsidRDefault="005745B4" w:rsidP="005745B4">
      <w:pPr>
        <w:pStyle w:val="BodyText4"/>
        <w:shd w:val="clear" w:color="auto" w:fill="auto"/>
        <w:tabs>
          <w:tab w:val="left" w:pos="709"/>
        </w:tabs>
        <w:spacing w:after="0" w:line="240" w:lineRule="auto"/>
        <w:ind w:left="426" w:right="23" w:firstLine="283"/>
        <w:jc w:val="both"/>
        <w:rPr>
          <w:sz w:val="24"/>
          <w:szCs w:val="24"/>
          <w:vertAlign w:val="subscript"/>
        </w:rPr>
      </w:pPr>
      <w:r w:rsidRPr="00102FD6">
        <w:rPr>
          <w:sz w:val="24"/>
          <w:szCs w:val="24"/>
        </w:rPr>
        <w:t>kur: C</w:t>
      </w:r>
      <w:r w:rsidRPr="00102FD6">
        <w:rPr>
          <w:sz w:val="24"/>
          <w:szCs w:val="24"/>
          <w:vertAlign w:val="subscript"/>
        </w:rPr>
        <w:t xml:space="preserve">min </w:t>
      </w:r>
      <w:r w:rsidRPr="00102FD6">
        <w:rPr>
          <w:sz w:val="24"/>
          <w:szCs w:val="24"/>
        </w:rPr>
        <w:t>– viszemākā piedāvātā cena;</w:t>
      </w:r>
    </w:p>
    <w:p w:rsidR="005745B4" w:rsidRDefault="005745B4" w:rsidP="005745B4">
      <w:pPr>
        <w:pStyle w:val="BodyText4"/>
        <w:shd w:val="clear" w:color="auto" w:fill="auto"/>
        <w:tabs>
          <w:tab w:val="left" w:pos="709"/>
        </w:tabs>
        <w:spacing w:after="0" w:line="240" w:lineRule="auto"/>
        <w:ind w:left="426" w:right="23" w:firstLine="283"/>
        <w:jc w:val="both"/>
        <w:rPr>
          <w:sz w:val="24"/>
          <w:szCs w:val="24"/>
        </w:rPr>
      </w:pPr>
      <w:r>
        <w:rPr>
          <w:sz w:val="24"/>
          <w:szCs w:val="24"/>
        </w:rPr>
        <w:t xml:space="preserve">       </w:t>
      </w:r>
      <w:r w:rsidRPr="00102FD6">
        <w:rPr>
          <w:sz w:val="24"/>
          <w:szCs w:val="24"/>
        </w:rPr>
        <w:t>C</w:t>
      </w:r>
      <w:r w:rsidRPr="00102FD6">
        <w:rPr>
          <w:sz w:val="24"/>
          <w:szCs w:val="24"/>
          <w:vertAlign w:val="subscript"/>
        </w:rPr>
        <w:t xml:space="preserve">piedāvātā </w:t>
      </w:r>
      <w:r w:rsidRPr="00102FD6">
        <w:rPr>
          <w:sz w:val="24"/>
          <w:szCs w:val="24"/>
        </w:rPr>
        <w:t>– pretendenta piedāvātā cena.</w:t>
      </w:r>
    </w:p>
    <w:p w:rsidR="00344F7C" w:rsidRPr="00102FD6" w:rsidRDefault="00344F7C" w:rsidP="00CF7618">
      <w:pPr>
        <w:pStyle w:val="BodyText4"/>
        <w:shd w:val="clear" w:color="auto" w:fill="auto"/>
        <w:tabs>
          <w:tab w:val="left" w:pos="582"/>
        </w:tabs>
        <w:spacing w:after="0" w:line="240" w:lineRule="auto"/>
        <w:ind w:left="1701" w:right="23" w:firstLine="0"/>
        <w:jc w:val="both"/>
        <w:rPr>
          <w:sz w:val="24"/>
          <w:szCs w:val="24"/>
        </w:rPr>
      </w:pPr>
    </w:p>
    <w:p w:rsidR="00344F7C" w:rsidRPr="005745B4" w:rsidRDefault="00344F7C" w:rsidP="00CF7618">
      <w:pPr>
        <w:pStyle w:val="ListParagraph"/>
        <w:numPr>
          <w:ilvl w:val="0"/>
          <w:numId w:val="42"/>
        </w:numPr>
        <w:spacing w:line="276" w:lineRule="auto"/>
      </w:pPr>
      <w:r w:rsidRPr="005745B4">
        <w:t>Par kritēriju P2 punkti tiek piešķirti pēc šādas formulas:</w:t>
      </w:r>
    </w:p>
    <w:p w:rsidR="005745B4" w:rsidRPr="003A1F26" w:rsidRDefault="005745B4" w:rsidP="00CF7618">
      <w:pPr>
        <w:pStyle w:val="BodyText51"/>
        <w:shd w:val="clear" w:color="auto" w:fill="auto"/>
        <w:tabs>
          <w:tab w:val="left" w:pos="709"/>
        </w:tabs>
        <w:spacing w:after="0" w:line="240" w:lineRule="auto"/>
        <w:ind w:left="425" w:firstLine="283"/>
        <w:jc w:val="left"/>
        <w:rPr>
          <w:sz w:val="24"/>
          <w:szCs w:val="24"/>
        </w:rPr>
      </w:pPr>
      <w:r>
        <w:rPr>
          <w:sz w:val="26"/>
          <w:szCs w:val="26"/>
        </w:rPr>
        <w:t xml:space="preserve">P2 = </w:t>
      </w:r>
      <w:r>
        <w:rPr>
          <w:sz w:val="24"/>
          <w:szCs w:val="24"/>
        </w:rPr>
        <w:t>P2</w:t>
      </w:r>
      <w:r>
        <w:rPr>
          <w:sz w:val="24"/>
          <w:szCs w:val="24"/>
          <w:vertAlign w:val="subscript"/>
        </w:rPr>
        <w:t>vērtējamais</w:t>
      </w:r>
      <w:r>
        <w:rPr>
          <w:sz w:val="24"/>
          <w:szCs w:val="24"/>
        </w:rPr>
        <w:t>/P2</w:t>
      </w:r>
      <w:r w:rsidRPr="00C55AE3">
        <w:rPr>
          <w:sz w:val="24"/>
          <w:szCs w:val="24"/>
          <w:vertAlign w:val="subscript"/>
        </w:rPr>
        <w:t>max</w:t>
      </w:r>
      <w:r>
        <w:rPr>
          <w:sz w:val="24"/>
          <w:szCs w:val="24"/>
        </w:rPr>
        <w:t>*</w:t>
      </w:r>
      <w:r w:rsidR="00CF7618">
        <w:rPr>
          <w:sz w:val="24"/>
          <w:szCs w:val="24"/>
        </w:rPr>
        <w:t>2</w:t>
      </w:r>
      <w:r>
        <w:rPr>
          <w:sz w:val="24"/>
          <w:szCs w:val="24"/>
        </w:rPr>
        <w:t>0</w:t>
      </w:r>
      <w:r w:rsidRPr="003A1F26">
        <w:rPr>
          <w:sz w:val="24"/>
          <w:szCs w:val="24"/>
        </w:rPr>
        <w:t>, kur:</w:t>
      </w:r>
    </w:p>
    <w:p w:rsidR="005745B4" w:rsidRPr="003A1F26" w:rsidRDefault="005745B4" w:rsidP="00CF7618">
      <w:pPr>
        <w:pStyle w:val="BodyText51"/>
        <w:shd w:val="clear" w:color="auto" w:fill="auto"/>
        <w:tabs>
          <w:tab w:val="left" w:pos="709"/>
        </w:tabs>
        <w:spacing w:after="0" w:line="240" w:lineRule="auto"/>
        <w:ind w:left="425" w:firstLine="283"/>
        <w:jc w:val="left"/>
        <w:rPr>
          <w:sz w:val="24"/>
          <w:szCs w:val="24"/>
        </w:rPr>
      </w:pPr>
      <w:r>
        <w:rPr>
          <w:sz w:val="24"/>
          <w:szCs w:val="24"/>
        </w:rPr>
        <w:tab/>
      </w:r>
      <w:r>
        <w:rPr>
          <w:sz w:val="24"/>
          <w:szCs w:val="24"/>
        </w:rPr>
        <w:tab/>
        <w:t xml:space="preserve">      P</w:t>
      </w:r>
      <w:r w:rsidRPr="00C55AE3">
        <w:rPr>
          <w:sz w:val="24"/>
          <w:szCs w:val="24"/>
        </w:rPr>
        <w:t>2</w:t>
      </w:r>
      <w:r w:rsidRPr="00C55AE3">
        <w:rPr>
          <w:sz w:val="24"/>
          <w:szCs w:val="24"/>
          <w:vertAlign w:val="subscript"/>
        </w:rPr>
        <w:t>vērtējamais</w:t>
      </w:r>
      <w:r w:rsidRPr="003A1F26">
        <w:rPr>
          <w:sz w:val="24"/>
          <w:szCs w:val="24"/>
        </w:rPr>
        <w:t xml:space="preserve"> – </w:t>
      </w:r>
      <w:r>
        <w:rPr>
          <w:sz w:val="24"/>
          <w:szCs w:val="24"/>
        </w:rPr>
        <w:t>vērtējamais</w:t>
      </w:r>
      <w:r w:rsidRPr="003A1F26">
        <w:rPr>
          <w:sz w:val="24"/>
          <w:szCs w:val="24"/>
        </w:rPr>
        <w:t xml:space="preserve"> </w:t>
      </w:r>
      <w:r>
        <w:rPr>
          <w:sz w:val="24"/>
          <w:szCs w:val="24"/>
        </w:rPr>
        <w:t xml:space="preserve">piedāvāto monitorējamo </w:t>
      </w:r>
      <w:r w:rsidRPr="005745B4">
        <w:t>nacionālo radio un TV skaits</w:t>
      </w:r>
      <w:r w:rsidRPr="003A1F26">
        <w:rPr>
          <w:sz w:val="24"/>
          <w:szCs w:val="24"/>
        </w:rPr>
        <w:t>;</w:t>
      </w:r>
    </w:p>
    <w:p w:rsidR="005745B4" w:rsidRPr="003A1F26" w:rsidRDefault="005745B4" w:rsidP="00CF7618">
      <w:pPr>
        <w:pStyle w:val="BodyText51"/>
        <w:shd w:val="clear" w:color="auto" w:fill="auto"/>
        <w:tabs>
          <w:tab w:val="left" w:pos="709"/>
        </w:tabs>
        <w:spacing w:after="0" w:line="240" w:lineRule="auto"/>
        <w:ind w:left="425" w:firstLine="283"/>
        <w:jc w:val="left"/>
        <w:rPr>
          <w:sz w:val="24"/>
          <w:szCs w:val="24"/>
        </w:rPr>
      </w:pPr>
      <w:r>
        <w:rPr>
          <w:sz w:val="24"/>
          <w:szCs w:val="24"/>
        </w:rPr>
        <w:t xml:space="preserve">      P</w:t>
      </w:r>
      <w:r w:rsidRPr="00C55AE3">
        <w:rPr>
          <w:sz w:val="24"/>
          <w:szCs w:val="24"/>
        </w:rPr>
        <w:t>2</w:t>
      </w:r>
      <w:r w:rsidRPr="00C55AE3">
        <w:rPr>
          <w:sz w:val="24"/>
          <w:szCs w:val="24"/>
          <w:vertAlign w:val="subscript"/>
        </w:rPr>
        <w:t>max</w:t>
      </w:r>
      <w:r w:rsidRPr="003A1F26">
        <w:rPr>
          <w:sz w:val="24"/>
          <w:szCs w:val="24"/>
        </w:rPr>
        <w:t xml:space="preserve"> - </w:t>
      </w:r>
      <w:r>
        <w:rPr>
          <w:sz w:val="24"/>
          <w:szCs w:val="24"/>
        </w:rPr>
        <w:t>lielākais</w:t>
      </w:r>
      <w:r w:rsidRPr="003A1F26">
        <w:rPr>
          <w:sz w:val="24"/>
          <w:szCs w:val="24"/>
        </w:rPr>
        <w:t xml:space="preserve"> </w:t>
      </w:r>
      <w:r>
        <w:rPr>
          <w:sz w:val="24"/>
          <w:szCs w:val="24"/>
        </w:rPr>
        <w:t xml:space="preserve">piedāvāto monitorējamo </w:t>
      </w:r>
      <w:r>
        <w:t xml:space="preserve">nacionālo </w:t>
      </w:r>
      <w:r w:rsidRPr="005745B4">
        <w:t>radio un TV skaits</w:t>
      </w:r>
      <w:r w:rsidRPr="003A1F26">
        <w:rPr>
          <w:sz w:val="24"/>
          <w:szCs w:val="24"/>
        </w:rPr>
        <w:t>;</w:t>
      </w:r>
    </w:p>
    <w:p w:rsidR="00344F7C" w:rsidRPr="003A1F26" w:rsidRDefault="00344F7C" w:rsidP="00CF7618">
      <w:pPr>
        <w:pStyle w:val="BodyText51"/>
        <w:shd w:val="clear" w:color="auto" w:fill="auto"/>
        <w:spacing w:after="0" w:line="240" w:lineRule="auto"/>
        <w:ind w:firstLine="0"/>
        <w:jc w:val="left"/>
        <w:rPr>
          <w:sz w:val="24"/>
          <w:szCs w:val="24"/>
        </w:rPr>
      </w:pPr>
    </w:p>
    <w:p w:rsidR="00344F7C" w:rsidRPr="005745B4" w:rsidRDefault="00344F7C" w:rsidP="00CF7618">
      <w:pPr>
        <w:pStyle w:val="ListParagraph"/>
        <w:numPr>
          <w:ilvl w:val="0"/>
          <w:numId w:val="42"/>
        </w:numPr>
        <w:spacing w:line="276" w:lineRule="auto"/>
      </w:pPr>
      <w:r>
        <w:rPr>
          <w:sz w:val="26"/>
          <w:szCs w:val="26"/>
        </w:rPr>
        <w:t xml:space="preserve"> </w:t>
      </w:r>
      <w:r w:rsidRPr="005745B4">
        <w:t>Par kritēriju P3 punkti tiek piešķirti pēc šādas formulas:</w:t>
      </w:r>
    </w:p>
    <w:p w:rsidR="00CF7618" w:rsidRPr="00EE467B" w:rsidRDefault="00CF7618" w:rsidP="00CF7618">
      <w:pPr>
        <w:pStyle w:val="BodyText51"/>
        <w:shd w:val="clear" w:color="auto" w:fill="auto"/>
        <w:tabs>
          <w:tab w:val="left" w:pos="709"/>
        </w:tabs>
        <w:spacing w:after="0" w:line="240" w:lineRule="auto"/>
        <w:ind w:left="425" w:firstLine="283"/>
        <w:jc w:val="left"/>
        <w:rPr>
          <w:sz w:val="24"/>
          <w:szCs w:val="24"/>
        </w:rPr>
      </w:pPr>
      <w:r w:rsidRPr="00EE467B">
        <w:rPr>
          <w:sz w:val="26"/>
          <w:szCs w:val="26"/>
        </w:rPr>
        <w:t xml:space="preserve">P3 = </w:t>
      </w:r>
      <w:r>
        <w:rPr>
          <w:sz w:val="24"/>
          <w:szCs w:val="24"/>
        </w:rPr>
        <w:t>P3</w:t>
      </w:r>
      <w:r w:rsidRPr="00C55AE3">
        <w:rPr>
          <w:sz w:val="24"/>
          <w:szCs w:val="24"/>
          <w:vertAlign w:val="subscript"/>
        </w:rPr>
        <w:t>vērtējamais</w:t>
      </w:r>
      <w:r w:rsidRPr="00C55AE3">
        <w:rPr>
          <w:sz w:val="24"/>
          <w:szCs w:val="24"/>
        </w:rPr>
        <w:t>/</w:t>
      </w:r>
      <w:r>
        <w:rPr>
          <w:sz w:val="24"/>
          <w:szCs w:val="24"/>
        </w:rPr>
        <w:t>P3</w:t>
      </w:r>
      <w:r w:rsidRPr="00C55AE3">
        <w:rPr>
          <w:sz w:val="24"/>
          <w:szCs w:val="24"/>
          <w:vertAlign w:val="subscript"/>
        </w:rPr>
        <w:t>max</w:t>
      </w:r>
      <w:r w:rsidRPr="00C55AE3">
        <w:rPr>
          <w:sz w:val="24"/>
          <w:szCs w:val="24"/>
        </w:rPr>
        <w:t>*</w:t>
      </w:r>
      <w:r>
        <w:rPr>
          <w:sz w:val="24"/>
          <w:szCs w:val="24"/>
        </w:rPr>
        <w:t>2</w:t>
      </w:r>
      <w:r w:rsidRPr="00C55AE3">
        <w:rPr>
          <w:sz w:val="24"/>
          <w:szCs w:val="24"/>
        </w:rPr>
        <w:t>0</w:t>
      </w:r>
      <w:r w:rsidRPr="00EE467B">
        <w:rPr>
          <w:sz w:val="24"/>
          <w:szCs w:val="24"/>
        </w:rPr>
        <w:t>, kur:</w:t>
      </w:r>
    </w:p>
    <w:p w:rsidR="00CF7618" w:rsidRPr="003A1F26" w:rsidRDefault="00CF7618" w:rsidP="00CF7618">
      <w:pPr>
        <w:pStyle w:val="BodyText51"/>
        <w:shd w:val="clear" w:color="auto" w:fill="auto"/>
        <w:tabs>
          <w:tab w:val="left" w:pos="709"/>
        </w:tabs>
        <w:spacing w:after="0" w:line="240" w:lineRule="auto"/>
        <w:ind w:left="425" w:firstLine="283"/>
        <w:jc w:val="left"/>
        <w:rPr>
          <w:sz w:val="24"/>
          <w:szCs w:val="24"/>
        </w:rPr>
      </w:pPr>
      <w:r>
        <w:rPr>
          <w:sz w:val="24"/>
          <w:szCs w:val="24"/>
        </w:rPr>
        <w:t xml:space="preserve">      P3</w:t>
      </w:r>
      <w:r w:rsidRPr="00C55AE3">
        <w:rPr>
          <w:sz w:val="24"/>
          <w:szCs w:val="24"/>
          <w:vertAlign w:val="subscript"/>
        </w:rPr>
        <w:t>vērtējamais</w:t>
      </w:r>
      <w:r w:rsidRPr="003A1F26">
        <w:rPr>
          <w:sz w:val="24"/>
          <w:szCs w:val="24"/>
        </w:rPr>
        <w:t xml:space="preserve"> – </w:t>
      </w:r>
      <w:r>
        <w:rPr>
          <w:sz w:val="24"/>
          <w:szCs w:val="24"/>
        </w:rPr>
        <w:t>vērtējamais</w:t>
      </w:r>
      <w:r w:rsidRPr="003A1F26">
        <w:rPr>
          <w:sz w:val="24"/>
          <w:szCs w:val="24"/>
        </w:rPr>
        <w:t xml:space="preserve"> </w:t>
      </w:r>
      <w:r>
        <w:rPr>
          <w:sz w:val="24"/>
          <w:szCs w:val="24"/>
        </w:rPr>
        <w:t xml:space="preserve">piedāvāto monitorējamo </w:t>
      </w:r>
      <w:r w:rsidRPr="00CF7618">
        <w:t>reģionālo radio un TV skaits</w:t>
      </w:r>
      <w:r w:rsidRPr="003A1F26">
        <w:rPr>
          <w:sz w:val="24"/>
          <w:szCs w:val="24"/>
        </w:rPr>
        <w:t>;</w:t>
      </w:r>
    </w:p>
    <w:p w:rsidR="00CF7618" w:rsidRDefault="00CF7618" w:rsidP="00CF7618">
      <w:pPr>
        <w:pStyle w:val="BodyText51"/>
        <w:shd w:val="clear" w:color="auto" w:fill="auto"/>
        <w:tabs>
          <w:tab w:val="left" w:pos="709"/>
        </w:tabs>
        <w:spacing w:after="0" w:line="240" w:lineRule="auto"/>
        <w:ind w:left="425" w:firstLine="283"/>
        <w:jc w:val="left"/>
      </w:pPr>
      <w:r>
        <w:rPr>
          <w:sz w:val="24"/>
          <w:szCs w:val="24"/>
        </w:rPr>
        <w:t xml:space="preserve">      P3</w:t>
      </w:r>
      <w:r w:rsidRPr="00C55AE3">
        <w:rPr>
          <w:sz w:val="24"/>
          <w:szCs w:val="24"/>
          <w:vertAlign w:val="subscript"/>
        </w:rPr>
        <w:t>max</w:t>
      </w:r>
      <w:r w:rsidRPr="003A1F26">
        <w:rPr>
          <w:sz w:val="24"/>
          <w:szCs w:val="24"/>
        </w:rPr>
        <w:t xml:space="preserve"> - </w:t>
      </w:r>
      <w:r>
        <w:rPr>
          <w:sz w:val="24"/>
          <w:szCs w:val="24"/>
        </w:rPr>
        <w:t>lielākais</w:t>
      </w:r>
      <w:r w:rsidRPr="003A1F26">
        <w:rPr>
          <w:sz w:val="24"/>
          <w:szCs w:val="24"/>
        </w:rPr>
        <w:t xml:space="preserve"> </w:t>
      </w:r>
      <w:r>
        <w:rPr>
          <w:sz w:val="24"/>
          <w:szCs w:val="24"/>
        </w:rPr>
        <w:t xml:space="preserve">piedāvāto monitorējamo </w:t>
      </w:r>
      <w:r w:rsidRPr="00CF7618">
        <w:t>reģionālo radio un TV skaits</w:t>
      </w:r>
      <w:r>
        <w:t>.</w:t>
      </w:r>
    </w:p>
    <w:p w:rsidR="00344F7C" w:rsidRDefault="00344F7C" w:rsidP="00CF7618">
      <w:pPr>
        <w:pStyle w:val="BodyText51"/>
        <w:shd w:val="clear" w:color="auto" w:fill="auto"/>
        <w:spacing w:after="0" w:line="240" w:lineRule="auto"/>
        <w:ind w:firstLine="0"/>
        <w:jc w:val="left"/>
        <w:rPr>
          <w:sz w:val="24"/>
          <w:szCs w:val="24"/>
        </w:rPr>
      </w:pPr>
    </w:p>
    <w:p w:rsidR="00344F7C" w:rsidRDefault="00344F7C" w:rsidP="00CF7618">
      <w:pPr>
        <w:pStyle w:val="ListParagraph"/>
        <w:numPr>
          <w:ilvl w:val="0"/>
          <w:numId w:val="42"/>
        </w:numPr>
        <w:spacing w:line="276" w:lineRule="auto"/>
      </w:pPr>
      <w:r w:rsidRPr="005745B4">
        <w:t>Par kritēriju P4 punkti tiek piešķirti pēc šādas formulas:</w:t>
      </w:r>
    </w:p>
    <w:p w:rsidR="00CF7618" w:rsidRDefault="00CF7618" w:rsidP="00CF7618">
      <w:pPr>
        <w:pStyle w:val="BodyText51"/>
        <w:shd w:val="clear" w:color="auto" w:fill="auto"/>
        <w:tabs>
          <w:tab w:val="left" w:pos="709"/>
        </w:tabs>
        <w:spacing w:after="0" w:line="240" w:lineRule="auto"/>
        <w:ind w:left="425" w:firstLine="283"/>
        <w:jc w:val="left"/>
        <w:rPr>
          <w:sz w:val="24"/>
          <w:szCs w:val="24"/>
        </w:rPr>
      </w:pPr>
      <w:r w:rsidRPr="00EE467B">
        <w:rPr>
          <w:sz w:val="26"/>
          <w:szCs w:val="26"/>
        </w:rPr>
        <w:t>P</w:t>
      </w:r>
      <w:r>
        <w:rPr>
          <w:sz w:val="26"/>
          <w:szCs w:val="26"/>
        </w:rPr>
        <w:t>4</w:t>
      </w:r>
      <w:r w:rsidRPr="00EE467B">
        <w:rPr>
          <w:sz w:val="26"/>
          <w:szCs w:val="26"/>
        </w:rPr>
        <w:t xml:space="preserve"> = </w:t>
      </w:r>
      <w:r>
        <w:rPr>
          <w:sz w:val="24"/>
          <w:szCs w:val="24"/>
        </w:rPr>
        <w:t>P4</w:t>
      </w:r>
      <w:r w:rsidRPr="00C55AE3">
        <w:rPr>
          <w:sz w:val="24"/>
          <w:szCs w:val="24"/>
          <w:vertAlign w:val="subscript"/>
        </w:rPr>
        <w:t>vērtējamais</w:t>
      </w:r>
      <w:r w:rsidRPr="00C55AE3">
        <w:rPr>
          <w:sz w:val="24"/>
          <w:szCs w:val="24"/>
        </w:rPr>
        <w:t>/</w:t>
      </w:r>
      <w:r>
        <w:rPr>
          <w:sz w:val="24"/>
          <w:szCs w:val="24"/>
        </w:rPr>
        <w:t>P4</w:t>
      </w:r>
      <w:r w:rsidRPr="00C55AE3">
        <w:rPr>
          <w:sz w:val="24"/>
          <w:szCs w:val="24"/>
          <w:vertAlign w:val="subscript"/>
        </w:rPr>
        <w:t>max</w:t>
      </w:r>
      <w:r>
        <w:rPr>
          <w:sz w:val="24"/>
          <w:szCs w:val="24"/>
        </w:rPr>
        <w:t>*30</w:t>
      </w:r>
      <w:r w:rsidRPr="00EE467B">
        <w:rPr>
          <w:sz w:val="24"/>
          <w:szCs w:val="24"/>
        </w:rPr>
        <w:t>, kur:</w:t>
      </w:r>
    </w:p>
    <w:p w:rsidR="00CF7618" w:rsidRPr="003A1F26" w:rsidRDefault="00CF7618" w:rsidP="00CF7618">
      <w:pPr>
        <w:pStyle w:val="BodyText51"/>
        <w:shd w:val="clear" w:color="auto" w:fill="auto"/>
        <w:tabs>
          <w:tab w:val="left" w:pos="709"/>
        </w:tabs>
        <w:spacing w:after="0" w:line="240" w:lineRule="auto"/>
        <w:ind w:left="425" w:firstLine="283"/>
        <w:jc w:val="left"/>
        <w:rPr>
          <w:sz w:val="24"/>
          <w:szCs w:val="24"/>
        </w:rPr>
      </w:pPr>
      <w:r>
        <w:rPr>
          <w:sz w:val="24"/>
          <w:szCs w:val="24"/>
        </w:rPr>
        <w:t xml:space="preserve">     P4</w:t>
      </w:r>
      <w:r w:rsidRPr="00C55AE3">
        <w:rPr>
          <w:sz w:val="24"/>
          <w:szCs w:val="24"/>
          <w:vertAlign w:val="subscript"/>
        </w:rPr>
        <w:t>vērtējamais</w:t>
      </w:r>
      <w:r w:rsidRPr="003A1F26">
        <w:rPr>
          <w:sz w:val="24"/>
          <w:szCs w:val="24"/>
        </w:rPr>
        <w:t xml:space="preserve"> – </w:t>
      </w:r>
      <w:r>
        <w:rPr>
          <w:sz w:val="24"/>
          <w:szCs w:val="24"/>
        </w:rPr>
        <w:t>vērtējamais</w:t>
      </w:r>
      <w:r w:rsidRPr="003A1F26">
        <w:rPr>
          <w:sz w:val="24"/>
          <w:szCs w:val="24"/>
        </w:rPr>
        <w:t xml:space="preserve"> </w:t>
      </w:r>
      <w:r>
        <w:rPr>
          <w:sz w:val="24"/>
          <w:szCs w:val="24"/>
        </w:rPr>
        <w:t xml:space="preserve">piedāvātais monitorējamā </w:t>
      </w:r>
      <w:r w:rsidRPr="00CF7618">
        <w:t>raidlaika apjoms</w:t>
      </w:r>
      <w:r w:rsidRPr="003A1F26">
        <w:rPr>
          <w:sz w:val="24"/>
          <w:szCs w:val="24"/>
        </w:rPr>
        <w:t>;</w:t>
      </w:r>
    </w:p>
    <w:p w:rsidR="00CF7618" w:rsidRDefault="00CF7618" w:rsidP="00CF7618">
      <w:pPr>
        <w:pStyle w:val="BodyText51"/>
        <w:shd w:val="clear" w:color="auto" w:fill="auto"/>
        <w:tabs>
          <w:tab w:val="left" w:pos="709"/>
        </w:tabs>
        <w:spacing w:after="0" w:line="240" w:lineRule="auto"/>
        <w:ind w:left="425" w:firstLine="283"/>
        <w:jc w:val="left"/>
      </w:pPr>
      <w:r>
        <w:rPr>
          <w:sz w:val="24"/>
          <w:szCs w:val="24"/>
        </w:rPr>
        <w:t xml:space="preserve">     P4</w:t>
      </w:r>
      <w:r w:rsidRPr="00C55AE3">
        <w:rPr>
          <w:sz w:val="24"/>
          <w:szCs w:val="24"/>
          <w:vertAlign w:val="subscript"/>
        </w:rPr>
        <w:t>max</w:t>
      </w:r>
      <w:r w:rsidRPr="003A1F26">
        <w:rPr>
          <w:sz w:val="24"/>
          <w:szCs w:val="24"/>
        </w:rPr>
        <w:t xml:space="preserve"> - </w:t>
      </w:r>
      <w:r>
        <w:rPr>
          <w:sz w:val="24"/>
          <w:szCs w:val="24"/>
        </w:rPr>
        <w:t>lielākais</w:t>
      </w:r>
      <w:r w:rsidRPr="003A1F26">
        <w:rPr>
          <w:sz w:val="24"/>
          <w:szCs w:val="24"/>
        </w:rPr>
        <w:t xml:space="preserve"> </w:t>
      </w:r>
      <w:r w:rsidRPr="00CF7618">
        <w:rPr>
          <w:sz w:val="24"/>
          <w:szCs w:val="24"/>
        </w:rPr>
        <w:t>piedāvātais monitorējamā raidlaika apjoms</w:t>
      </w:r>
      <w:r>
        <w:t>.</w:t>
      </w:r>
    </w:p>
    <w:p w:rsidR="00344F7C" w:rsidRDefault="00344F7C" w:rsidP="00CF7618">
      <w:pPr>
        <w:pStyle w:val="BodyText51"/>
        <w:shd w:val="clear" w:color="auto" w:fill="auto"/>
        <w:spacing w:after="0" w:line="240" w:lineRule="auto"/>
        <w:ind w:firstLine="0"/>
        <w:jc w:val="left"/>
        <w:rPr>
          <w:sz w:val="24"/>
          <w:szCs w:val="24"/>
        </w:rPr>
      </w:pPr>
    </w:p>
    <w:p w:rsidR="00344F7C" w:rsidRPr="00344F7C" w:rsidRDefault="00344F7C" w:rsidP="00CF7618">
      <w:pPr>
        <w:pStyle w:val="ListParagraph"/>
        <w:spacing w:line="276" w:lineRule="auto"/>
        <w:rPr>
          <w:sz w:val="26"/>
          <w:szCs w:val="26"/>
        </w:rPr>
      </w:pPr>
    </w:p>
    <w:p w:rsidR="00077A6D" w:rsidRDefault="00077A6D">
      <w:pPr>
        <w:spacing w:after="200" w:line="276" w:lineRule="auto"/>
        <w:rPr>
          <w:rFonts w:eastAsiaTheme="minorHAnsi"/>
          <w:i/>
          <w:sz w:val="21"/>
          <w:szCs w:val="21"/>
          <w:lang w:eastAsia="en-US"/>
        </w:rPr>
      </w:pPr>
    </w:p>
    <w:sectPr w:rsidR="00077A6D" w:rsidSect="009468E8">
      <w:headerReference w:type="default" r:id="rId15"/>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6C" w:rsidRDefault="00553F6C" w:rsidP="00314A2E">
      <w:r>
        <w:separator/>
      </w:r>
    </w:p>
  </w:endnote>
  <w:endnote w:type="continuationSeparator" w:id="0">
    <w:p w:rsidR="00553F6C" w:rsidRDefault="00553F6C" w:rsidP="0031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Narrow">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854860"/>
      <w:docPartObj>
        <w:docPartGallery w:val="Page Numbers (Bottom of Page)"/>
        <w:docPartUnique/>
      </w:docPartObj>
    </w:sdtPr>
    <w:sdtEndPr>
      <w:rPr>
        <w:noProof/>
      </w:rPr>
    </w:sdtEndPr>
    <w:sdtContent>
      <w:p w:rsidR="009B1A6E" w:rsidRDefault="00E62557">
        <w:pPr>
          <w:pStyle w:val="Footer"/>
          <w:jc w:val="center"/>
        </w:pPr>
        <w:r>
          <w:fldChar w:fldCharType="begin"/>
        </w:r>
        <w:r w:rsidR="009B1A6E">
          <w:instrText xml:space="preserve"> PAGE   \* MERGEFORMAT </w:instrText>
        </w:r>
        <w:r>
          <w:fldChar w:fldCharType="separate"/>
        </w:r>
        <w:r w:rsidR="00340C25">
          <w:rPr>
            <w:noProof/>
          </w:rPr>
          <w:t>19</w:t>
        </w:r>
        <w:r>
          <w:rPr>
            <w:noProof/>
          </w:rPr>
          <w:fldChar w:fldCharType="end"/>
        </w:r>
      </w:p>
    </w:sdtContent>
  </w:sdt>
  <w:p w:rsidR="009B1A6E" w:rsidRDefault="009B1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6C" w:rsidRDefault="00553F6C" w:rsidP="00314A2E">
      <w:r>
        <w:separator/>
      </w:r>
    </w:p>
  </w:footnote>
  <w:footnote w:type="continuationSeparator" w:id="0">
    <w:p w:rsidR="00553F6C" w:rsidRDefault="00553F6C" w:rsidP="00314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A6E" w:rsidRDefault="009B1A6E">
    <w:pPr>
      <w:pStyle w:val="Header"/>
    </w:pPr>
  </w:p>
  <w:p w:rsidR="009B1A6E" w:rsidRDefault="009B1A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951"/>
    <w:multiLevelType w:val="hybridMultilevel"/>
    <w:tmpl w:val="4930354E"/>
    <w:lvl w:ilvl="0" w:tplc="0426000F">
      <w:start w:val="12"/>
      <w:numFmt w:val="decimal"/>
      <w:lvlText w:val="%1."/>
      <w:lvlJc w:val="left"/>
      <w:pPr>
        <w:ind w:left="502"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844D42"/>
    <w:multiLevelType w:val="hybridMultilevel"/>
    <w:tmpl w:val="FC9CB9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20E639A"/>
    <w:multiLevelType w:val="multilevel"/>
    <w:tmpl w:val="F0989962"/>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21737CF"/>
    <w:multiLevelType w:val="hybridMultilevel"/>
    <w:tmpl w:val="239A573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nsid w:val="12296AAC"/>
    <w:multiLevelType w:val="multilevel"/>
    <w:tmpl w:val="248EAE2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1234191F"/>
    <w:multiLevelType w:val="multilevel"/>
    <w:tmpl w:val="C3726608"/>
    <w:lvl w:ilvl="0">
      <w:start w:val="11"/>
      <w:numFmt w:val="decimal"/>
      <w:lvlText w:val="%1."/>
      <w:lvlJc w:val="left"/>
      <w:pPr>
        <w:ind w:left="480" w:hanging="480"/>
      </w:pPr>
      <w:rPr>
        <w:rFonts w:hint="default"/>
        <w:b/>
      </w:rPr>
    </w:lvl>
    <w:lvl w:ilvl="1">
      <w:start w:val="1"/>
      <w:numFmt w:val="decimal"/>
      <w:lvlText w:val="%1.%2."/>
      <w:lvlJc w:val="left"/>
      <w:pPr>
        <w:ind w:left="1272" w:hanging="48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6">
    <w:nsid w:val="15FD3069"/>
    <w:multiLevelType w:val="multilevel"/>
    <w:tmpl w:val="BAC0EA1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C5649F0"/>
    <w:multiLevelType w:val="multilevel"/>
    <w:tmpl w:val="431E575E"/>
    <w:lvl w:ilvl="0">
      <w:start w:val="1"/>
      <w:numFmt w:val="decimal"/>
      <w:lvlText w:val="%1."/>
      <w:lvlJc w:val="left"/>
      <w:pPr>
        <w:ind w:left="502" w:hanging="360"/>
      </w:pPr>
      <w:rPr>
        <w:rFonts w:hint="default"/>
      </w:rPr>
    </w:lvl>
    <w:lvl w:ilvl="1">
      <w:start w:val="1"/>
      <w:numFmt w:val="decimal"/>
      <w:isLgl/>
      <w:lvlText w:val="%1.%2."/>
      <w:lvlJc w:val="left"/>
      <w:pPr>
        <w:ind w:left="645" w:hanging="360"/>
      </w:pPr>
      <w:rPr>
        <w:rFonts w:hint="default"/>
        <w:b/>
      </w:rPr>
    </w:lvl>
    <w:lvl w:ilvl="2">
      <w:start w:val="1"/>
      <w:numFmt w:val="decimal"/>
      <w:isLgl/>
      <w:lvlText w:val="%1.%2.%3."/>
      <w:lvlJc w:val="left"/>
      <w:pPr>
        <w:ind w:left="1006" w:hanging="720"/>
      </w:pPr>
      <w:rPr>
        <w:rFonts w:hint="default"/>
        <w:b/>
      </w:rPr>
    </w:lvl>
    <w:lvl w:ilvl="3">
      <w:start w:val="1"/>
      <w:numFmt w:val="decimal"/>
      <w:isLgl/>
      <w:lvlText w:val="%1.%2.%3.%4."/>
      <w:lvlJc w:val="left"/>
      <w:pPr>
        <w:ind w:left="1007" w:hanging="720"/>
      </w:pPr>
      <w:rPr>
        <w:rFonts w:hint="default"/>
        <w:b/>
      </w:rPr>
    </w:lvl>
    <w:lvl w:ilvl="4">
      <w:start w:val="1"/>
      <w:numFmt w:val="decimal"/>
      <w:isLgl/>
      <w:lvlText w:val="%1.%2.%3.%4.%5."/>
      <w:lvlJc w:val="left"/>
      <w:pPr>
        <w:ind w:left="1368" w:hanging="1080"/>
      </w:pPr>
      <w:rPr>
        <w:rFonts w:hint="default"/>
        <w:b/>
      </w:rPr>
    </w:lvl>
    <w:lvl w:ilvl="5">
      <w:start w:val="1"/>
      <w:numFmt w:val="decimal"/>
      <w:isLgl/>
      <w:lvlText w:val="%1.%2.%3.%4.%5.%6."/>
      <w:lvlJc w:val="left"/>
      <w:pPr>
        <w:ind w:left="1369" w:hanging="1080"/>
      </w:pPr>
      <w:rPr>
        <w:rFonts w:hint="default"/>
        <w:b/>
      </w:rPr>
    </w:lvl>
    <w:lvl w:ilvl="6">
      <w:start w:val="1"/>
      <w:numFmt w:val="decimal"/>
      <w:isLgl/>
      <w:lvlText w:val="%1.%2.%3.%4.%5.%6.%7."/>
      <w:lvlJc w:val="left"/>
      <w:pPr>
        <w:ind w:left="1730" w:hanging="1440"/>
      </w:pPr>
      <w:rPr>
        <w:rFonts w:hint="default"/>
        <w:b/>
      </w:rPr>
    </w:lvl>
    <w:lvl w:ilvl="7">
      <w:start w:val="1"/>
      <w:numFmt w:val="decimal"/>
      <w:isLgl/>
      <w:lvlText w:val="%1.%2.%3.%4.%5.%6.%7.%8."/>
      <w:lvlJc w:val="left"/>
      <w:pPr>
        <w:ind w:left="1731" w:hanging="1440"/>
      </w:pPr>
      <w:rPr>
        <w:rFonts w:hint="default"/>
        <w:b/>
      </w:rPr>
    </w:lvl>
    <w:lvl w:ilvl="8">
      <w:start w:val="1"/>
      <w:numFmt w:val="decimal"/>
      <w:isLgl/>
      <w:lvlText w:val="%1.%2.%3.%4.%5.%6.%7.%8.%9."/>
      <w:lvlJc w:val="left"/>
      <w:pPr>
        <w:ind w:left="2092" w:hanging="1800"/>
      </w:pPr>
      <w:rPr>
        <w:rFonts w:hint="default"/>
        <w:b/>
      </w:rPr>
    </w:lvl>
  </w:abstractNum>
  <w:abstractNum w:abstractNumId="8">
    <w:nsid w:val="1C6E6158"/>
    <w:multiLevelType w:val="multilevel"/>
    <w:tmpl w:val="4C42183C"/>
    <w:lvl w:ilvl="0">
      <w:start w:val="15"/>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E3C0888"/>
    <w:multiLevelType w:val="multilevel"/>
    <w:tmpl w:val="1180B700"/>
    <w:lvl w:ilvl="0">
      <w:start w:val="161"/>
      <w:numFmt w:val="decimal"/>
      <w:lvlText w:val="%1."/>
      <w:lvlJc w:val="left"/>
      <w:pPr>
        <w:ind w:left="600" w:hanging="600"/>
      </w:pPr>
      <w:rPr>
        <w:rFonts w:hint="default"/>
        <w:b/>
      </w:rPr>
    </w:lvl>
    <w:lvl w:ilvl="1">
      <w:start w:val="1"/>
      <w:numFmt w:val="decimal"/>
      <w:lvlText w:val="%1.%2."/>
      <w:lvlJc w:val="left"/>
      <w:pPr>
        <w:ind w:left="885" w:hanging="600"/>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575" w:hanging="72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505" w:hanging="108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435" w:hanging="1440"/>
      </w:pPr>
      <w:rPr>
        <w:rFonts w:hint="default"/>
        <w:b/>
      </w:rPr>
    </w:lvl>
    <w:lvl w:ilvl="8">
      <w:start w:val="1"/>
      <w:numFmt w:val="decimal"/>
      <w:lvlText w:val="%1.%2.%3.%4.%5.%6.%7.%8.%9."/>
      <w:lvlJc w:val="left"/>
      <w:pPr>
        <w:ind w:left="4080" w:hanging="1800"/>
      </w:pPr>
      <w:rPr>
        <w:rFonts w:hint="default"/>
        <w:b/>
      </w:rPr>
    </w:lvl>
  </w:abstractNum>
  <w:abstractNum w:abstractNumId="10">
    <w:nsid w:val="1F832D8D"/>
    <w:multiLevelType w:val="multilevel"/>
    <w:tmpl w:val="71B25BF6"/>
    <w:lvl w:ilvl="0">
      <w:start w:val="14"/>
      <w:numFmt w:val="decimal"/>
      <w:lvlText w:val="%1."/>
      <w:lvlJc w:val="left"/>
      <w:pPr>
        <w:ind w:left="502" w:hanging="360"/>
      </w:pPr>
      <w:rPr>
        <w:rFonts w:hint="default"/>
      </w:rPr>
    </w:lvl>
    <w:lvl w:ilvl="1">
      <w:start w:val="3"/>
      <w:numFmt w:val="decimal"/>
      <w:isLgl/>
      <w:lvlText w:val="%1.%2."/>
      <w:lvlJc w:val="left"/>
      <w:pPr>
        <w:ind w:left="1127" w:hanging="660"/>
      </w:pPr>
      <w:rPr>
        <w:rFonts w:hint="default"/>
        <w:color w:val="000000"/>
      </w:rPr>
    </w:lvl>
    <w:lvl w:ilvl="2">
      <w:start w:val="1"/>
      <w:numFmt w:val="decimal"/>
      <w:isLgl/>
      <w:lvlText w:val="%1.%2.%3."/>
      <w:lvlJc w:val="left"/>
      <w:pPr>
        <w:ind w:left="1512" w:hanging="720"/>
      </w:pPr>
      <w:rPr>
        <w:rFonts w:hint="default"/>
        <w:color w:val="000000"/>
      </w:rPr>
    </w:lvl>
    <w:lvl w:ilvl="3">
      <w:start w:val="1"/>
      <w:numFmt w:val="decimal"/>
      <w:isLgl/>
      <w:lvlText w:val="%1.%2.%3.%4."/>
      <w:lvlJc w:val="left"/>
      <w:pPr>
        <w:ind w:left="1837" w:hanging="720"/>
      </w:pPr>
      <w:rPr>
        <w:rFonts w:hint="default"/>
        <w:color w:val="000000"/>
      </w:rPr>
    </w:lvl>
    <w:lvl w:ilvl="4">
      <w:start w:val="1"/>
      <w:numFmt w:val="decimal"/>
      <w:isLgl/>
      <w:lvlText w:val="%1.%2.%3.%4.%5."/>
      <w:lvlJc w:val="left"/>
      <w:pPr>
        <w:ind w:left="2522" w:hanging="1080"/>
      </w:pPr>
      <w:rPr>
        <w:rFonts w:hint="default"/>
        <w:color w:val="000000"/>
      </w:rPr>
    </w:lvl>
    <w:lvl w:ilvl="5">
      <w:start w:val="1"/>
      <w:numFmt w:val="decimal"/>
      <w:isLgl/>
      <w:lvlText w:val="%1.%2.%3.%4.%5.%6."/>
      <w:lvlJc w:val="left"/>
      <w:pPr>
        <w:ind w:left="2847" w:hanging="1080"/>
      </w:pPr>
      <w:rPr>
        <w:rFonts w:hint="default"/>
        <w:color w:val="000000"/>
      </w:rPr>
    </w:lvl>
    <w:lvl w:ilvl="6">
      <w:start w:val="1"/>
      <w:numFmt w:val="decimal"/>
      <w:isLgl/>
      <w:lvlText w:val="%1.%2.%3.%4.%5.%6.%7."/>
      <w:lvlJc w:val="left"/>
      <w:pPr>
        <w:ind w:left="3532" w:hanging="1440"/>
      </w:pPr>
      <w:rPr>
        <w:rFonts w:hint="default"/>
        <w:color w:val="000000"/>
      </w:rPr>
    </w:lvl>
    <w:lvl w:ilvl="7">
      <w:start w:val="1"/>
      <w:numFmt w:val="decimal"/>
      <w:isLgl/>
      <w:lvlText w:val="%1.%2.%3.%4.%5.%6.%7.%8."/>
      <w:lvlJc w:val="left"/>
      <w:pPr>
        <w:ind w:left="3857" w:hanging="1440"/>
      </w:pPr>
      <w:rPr>
        <w:rFonts w:hint="default"/>
        <w:color w:val="000000"/>
      </w:rPr>
    </w:lvl>
    <w:lvl w:ilvl="8">
      <w:start w:val="1"/>
      <w:numFmt w:val="decimal"/>
      <w:isLgl/>
      <w:lvlText w:val="%1.%2.%3.%4.%5.%6.%7.%8.%9."/>
      <w:lvlJc w:val="left"/>
      <w:pPr>
        <w:ind w:left="4542" w:hanging="1800"/>
      </w:pPr>
      <w:rPr>
        <w:rFonts w:hint="default"/>
        <w:color w:val="000000"/>
      </w:rPr>
    </w:lvl>
  </w:abstractNum>
  <w:abstractNum w:abstractNumId="11">
    <w:nsid w:val="240B7870"/>
    <w:multiLevelType w:val="hybridMultilevel"/>
    <w:tmpl w:val="A5BA535A"/>
    <w:lvl w:ilvl="0" w:tplc="AC6C575A">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2">
    <w:nsid w:val="260B394E"/>
    <w:multiLevelType w:val="hybridMultilevel"/>
    <w:tmpl w:val="239A57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9DD2E14"/>
    <w:multiLevelType w:val="multilevel"/>
    <w:tmpl w:val="F38A93B0"/>
    <w:lvl w:ilvl="0">
      <w:start w:val="1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5">
    <w:nsid w:val="2EAE7CD8"/>
    <w:multiLevelType w:val="hybridMultilevel"/>
    <w:tmpl w:val="DB500C6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3785114"/>
    <w:multiLevelType w:val="multilevel"/>
    <w:tmpl w:val="6F906E3A"/>
    <w:lvl w:ilvl="0">
      <w:start w:val="10"/>
      <w:numFmt w:val="decimal"/>
      <w:lvlText w:val="%1."/>
      <w:lvlJc w:val="left"/>
      <w:pPr>
        <w:tabs>
          <w:tab w:val="num" w:pos="360"/>
        </w:tabs>
        <w:ind w:left="360" w:hanging="360"/>
      </w:pPr>
      <w:rPr>
        <w:b w:val="0"/>
      </w:rPr>
    </w:lvl>
    <w:lvl w:ilvl="1">
      <w:start w:val="1"/>
      <w:numFmt w:val="decimal"/>
      <w:isLgl/>
      <w:lvlText w:val="%1.%2."/>
      <w:lvlJc w:val="left"/>
      <w:pPr>
        <w:tabs>
          <w:tab w:val="num" w:pos="1020"/>
        </w:tabs>
        <w:ind w:left="1020" w:hanging="480"/>
      </w:pPr>
      <w:rPr>
        <w:b w:val="0"/>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17">
    <w:nsid w:val="38931A55"/>
    <w:multiLevelType w:val="hybridMultilevel"/>
    <w:tmpl w:val="A6688066"/>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3BE624B8"/>
    <w:multiLevelType w:val="multilevel"/>
    <w:tmpl w:val="D9E82222"/>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182AB2"/>
    <w:multiLevelType w:val="hybridMultilevel"/>
    <w:tmpl w:val="25D6FB1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3F462F91"/>
    <w:multiLevelType w:val="multilevel"/>
    <w:tmpl w:val="F54C0E8C"/>
    <w:lvl w:ilvl="0">
      <w:start w:val="1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BA7EEC"/>
    <w:multiLevelType w:val="hybridMultilevel"/>
    <w:tmpl w:val="9B241C9C"/>
    <w:lvl w:ilvl="0" w:tplc="155A89E8">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49353CF1"/>
    <w:multiLevelType w:val="hybridMultilevel"/>
    <w:tmpl w:val="D84805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49BC6E0E"/>
    <w:multiLevelType w:val="multilevel"/>
    <w:tmpl w:val="B024EF7C"/>
    <w:lvl w:ilvl="0">
      <w:start w:val="15"/>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4E2237F4"/>
    <w:multiLevelType w:val="hybridMultilevel"/>
    <w:tmpl w:val="ECA4070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1240EAB"/>
    <w:multiLevelType w:val="hybridMultilevel"/>
    <w:tmpl w:val="25D6FB1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5423161D"/>
    <w:multiLevelType w:val="multilevel"/>
    <w:tmpl w:val="1D582E1C"/>
    <w:lvl w:ilvl="0">
      <w:start w:val="16"/>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814D05"/>
    <w:multiLevelType w:val="multilevel"/>
    <w:tmpl w:val="D5E66C86"/>
    <w:lvl w:ilvl="0">
      <w:start w:val="2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2663AE"/>
    <w:multiLevelType w:val="hybridMultilevel"/>
    <w:tmpl w:val="5030AB2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EDB47FC"/>
    <w:multiLevelType w:val="hybridMultilevel"/>
    <w:tmpl w:val="B4522616"/>
    <w:lvl w:ilvl="0" w:tplc="29A609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F3F3A94"/>
    <w:multiLevelType w:val="hybridMultilevel"/>
    <w:tmpl w:val="DB500C6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7877D5C"/>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68DA32F1"/>
    <w:multiLevelType w:val="multilevel"/>
    <w:tmpl w:val="1908A29A"/>
    <w:lvl w:ilvl="0">
      <w:start w:val="14"/>
      <w:numFmt w:val="decimal"/>
      <w:lvlText w:val="%1."/>
      <w:lvlJc w:val="left"/>
      <w:pPr>
        <w:ind w:left="660" w:hanging="660"/>
      </w:pPr>
      <w:rPr>
        <w:rFonts w:hint="default"/>
        <w:color w:val="000000"/>
      </w:rPr>
    </w:lvl>
    <w:lvl w:ilvl="1">
      <w:start w:val="8"/>
      <w:numFmt w:val="decimal"/>
      <w:lvlText w:val="%1.%2."/>
      <w:lvlJc w:val="left"/>
      <w:pPr>
        <w:ind w:left="1056" w:hanging="660"/>
      </w:pPr>
      <w:rPr>
        <w:rFonts w:hint="default"/>
        <w:color w:val="000000"/>
      </w:rPr>
    </w:lvl>
    <w:lvl w:ilvl="2">
      <w:start w:val="1"/>
      <w:numFmt w:val="decimal"/>
      <w:lvlText w:val="%1.%2.%3."/>
      <w:lvlJc w:val="left"/>
      <w:pPr>
        <w:ind w:left="1512" w:hanging="720"/>
      </w:pPr>
      <w:rPr>
        <w:rFonts w:hint="default"/>
        <w:color w:val="000000"/>
      </w:rPr>
    </w:lvl>
    <w:lvl w:ilvl="3">
      <w:start w:val="1"/>
      <w:numFmt w:val="decimal"/>
      <w:lvlText w:val="%1.%2.%3.%4."/>
      <w:lvlJc w:val="left"/>
      <w:pPr>
        <w:ind w:left="1908" w:hanging="720"/>
      </w:pPr>
      <w:rPr>
        <w:rFonts w:hint="default"/>
        <w:color w:val="000000"/>
      </w:rPr>
    </w:lvl>
    <w:lvl w:ilvl="4">
      <w:start w:val="1"/>
      <w:numFmt w:val="decimal"/>
      <w:lvlText w:val="%1.%2.%3.%4.%5."/>
      <w:lvlJc w:val="left"/>
      <w:pPr>
        <w:ind w:left="2664" w:hanging="1080"/>
      </w:pPr>
      <w:rPr>
        <w:rFonts w:hint="default"/>
        <w:color w:val="000000"/>
      </w:rPr>
    </w:lvl>
    <w:lvl w:ilvl="5">
      <w:start w:val="1"/>
      <w:numFmt w:val="decimal"/>
      <w:lvlText w:val="%1.%2.%3.%4.%5.%6."/>
      <w:lvlJc w:val="left"/>
      <w:pPr>
        <w:ind w:left="3060" w:hanging="1080"/>
      </w:pPr>
      <w:rPr>
        <w:rFonts w:hint="default"/>
        <w:color w:val="000000"/>
      </w:rPr>
    </w:lvl>
    <w:lvl w:ilvl="6">
      <w:start w:val="1"/>
      <w:numFmt w:val="decimal"/>
      <w:lvlText w:val="%1.%2.%3.%4.%5.%6.%7."/>
      <w:lvlJc w:val="left"/>
      <w:pPr>
        <w:ind w:left="3816" w:hanging="1440"/>
      </w:pPr>
      <w:rPr>
        <w:rFonts w:hint="default"/>
        <w:color w:val="000000"/>
      </w:rPr>
    </w:lvl>
    <w:lvl w:ilvl="7">
      <w:start w:val="1"/>
      <w:numFmt w:val="decimal"/>
      <w:lvlText w:val="%1.%2.%3.%4.%5.%6.%7.%8."/>
      <w:lvlJc w:val="left"/>
      <w:pPr>
        <w:ind w:left="4212" w:hanging="1440"/>
      </w:pPr>
      <w:rPr>
        <w:rFonts w:hint="default"/>
        <w:color w:val="000000"/>
      </w:rPr>
    </w:lvl>
    <w:lvl w:ilvl="8">
      <w:start w:val="1"/>
      <w:numFmt w:val="decimal"/>
      <w:lvlText w:val="%1.%2.%3.%4.%5.%6.%7.%8.%9."/>
      <w:lvlJc w:val="left"/>
      <w:pPr>
        <w:ind w:left="4968" w:hanging="1800"/>
      </w:pPr>
      <w:rPr>
        <w:rFonts w:hint="default"/>
        <w:color w:val="000000"/>
      </w:rPr>
    </w:lvl>
  </w:abstractNum>
  <w:abstractNum w:abstractNumId="33">
    <w:nsid w:val="6AB57F7C"/>
    <w:multiLevelType w:val="hybridMultilevel"/>
    <w:tmpl w:val="B21A1B1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cs="Times New Roman" w:hint="default"/>
        <w:b w:val="0"/>
        <w:i w:val="0"/>
        <w:sz w:val="24"/>
      </w:rPr>
    </w:lvl>
    <w:lvl w:ilvl="3">
      <w:start w:val="1"/>
      <w:numFmt w:val="decimal"/>
      <w:lvlText w:val="%1.%2.%3.%4."/>
      <w:lvlJc w:val="left"/>
      <w:pPr>
        <w:tabs>
          <w:tab w:val="num" w:pos="1080"/>
        </w:tabs>
        <w:ind w:left="648" w:hanging="648"/>
      </w:pPr>
    </w:lvl>
    <w:lvl w:ilvl="4">
      <w:start w:val="1"/>
      <w:numFmt w:val="decimal"/>
      <w:lvlText w:val="%1.%2.%3.%4.%5."/>
      <w:lvlJc w:val="left"/>
      <w:pPr>
        <w:tabs>
          <w:tab w:val="num" w:pos="2084"/>
        </w:tabs>
        <w:ind w:left="1796" w:hanging="792"/>
      </w:pPr>
    </w:lvl>
    <w:lvl w:ilvl="5">
      <w:start w:val="1"/>
      <w:numFmt w:val="decimal"/>
      <w:lvlText w:val="%1.%2.%3.%4.%5.%6."/>
      <w:lvlJc w:val="left"/>
      <w:pPr>
        <w:tabs>
          <w:tab w:val="num" w:pos="2804"/>
        </w:tabs>
        <w:ind w:left="2300" w:hanging="936"/>
      </w:pPr>
    </w:lvl>
    <w:lvl w:ilvl="6">
      <w:start w:val="1"/>
      <w:numFmt w:val="decimal"/>
      <w:lvlText w:val="%1.%2.%3.%4.%5.%6.%7."/>
      <w:lvlJc w:val="left"/>
      <w:pPr>
        <w:tabs>
          <w:tab w:val="num" w:pos="3164"/>
        </w:tabs>
        <w:ind w:left="2804" w:hanging="1080"/>
      </w:pPr>
    </w:lvl>
    <w:lvl w:ilvl="7">
      <w:start w:val="1"/>
      <w:numFmt w:val="decimal"/>
      <w:lvlText w:val="%1.%2.%3.%4.%5.%6.%7.%8."/>
      <w:lvlJc w:val="left"/>
      <w:pPr>
        <w:tabs>
          <w:tab w:val="num" w:pos="3884"/>
        </w:tabs>
        <w:ind w:left="3308" w:hanging="1224"/>
      </w:pPr>
    </w:lvl>
    <w:lvl w:ilvl="8">
      <w:start w:val="1"/>
      <w:numFmt w:val="decimal"/>
      <w:lvlText w:val="%1.%2.%3.%4.%5.%6.%7.%8.%9."/>
      <w:lvlJc w:val="left"/>
      <w:pPr>
        <w:tabs>
          <w:tab w:val="num" w:pos="4244"/>
        </w:tabs>
        <w:ind w:left="3884" w:hanging="1440"/>
      </w:pPr>
    </w:lvl>
  </w:abstractNum>
  <w:abstractNum w:abstractNumId="35">
    <w:nsid w:val="762008D1"/>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766C66D3"/>
    <w:multiLevelType w:val="multilevel"/>
    <w:tmpl w:val="D7B6F174"/>
    <w:lvl w:ilvl="0">
      <w:start w:val="19"/>
      <w:numFmt w:val="decimal"/>
      <w:lvlText w:val="%1."/>
      <w:lvlJc w:val="left"/>
      <w:pPr>
        <w:ind w:left="720" w:hanging="720"/>
      </w:pPr>
      <w:rPr>
        <w:rFonts w:hint="default"/>
      </w:rPr>
    </w:lvl>
    <w:lvl w:ilvl="1">
      <w:start w:val="2"/>
      <w:numFmt w:val="decimal"/>
      <w:lvlText w:val="%1.%2."/>
      <w:lvlJc w:val="left"/>
      <w:pPr>
        <w:ind w:left="100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nsid w:val="776419E1"/>
    <w:multiLevelType w:val="multilevel"/>
    <w:tmpl w:val="028C2C0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6F2962"/>
    <w:multiLevelType w:val="multilevel"/>
    <w:tmpl w:val="7EB433C8"/>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nsid w:val="7F5F2396"/>
    <w:multiLevelType w:val="multilevel"/>
    <w:tmpl w:val="F1D88848"/>
    <w:lvl w:ilvl="0">
      <w:start w:val="1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8"/>
  </w:num>
  <w:num w:numId="13">
    <w:abstractNumId w:val="23"/>
  </w:num>
  <w:num w:numId="14">
    <w:abstractNumId w:val="37"/>
  </w:num>
  <w:num w:numId="15">
    <w:abstractNumId w:val="0"/>
  </w:num>
  <w:num w:numId="16">
    <w:abstractNumId w:val="27"/>
  </w:num>
  <w:num w:numId="17">
    <w:abstractNumId w:val="6"/>
  </w:num>
  <w:num w:numId="18">
    <w:abstractNumId w:val="39"/>
  </w:num>
  <w:num w:numId="19">
    <w:abstractNumId w:val="38"/>
  </w:num>
  <w:num w:numId="20">
    <w:abstractNumId w:val="9"/>
  </w:num>
  <w:num w:numId="21">
    <w:abstractNumId w:val="4"/>
  </w:num>
  <w:num w:numId="22">
    <w:abstractNumId w:val="13"/>
  </w:num>
  <w:num w:numId="23">
    <w:abstractNumId w:val="10"/>
  </w:num>
  <w:num w:numId="24">
    <w:abstractNumId w:val="8"/>
  </w:num>
  <w:num w:numId="25">
    <w:abstractNumId w:val="20"/>
  </w:num>
  <w:num w:numId="26">
    <w:abstractNumId w:val="26"/>
  </w:num>
  <w:num w:numId="27">
    <w:abstractNumId w:val="36"/>
  </w:num>
  <w:num w:numId="28">
    <w:abstractNumId w:val="5"/>
  </w:num>
  <w:num w:numId="29">
    <w:abstractNumId w:val="32"/>
  </w:num>
  <w:num w:numId="30">
    <w:abstractNumId w:val="1"/>
  </w:num>
  <w:num w:numId="31">
    <w:abstractNumId w:val="33"/>
  </w:num>
  <w:num w:numId="32">
    <w:abstractNumId w:val="25"/>
  </w:num>
  <w:num w:numId="33">
    <w:abstractNumId w:val="21"/>
  </w:num>
  <w:num w:numId="34">
    <w:abstractNumId w:val="12"/>
  </w:num>
  <w:num w:numId="35">
    <w:abstractNumId w:val="3"/>
  </w:num>
  <w:num w:numId="36">
    <w:abstractNumId w:val="7"/>
  </w:num>
  <w:num w:numId="37">
    <w:abstractNumId w:val="28"/>
  </w:num>
  <w:num w:numId="38">
    <w:abstractNumId w:val="30"/>
  </w:num>
  <w:num w:numId="39">
    <w:abstractNumId w:val="24"/>
  </w:num>
  <w:num w:numId="40">
    <w:abstractNumId w:val="29"/>
  </w:num>
  <w:num w:numId="41">
    <w:abstractNumId w:val="1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C4"/>
    <w:rsid w:val="0000457A"/>
    <w:rsid w:val="00007A4D"/>
    <w:rsid w:val="000433C2"/>
    <w:rsid w:val="00077A6D"/>
    <w:rsid w:val="00077C73"/>
    <w:rsid w:val="00081EDF"/>
    <w:rsid w:val="00093781"/>
    <w:rsid w:val="000C1A63"/>
    <w:rsid w:val="000C25C2"/>
    <w:rsid w:val="000D26B2"/>
    <w:rsid w:val="000D355C"/>
    <w:rsid w:val="000D3ED0"/>
    <w:rsid w:val="000D5807"/>
    <w:rsid w:val="000E1309"/>
    <w:rsid w:val="000E4EAE"/>
    <w:rsid w:val="000F0A36"/>
    <w:rsid w:val="00100B7F"/>
    <w:rsid w:val="00102FD6"/>
    <w:rsid w:val="0011714E"/>
    <w:rsid w:val="00126437"/>
    <w:rsid w:val="00132B01"/>
    <w:rsid w:val="00143D8F"/>
    <w:rsid w:val="00162075"/>
    <w:rsid w:val="00166221"/>
    <w:rsid w:val="00167F2E"/>
    <w:rsid w:val="00193A99"/>
    <w:rsid w:val="001A0BF2"/>
    <w:rsid w:val="001A51BB"/>
    <w:rsid w:val="001C5EF4"/>
    <w:rsid w:val="001D6469"/>
    <w:rsid w:val="001D727F"/>
    <w:rsid w:val="001E5857"/>
    <w:rsid w:val="001E5CC7"/>
    <w:rsid w:val="001F3587"/>
    <w:rsid w:val="00204B9D"/>
    <w:rsid w:val="002172C8"/>
    <w:rsid w:val="00220AB6"/>
    <w:rsid w:val="00243C32"/>
    <w:rsid w:val="00256CB8"/>
    <w:rsid w:val="00261B3A"/>
    <w:rsid w:val="00264A9D"/>
    <w:rsid w:val="0026529F"/>
    <w:rsid w:val="00285B1D"/>
    <w:rsid w:val="002D3400"/>
    <w:rsid w:val="002D39F8"/>
    <w:rsid w:val="00314A2E"/>
    <w:rsid w:val="00340C25"/>
    <w:rsid w:val="00344F7C"/>
    <w:rsid w:val="00362BF5"/>
    <w:rsid w:val="003661B8"/>
    <w:rsid w:val="00367803"/>
    <w:rsid w:val="00391636"/>
    <w:rsid w:val="00393C3C"/>
    <w:rsid w:val="003A7C1A"/>
    <w:rsid w:val="003C615D"/>
    <w:rsid w:val="003D039B"/>
    <w:rsid w:val="003D2512"/>
    <w:rsid w:val="003E5E0A"/>
    <w:rsid w:val="003E76A0"/>
    <w:rsid w:val="003F153A"/>
    <w:rsid w:val="003F2267"/>
    <w:rsid w:val="003F27DC"/>
    <w:rsid w:val="003F58EF"/>
    <w:rsid w:val="00404B64"/>
    <w:rsid w:val="0041156D"/>
    <w:rsid w:val="004126AC"/>
    <w:rsid w:val="00435B11"/>
    <w:rsid w:val="00454597"/>
    <w:rsid w:val="004603CB"/>
    <w:rsid w:val="004621E9"/>
    <w:rsid w:val="00480A00"/>
    <w:rsid w:val="004A2594"/>
    <w:rsid w:val="004B65C9"/>
    <w:rsid w:val="004E4F77"/>
    <w:rsid w:val="0050174F"/>
    <w:rsid w:val="0051321D"/>
    <w:rsid w:val="00532989"/>
    <w:rsid w:val="00537506"/>
    <w:rsid w:val="00553F6C"/>
    <w:rsid w:val="00555356"/>
    <w:rsid w:val="005642A8"/>
    <w:rsid w:val="005745B4"/>
    <w:rsid w:val="005A4FE0"/>
    <w:rsid w:val="005C1819"/>
    <w:rsid w:val="005C6981"/>
    <w:rsid w:val="005E4812"/>
    <w:rsid w:val="00617D36"/>
    <w:rsid w:val="006232F6"/>
    <w:rsid w:val="0062520F"/>
    <w:rsid w:val="00625AED"/>
    <w:rsid w:val="00632A32"/>
    <w:rsid w:val="00632CEF"/>
    <w:rsid w:val="0064113D"/>
    <w:rsid w:val="00647AF2"/>
    <w:rsid w:val="006540CE"/>
    <w:rsid w:val="00655373"/>
    <w:rsid w:val="00661E9C"/>
    <w:rsid w:val="00676DFD"/>
    <w:rsid w:val="00677A18"/>
    <w:rsid w:val="006B0EED"/>
    <w:rsid w:val="006B7A86"/>
    <w:rsid w:val="006D05BA"/>
    <w:rsid w:val="00703622"/>
    <w:rsid w:val="00703EFA"/>
    <w:rsid w:val="0071059B"/>
    <w:rsid w:val="00715290"/>
    <w:rsid w:val="00722E71"/>
    <w:rsid w:val="00722F5F"/>
    <w:rsid w:val="00733C8A"/>
    <w:rsid w:val="0074148E"/>
    <w:rsid w:val="007421A7"/>
    <w:rsid w:val="00745A8E"/>
    <w:rsid w:val="00753861"/>
    <w:rsid w:val="00761B0A"/>
    <w:rsid w:val="007642E8"/>
    <w:rsid w:val="00770920"/>
    <w:rsid w:val="00772A6A"/>
    <w:rsid w:val="00792849"/>
    <w:rsid w:val="007A317C"/>
    <w:rsid w:val="007B7078"/>
    <w:rsid w:val="007C30B8"/>
    <w:rsid w:val="007E09A5"/>
    <w:rsid w:val="00811D84"/>
    <w:rsid w:val="00820F02"/>
    <w:rsid w:val="00825C9A"/>
    <w:rsid w:val="00851650"/>
    <w:rsid w:val="00860016"/>
    <w:rsid w:val="0087339A"/>
    <w:rsid w:val="008B0D8B"/>
    <w:rsid w:val="008C330B"/>
    <w:rsid w:val="008C65FA"/>
    <w:rsid w:val="008C7B8B"/>
    <w:rsid w:val="008F23B7"/>
    <w:rsid w:val="008F7C6B"/>
    <w:rsid w:val="00904F25"/>
    <w:rsid w:val="00907322"/>
    <w:rsid w:val="0091021D"/>
    <w:rsid w:val="00913893"/>
    <w:rsid w:val="009160C1"/>
    <w:rsid w:val="00917833"/>
    <w:rsid w:val="009468E8"/>
    <w:rsid w:val="00950D2C"/>
    <w:rsid w:val="009670AB"/>
    <w:rsid w:val="009B1A6E"/>
    <w:rsid w:val="009B4D8C"/>
    <w:rsid w:val="009E4646"/>
    <w:rsid w:val="00A03410"/>
    <w:rsid w:val="00A07E67"/>
    <w:rsid w:val="00A11975"/>
    <w:rsid w:val="00A15389"/>
    <w:rsid w:val="00A266FD"/>
    <w:rsid w:val="00A32BE9"/>
    <w:rsid w:val="00A4296D"/>
    <w:rsid w:val="00A54D3A"/>
    <w:rsid w:val="00A64F04"/>
    <w:rsid w:val="00A71554"/>
    <w:rsid w:val="00A8757F"/>
    <w:rsid w:val="00A902F4"/>
    <w:rsid w:val="00A97BD5"/>
    <w:rsid w:val="00AA3731"/>
    <w:rsid w:val="00AA6E7E"/>
    <w:rsid w:val="00AA6F7F"/>
    <w:rsid w:val="00AB51C9"/>
    <w:rsid w:val="00AD706C"/>
    <w:rsid w:val="00AF0986"/>
    <w:rsid w:val="00AF1057"/>
    <w:rsid w:val="00B01B2A"/>
    <w:rsid w:val="00B05FBC"/>
    <w:rsid w:val="00B14690"/>
    <w:rsid w:val="00B14F89"/>
    <w:rsid w:val="00B2166F"/>
    <w:rsid w:val="00B240D5"/>
    <w:rsid w:val="00B35D5D"/>
    <w:rsid w:val="00B41D80"/>
    <w:rsid w:val="00B45059"/>
    <w:rsid w:val="00B66CE3"/>
    <w:rsid w:val="00B73391"/>
    <w:rsid w:val="00B83631"/>
    <w:rsid w:val="00B83CD8"/>
    <w:rsid w:val="00B84D4B"/>
    <w:rsid w:val="00B85063"/>
    <w:rsid w:val="00B87C61"/>
    <w:rsid w:val="00B90227"/>
    <w:rsid w:val="00BA7074"/>
    <w:rsid w:val="00BB52D6"/>
    <w:rsid w:val="00BC5FD1"/>
    <w:rsid w:val="00BD5EDA"/>
    <w:rsid w:val="00BD788D"/>
    <w:rsid w:val="00BE58B5"/>
    <w:rsid w:val="00C30DCA"/>
    <w:rsid w:val="00C35A7A"/>
    <w:rsid w:val="00C55AE3"/>
    <w:rsid w:val="00C61E16"/>
    <w:rsid w:val="00C81A38"/>
    <w:rsid w:val="00C82C81"/>
    <w:rsid w:val="00C96802"/>
    <w:rsid w:val="00CB1849"/>
    <w:rsid w:val="00CC23A9"/>
    <w:rsid w:val="00CC4BCA"/>
    <w:rsid w:val="00CE090C"/>
    <w:rsid w:val="00CF7618"/>
    <w:rsid w:val="00D101D3"/>
    <w:rsid w:val="00D20ED3"/>
    <w:rsid w:val="00D46393"/>
    <w:rsid w:val="00D62100"/>
    <w:rsid w:val="00D762A9"/>
    <w:rsid w:val="00DA7F20"/>
    <w:rsid w:val="00DC233C"/>
    <w:rsid w:val="00DE1648"/>
    <w:rsid w:val="00E0326A"/>
    <w:rsid w:val="00E1033F"/>
    <w:rsid w:val="00E27FFA"/>
    <w:rsid w:val="00E36D9E"/>
    <w:rsid w:val="00E45128"/>
    <w:rsid w:val="00E6021C"/>
    <w:rsid w:val="00E62557"/>
    <w:rsid w:val="00E727DC"/>
    <w:rsid w:val="00E72988"/>
    <w:rsid w:val="00E733EF"/>
    <w:rsid w:val="00E738B8"/>
    <w:rsid w:val="00E75041"/>
    <w:rsid w:val="00EA334B"/>
    <w:rsid w:val="00EB17E3"/>
    <w:rsid w:val="00EB2F6B"/>
    <w:rsid w:val="00EE467B"/>
    <w:rsid w:val="00EF021C"/>
    <w:rsid w:val="00EF50C5"/>
    <w:rsid w:val="00F13E6D"/>
    <w:rsid w:val="00F1698F"/>
    <w:rsid w:val="00F2437A"/>
    <w:rsid w:val="00F35C6C"/>
    <w:rsid w:val="00F732C4"/>
    <w:rsid w:val="00F84118"/>
    <w:rsid w:val="00FB1780"/>
    <w:rsid w:val="00FB748B"/>
    <w:rsid w:val="00FC673F"/>
    <w:rsid w:val="00FD3ADF"/>
    <w:rsid w:val="00FE4235"/>
    <w:rsid w:val="00FE6E38"/>
    <w:rsid w:val="00FF08AB"/>
    <w:rsid w:val="00FF7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C4"/>
    <w:pPr>
      <w:spacing w:after="0" w:line="240" w:lineRule="auto"/>
    </w:pPr>
    <w:rPr>
      <w:rFonts w:eastAsia="Times New Roman"/>
      <w:lang w:eastAsia="lv-LV"/>
    </w:rPr>
  </w:style>
  <w:style w:type="paragraph" w:styleId="Heading1">
    <w:name w:val="heading 1"/>
    <w:basedOn w:val="Normal"/>
    <w:next w:val="Normal"/>
    <w:link w:val="Heading1Char"/>
    <w:uiPriority w:val="9"/>
    <w:qFormat/>
    <w:rsid w:val="00950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32C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semiHidden/>
    <w:unhideWhenUsed/>
    <w:qFormat/>
    <w:rsid w:val="00F732C4"/>
    <w:pPr>
      <w:widowControl w:val="0"/>
      <w:numPr>
        <w:ilvl w:val="2"/>
        <w:numId w:val="1"/>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32C4"/>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semiHidden/>
    <w:rsid w:val="00F732C4"/>
    <w:rPr>
      <w:rFonts w:eastAsia="Times New Roman" w:cs="Arial"/>
      <w:szCs w:val="26"/>
    </w:rPr>
  </w:style>
  <w:style w:type="character" w:styleId="Hyperlink">
    <w:name w:val="Hyperlink"/>
    <w:unhideWhenUsed/>
    <w:rsid w:val="00F732C4"/>
    <w:rPr>
      <w:color w:val="0000FF"/>
      <w:u w:val="single"/>
    </w:rPr>
  </w:style>
  <w:style w:type="paragraph" w:styleId="BodyText2">
    <w:name w:val="Body Text 2"/>
    <w:basedOn w:val="Normal"/>
    <w:link w:val="BodyText2Char"/>
    <w:semiHidden/>
    <w:unhideWhenUsed/>
    <w:rsid w:val="00F732C4"/>
    <w:pPr>
      <w:jc w:val="both"/>
    </w:pPr>
    <w:rPr>
      <w:sz w:val="26"/>
      <w:szCs w:val="20"/>
      <w:lang w:eastAsia="en-US"/>
    </w:rPr>
  </w:style>
  <w:style w:type="character" w:customStyle="1" w:styleId="BodyText2Char">
    <w:name w:val="Body Text 2 Char"/>
    <w:basedOn w:val="DefaultParagraphFont"/>
    <w:link w:val="BodyText2"/>
    <w:semiHidden/>
    <w:rsid w:val="00F732C4"/>
    <w:rPr>
      <w:rFonts w:eastAsia="Times New Roman"/>
      <w:sz w:val="26"/>
      <w:szCs w:val="20"/>
    </w:rPr>
  </w:style>
  <w:style w:type="paragraph" w:customStyle="1" w:styleId="LP2">
    <w:name w:val="LP2"/>
    <w:basedOn w:val="ListParagraph"/>
    <w:rsid w:val="00F732C4"/>
    <w:pPr>
      <w:widowControl w:val="0"/>
      <w:ind w:left="0"/>
    </w:pPr>
    <w:rPr>
      <w:rFonts w:eastAsia="Calibri"/>
      <w:lang w:eastAsia="en-US"/>
    </w:rPr>
  </w:style>
  <w:style w:type="character" w:customStyle="1" w:styleId="Bodytext">
    <w:name w:val="Body text_"/>
    <w:link w:val="BodyText4"/>
    <w:locked/>
    <w:rsid w:val="00F732C4"/>
    <w:rPr>
      <w:sz w:val="21"/>
      <w:szCs w:val="21"/>
      <w:shd w:val="clear" w:color="auto" w:fill="FFFFFF"/>
    </w:rPr>
  </w:style>
  <w:style w:type="paragraph" w:customStyle="1" w:styleId="BodyText4">
    <w:name w:val="Body Text4"/>
    <w:basedOn w:val="Normal"/>
    <w:link w:val="Bodytext"/>
    <w:rsid w:val="00F732C4"/>
    <w:pPr>
      <w:widowControl w:val="0"/>
      <w:shd w:val="clear" w:color="auto" w:fill="FFFFFF"/>
      <w:spacing w:after="1680" w:line="394" w:lineRule="exact"/>
      <w:ind w:hanging="3260"/>
      <w:jc w:val="right"/>
    </w:pPr>
    <w:rPr>
      <w:rFonts w:eastAsiaTheme="minorHAnsi"/>
      <w:sz w:val="21"/>
      <w:szCs w:val="21"/>
      <w:lang w:eastAsia="en-US"/>
    </w:rPr>
  </w:style>
  <w:style w:type="paragraph" w:customStyle="1" w:styleId="naisf">
    <w:name w:val="naisf"/>
    <w:basedOn w:val="Normal"/>
    <w:rsid w:val="00F732C4"/>
    <w:pPr>
      <w:widowControl w:val="0"/>
      <w:spacing w:before="100" w:beforeAutospacing="1" w:after="100" w:afterAutospacing="1"/>
      <w:jc w:val="both"/>
    </w:pPr>
    <w:rPr>
      <w:lang w:val="en-GB" w:eastAsia="en-US"/>
    </w:rPr>
  </w:style>
  <w:style w:type="paragraph" w:customStyle="1" w:styleId="TableText">
    <w:name w:val="Table Text"/>
    <w:basedOn w:val="Normal"/>
    <w:rsid w:val="00F732C4"/>
    <w:pPr>
      <w:widowControl w:val="0"/>
      <w:jc w:val="both"/>
    </w:pPr>
    <w:rPr>
      <w:szCs w:val="20"/>
      <w:lang w:eastAsia="en-US"/>
    </w:rPr>
  </w:style>
  <w:style w:type="paragraph" w:styleId="ListParagraph">
    <w:name w:val="List Paragraph"/>
    <w:basedOn w:val="Normal"/>
    <w:uiPriority w:val="34"/>
    <w:qFormat/>
    <w:rsid w:val="00F732C4"/>
    <w:pPr>
      <w:ind w:left="720"/>
      <w:contextualSpacing/>
    </w:pPr>
  </w:style>
  <w:style w:type="character" w:styleId="CommentReference">
    <w:name w:val="annotation reference"/>
    <w:basedOn w:val="DefaultParagraphFont"/>
    <w:uiPriority w:val="99"/>
    <w:semiHidden/>
    <w:unhideWhenUsed/>
    <w:rsid w:val="001C5EF4"/>
    <w:rPr>
      <w:sz w:val="16"/>
      <w:szCs w:val="16"/>
    </w:rPr>
  </w:style>
  <w:style w:type="paragraph" w:styleId="CommentText">
    <w:name w:val="annotation text"/>
    <w:basedOn w:val="Normal"/>
    <w:link w:val="CommentTextChar"/>
    <w:uiPriority w:val="99"/>
    <w:semiHidden/>
    <w:unhideWhenUsed/>
    <w:rsid w:val="001C5EF4"/>
    <w:rPr>
      <w:sz w:val="20"/>
      <w:szCs w:val="20"/>
    </w:rPr>
  </w:style>
  <w:style w:type="character" w:customStyle="1" w:styleId="CommentTextChar">
    <w:name w:val="Comment Text Char"/>
    <w:basedOn w:val="DefaultParagraphFont"/>
    <w:link w:val="CommentText"/>
    <w:uiPriority w:val="99"/>
    <w:semiHidden/>
    <w:rsid w:val="001C5EF4"/>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C5EF4"/>
    <w:rPr>
      <w:b/>
      <w:bCs/>
    </w:rPr>
  </w:style>
  <w:style w:type="character" w:customStyle="1" w:styleId="CommentSubjectChar">
    <w:name w:val="Comment Subject Char"/>
    <w:basedOn w:val="CommentTextChar"/>
    <w:link w:val="CommentSubject"/>
    <w:uiPriority w:val="99"/>
    <w:semiHidden/>
    <w:rsid w:val="001C5EF4"/>
    <w:rPr>
      <w:rFonts w:eastAsia="Times New Roman"/>
      <w:b/>
      <w:bCs/>
      <w:sz w:val="20"/>
      <w:szCs w:val="20"/>
      <w:lang w:eastAsia="lv-LV"/>
    </w:rPr>
  </w:style>
  <w:style w:type="paragraph" w:styleId="BalloonText">
    <w:name w:val="Balloon Text"/>
    <w:basedOn w:val="Normal"/>
    <w:link w:val="BalloonTextChar"/>
    <w:uiPriority w:val="99"/>
    <w:semiHidden/>
    <w:unhideWhenUsed/>
    <w:rsid w:val="001C5EF4"/>
    <w:rPr>
      <w:rFonts w:ascii="Tahoma" w:hAnsi="Tahoma" w:cs="Tahoma"/>
      <w:sz w:val="16"/>
      <w:szCs w:val="16"/>
    </w:rPr>
  </w:style>
  <w:style w:type="character" w:customStyle="1" w:styleId="BalloonTextChar">
    <w:name w:val="Balloon Text Char"/>
    <w:basedOn w:val="DefaultParagraphFont"/>
    <w:link w:val="BalloonText"/>
    <w:uiPriority w:val="99"/>
    <w:semiHidden/>
    <w:rsid w:val="001C5EF4"/>
    <w:rPr>
      <w:rFonts w:ascii="Tahoma" w:eastAsia="Times New Roman" w:hAnsi="Tahoma" w:cs="Tahoma"/>
      <w:sz w:val="16"/>
      <w:szCs w:val="16"/>
      <w:lang w:eastAsia="lv-LV"/>
    </w:rPr>
  </w:style>
  <w:style w:type="character" w:customStyle="1" w:styleId="Heading30">
    <w:name w:val="Heading #3_"/>
    <w:basedOn w:val="DefaultParagraphFont"/>
    <w:link w:val="Heading31"/>
    <w:rsid w:val="00077A6D"/>
    <w:rPr>
      <w:rFonts w:eastAsia="Times New Roman"/>
      <w:sz w:val="21"/>
      <w:szCs w:val="21"/>
      <w:shd w:val="clear" w:color="auto" w:fill="FFFFFF"/>
    </w:rPr>
  </w:style>
  <w:style w:type="character" w:customStyle="1" w:styleId="Bodytext5">
    <w:name w:val="Body text (5)_"/>
    <w:basedOn w:val="DefaultParagraphFont"/>
    <w:link w:val="Bodytext50"/>
    <w:rsid w:val="00077A6D"/>
    <w:rPr>
      <w:rFonts w:eastAsia="Times New Roman"/>
      <w:sz w:val="15"/>
      <w:szCs w:val="15"/>
      <w:shd w:val="clear" w:color="auto" w:fill="FFFFFF"/>
    </w:rPr>
  </w:style>
  <w:style w:type="character" w:customStyle="1" w:styleId="Heading32">
    <w:name w:val="Heading #3"/>
    <w:basedOn w:val="Heading30"/>
    <w:rsid w:val="00077A6D"/>
    <w:rPr>
      <w:rFonts w:eastAsia="Times New Roman"/>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077A6D"/>
    <w:pPr>
      <w:widowControl w:val="0"/>
      <w:shd w:val="clear" w:color="auto" w:fill="FFFFFF"/>
      <w:spacing w:before="540" w:after="180" w:line="0" w:lineRule="atLeast"/>
      <w:ind w:hanging="3260"/>
      <w:jc w:val="both"/>
      <w:outlineLvl w:val="2"/>
    </w:pPr>
    <w:rPr>
      <w:sz w:val="21"/>
      <w:szCs w:val="21"/>
      <w:lang w:eastAsia="en-US"/>
    </w:rPr>
  </w:style>
  <w:style w:type="paragraph" w:customStyle="1" w:styleId="Bodytext50">
    <w:name w:val="Body text (5)"/>
    <w:basedOn w:val="Normal"/>
    <w:link w:val="Bodytext5"/>
    <w:rsid w:val="00077A6D"/>
    <w:pPr>
      <w:widowControl w:val="0"/>
      <w:shd w:val="clear" w:color="auto" w:fill="FFFFFF"/>
      <w:spacing w:before="420" w:after="420" w:line="0" w:lineRule="atLeast"/>
    </w:pPr>
    <w:rPr>
      <w:sz w:val="15"/>
      <w:szCs w:val="15"/>
      <w:lang w:eastAsia="en-US"/>
    </w:rPr>
  </w:style>
  <w:style w:type="paragraph" w:styleId="List2">
    <w:name w:val="List 2"/>
    <w:basedOn w:val="Normal"/>
    <w:unhideWhenUsed/>
    <w:rsid w:val="00F84118"/>
    <w:pPr>
      <w:ind w:left="566" w:hanging="283"/>
    </w:pPr>
    <w:rPr>
      <w:lang w:val="en-GB" w:eastAsia="en-US"/>
    </w:rPr>
  </w:style>
  <w:style w:type="character" w:customStyle="1" w:styleId="Heading1Char">
    <w:name w:val="Heading 1 Char"/>
    <w:basedOn w:val="DefaultParagraphFont"/>
    <w:link w:val="Heading1"/>
    <w:uiPriority w:val="9"/>
    <w:rsid w:val="00950D2C"/>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rsid w:val="00950D2C"/>
    <w:pPr>
      <w:spacing w:after="120"/>
    </w:pPr>
  </w:style>
  <w:style w:type="character" w:customStyle="1" w:styleId="BodyTextChar">
    <w:name w:val="Body Text Char"/>
    <w:basedOn w:val="DefaultParagraphFont"/>
    <w:link w:val="BodyText0"/>
    <w:rsid w:val="00950D2C"/>
    <w:rPr>
      <w:rFonts w:eastAsia="Times New Roman"/>
      <w:lang w:eastAsia="lv-LV"/>
    </w:rPr>
  </w:style>
  <w:style w:type="character" w:customStyle="1" w:styleId="BodyText3">
    <w:name w:val="Body Text3"/>
    <w:basedOn w:val="Bodytext"/>
    <w:rsid w:val="005C6981"/>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lv-LV"/>
    </w:rPr>
  </w:style>
  <w:style w:type="paragraph" w:customStyle="1" w:styleId="BodyText6">
    <w:name w:val="Body Text6"/>
    <w:basedOn w:val="Normal"/>
    <w:rsid w:val="005C6981"/>
    <w:pPr>
      <w:widowControl w:val="0"/>
      <w:shd w:val="clear" w:color="auto" w:fill="FFFFFF"/>
      <w:spacing w:after="3300" w:line="274" w:lineRule="exact"/>
      <w:ind w:hanging="760"/>
      <w:jc w:val="right"/>
    </w:pPr>
    <w:rPr>
      <w:color w:val="000000"/>
      <w:sz w:val="23"/>
      <w:szCs w:val="23"/>
    </w:rPr>
  </w:style>
  <w:style w:type="table" w:styleId="TableGrid">
    <w:name w:val="Table Grid"/>
    <w:basedOn w:val="TableNormal"/>
    <w:uiPriority w:val="59"/>
    <w:rsid w:val="00B1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rsid w:val="00204B9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styleId="Header">
    <w:name w:val="header"/>
    <w:basedOn w:val="Normal"/>
    <w:link w:val="HeaderChar"/>
    <w:uiPriority w:val="99"/>
    <w:unhideWhenUsed/>
    <w:rsid w:val="00314A2E"/>
    <w:pPr>
      <w:tabs>
        <w:tab w:val="center" w:pos="4153"/>
        <w:tab w:val="right" w:pos="8306"/>
      </w:tabs>
    </w:pPr>
  </w:style>
  <w:style w:type="character" w:customStyle="1" w:styleId="HeaderChar">
    <w:name w:val="Header Char"/>
    <w:basedOn w:val="DefaultParagraphFont"/>
    <w:link w:val="Header"/>
    <w:uiPriority w:val="99"/>
    <w:rsid w:val="00314A2E"/>
    <w:rPr>
      <w:rFonts w:eastAsia="Times New Roman"/>
      <w:lang w:eastAsia="lv-LV"/>
    </w:rPr>
  </w:style>
  <w:style w:type="paragraph" w:styleId="Footer">
    <w:name w:val="footer"/>
    <w:basedOn w:val="Normal"/>
    <w:link w:val="FooterChar"/>
    <w:uiPriority w:val="99"/>
    <w:unhideWhenUsed/>
    <w:rsid w:val="00314A2E"/>
    <w:pPr>
      <w:tabs>
        <w:tab w:val="center" w:pos="4153"/>
        <w:tab w:val="right" w:pos="8306"/>
      </w:tabs>
    </w:pPr>
  </w:style>
  <w:style w:type="character" w:customStyle="1" w:styleId="FooterChar">
    <w:name w:val="Footer Char"/>
    <w:basedOn w:val="DefaultParagraphFont"/>
    <w:link w:val="Footer"/>
    <w:uiPriority w:val="99"/>
    <w:rsid w:val="00314A2E"/>
    <w:rPr>
      <w:rFonts w:eastAsia="Times New Roman"/>
      <w:lang w:eastAsia="lv-LV"/>
    </w:rPr>
  </w:style>
  <w:style w:type="paragraph" w:customStyle="1" w:styleId="BodyText51">
    <w:name w:val="Body Text5"/>
    <w:basedOn w:val="Normal"/>
    <w:rsid w:val="00007A4D"/>
    <w:pPr>
      <w:widowControl w:val="0"/>
      <w:shd w:val="clear" w:color="auto" w:fill="FFFFFF"/>
      <w:spacing w:after="1320" w:line="274" w:lineRule="exact"/>
      <w:ind w:hanging="860"/>
      <w:jc w:val="center"/>
    </w:pPr>
    <w:rPr>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2C4"/>
    <w:pPr>
      <w:spacing w:after="0" w:line="240" w:lineRule="auto"/>
    </w:pPr>
    <w:rPr>
      <w:rFonts w:eastAsia="Times New Roman"/>
      <w:lang w:eastAsia="lv-LV"/>
    </w:rPr>
  </w:style>
  <w:style w:type="paragraph" w:styleId="Heading1">
    <w:name w:val="heading 1"/>
    <w:basedOn w:val="Normal"/>
    <w:next w:val="Normal"/>
    <w:link w:val="Heading1Char"/>
    <w:uiPriority w:val="9"/>
    <w:qFormat/>
    <w:rsid w:val="00950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32C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semiHidden/>
    <w:unhideWhenUsed/>
    <w:qFormat/>
    <w:rsid w:val="00F732C4"/>
    <w:pPr>
      <w:widowControl w:val="0"/>
      <w:numPr>
        <w:ilvl w:val="2"/>
        <w:numId w:val="1"/>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32C4"/>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semiHidden/>
    <w:rsid w:val="00F732C4"/>
    <w:rPr>
      <w:rFonts w:eastAsia="Times New Roman" w:cs="Arial"/>
      <w:szCs w:val="26"/>
    </w:rPr>
  </w:style>
  <w:style w:type="character" w:styleId="Hyperlink">
    <w:name w:val="Hyperlink"/>
    <w:unhideWhenUsed/>
    <w:rsid w:val="00F732C4"/>
    <w:rPr>
      <w:color w:val="0000FF"/>
      <w:u w:val="single"/>
    </w:rPr>
  </w:style>
  <w:style w:type="paragraph" w:styleId="BodyText2">
    <w:name w:val="Body Text 2"/>
    <w:basedOn w:val="Normal"/>
    <w:link w:val="BodyText2Char"/>
    <w:semiHidden/>
    <w:unhideWhenUsed/>
    <w:rsid w:val="00F732C4"/>
    <w:pPr>
      <w:jc w:val="both"/>
    </w:pPr>
    <w:rPr>
      <w:sz w:val="26"/>
      <w:szCs w:val="20"/>
      <w:lang w:eastAsia="en-US"/>
    </w:rPr>
  </w:style>
  <w:style w:type="character" w:customStyle="1" w:styleId="BodyText2Char">
    <w:name w:val="Body Text 2 Char"/>
    <w:basedOn w:val="DefaultParagraphFont"/>
    <w:link w:val="BodyText2"/>
    <w:semiHidden/>
    <w:rsid w:val="00F732C4"/>
    <w:rPr>
      <w:rFonts w:eastAsia="Times New Roman"/>
      <w:sz w:val="26"/>
      <w:szCs w:val="20"/>
    </w:rPr>
  </w:style>
  <w:style w:type="paragraph" w:customStyle="1" w:styleId="LP2">
    <w:name w:val="LP2"/>
    <w:basedOn w:val="ListParagraph"/>
    <w:rsid w:val="00F732C4"/>
    <w:pPr>
      <w:widowControl w:val="0"/>
      <w:ind w:left="0"/>
    </w:pPr>
    <w:rPr>
      <w:rFonts w:eastAsia="Calibri"/>
      <w:lang w:eastAsia="en-US"/>
    </w:rPr>
  </w:style>
  <w:style w:type="character" w:customStyle="1" w:styleId="Bodytext">
    <w:name w:val="Body text_"/>
    <w:link w:val="BodyText4"/>
    <w:locked/>
    <w:rsid w:val="00F732C4"/>
    <w:rPr>
      <w:sz w:val="21"/>
      <w:szCs w:val="21"/>
      <w:shd w:val="clear" w:color="auto" w:fill="FFFFFF"/>
    </w:rPr>
  </w:style>
  <w:style w:type="paragraph" w:customStyle="1" w:styleId="BodyText4">
    <w:name w:val="Body Text4"/>
    <w:basedOn w:val="Normal"/>
    <w:link w:val="Bodytext"/>
    <w:rsid w:val="00F732C4"/>
    <w:pPr>
      <w:widowControl w:val="0"/>
      <w:shd w:val="clear" w:color="auto" w:fill="FFFFFF"/>
      <w:spacing w:after="1680" w:line="394" w:lineRule="exact"/>
      <w:ind w:hanging="3260"/>
      <w:jc w:val="right"/>
    </w:pPr>
    <w:rPr>
      <w:rFonts w:eastAsiaTheme="minorHAnsi"/>
      <w:sz w:val="21"/>
      <w:szCs w:val="21"/>
      <w:lang w:eastAsia="en-US"/>
    </w:rPr>
  </w:style>
  <w:style w:type="paragraph" w:customStyle="1" w:styleId="naisf">
    <w:name w:val="naisf"/>
    <w:basedOn w:val="Normal"/>
    <w:rsid w:val="00F732C4"/>
    <w:pPr>
      <w:widowControl w:val="0"/>
      <w:spacing w:before="100" w:beforeAutospacing="1" w:after="100" w:afterAutospacing="1"/>
      <w:jc w:val="both"/>
    </w:pPr>
    <w:rPr>
      <w:lang w:val="en-GB" w:eastAsia="en-US"/>
    </w:rPr>
  </w:style>
  <w:style w:type="paragraph" w:customStyle="1" w:styleId="TableText">
    <w:name w:val="Table Text"/>
    <w:basedOn w:val="Normal"/>
    <w:rsid w:val="00F732C4"/>
    <w:pPr>
      <w:widowControl w:val="0"/>
      <w:jc w:val="both"/>
    </w:pPr>
    <w:rPr>
      <w:szCs w:val="20"/>
      <w:lang w:eastAsia="en-US"/>
    </w:rPr>
  </w:style>
  <w:style w:type="paragraph" w:styleId="ListParagraph">
    <w:name w:val="List Paragraph"/>
    <w:basedOn w:val="Normal"/>
    <w:uiPriority w:val="34"/>
    <w:qFormat/>
    <w:rsid w:val="00F732C4"/>
    <w:pPr>
      <w:ind w:left="720"/>
      <w:contextualSpacing/>
    </w:pPr>
  </w:style>
  <w:style w:type="character" w:styleId="CommentReference">
    <w:name w:val="annotation reference"/>
    <w:basedOn w:val="DefaultParagraphFont"/>
    <w:uiPriority w:val="99"/>
    <w:semiHidden/>
    <w:unhideWhenUsed/>
    <w:rsid w:val="001C5EF4"/>
    <w:rPr>
      <w:sz w:val="16"/>
      <w:szCs w:val="16"/>
    </w:rPr>
  </w:style>
  <w:style w:type="paragraph" w:styleId="CommentText">
    <w:name w:val="annotation text"/>
    <w:basedOn w:val="Normal"/>
    <w:link w:val="CommentTextChar"/>
    <w:uiPriority w:val="99"/>
    <w:semiHidden/>
    <w:unhideWhenUsed/>
    <w:rsid w:val="001C5EF4"/>
    <w:rPr>
      <w:sz w:val="20"/>
      <w:szCs w:val="20"/>
    </w:rPr>
  </w:style>
  <w:style w:type="character" w:customStyle="1" w:styleId="CommentTextChar">
    <w:name w:val="Comment Text Char"/>
    <w:basedOn w:val="DefaultParagraphFont"/>
    <w:link w:val="CommentText"/>
    <w:uiPriority w:val="99"/>
    <w:semiHidden/>
    <w:rsid w:val="001C5EF4"/>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C5EF4"/>
    <w:rPr>
      <w:b/>
      <w:bCs/>
    </w:rPr>
  </w:style>
  <w:style w:type="character" w:customStyle="1" w:styleId="CommentSubjectChar">
    <w:name w:val="Comment Subject Char"/>
    <w:basedOn w:val="CommentTextChar"/>
    <w:link w:val="CommentSubject"/>
    <w:uiPriority w:val="99"/>
    <w:semiHidden/>
    <w:rsid w:val="001C5EF4"/>
    <w:rPr>
      <w:rFonts w:eastAsia="Times New Roman"/>
      <w:b/>
      <w:bCs/>
      <w:sz w:val="20"/>
      <w:szCs w:val="20"/>
      <w:lang w:eastAsia="lv-LV"/>
    </w:rPr>
  </w:style>
  <w:style w:type="paragraph" w:styleId="BalloonText">
    <w:name w:val="Balloon Text"/>
    <w:basedOn w:val="Normal"/>
    <w:link w:val="BalloonTextChar"/>
    <w:uiPriority w:val="99"/>
    <w:semiHidden/>
    <w:unhideWhenUsed/>
    <w:rsid w:val="001C5EF4"/>
    <w:rPr>
      <w:rFonts w:ascii="Tahoma" w:hAnsi="Tahoma" w:cs="Tahoma"/>
      <w:sz w:val="16"/>
      <w:szCs w:val="16"/>
    </w:rPr>
  </w:style>
  <w:style w:type="character" w:customStyle="1" w:styleId="BalloonTextChar">
    <w:name w:val="Balloon Text Char"/>
    <w:basedOn w:val="DefaultParagraphFont"/>
    <w:link w:val="BalloonText"/>
    <w:uiPriority w:val="99"/>
    <w:semiHidden/>
    <w:rsid w:val="001C5EF4"/>
    <w:rPr>
      <w:rFonts w:ascii="Tahoma" w:eastAsia="Times New Roman" w:hAnsi="Tahoma" w:cs="Tahoma"/>
      <w:sz w:val="16"/>
      <w:szCs w:val="16"/>
      <w:lang w:eastAsia="lv-LV"/>
    </w:rPr>
  </w:style>
  <w:style w:type="character" w:customStyle="1" w:styleId="Heading30">
    <w:name w:val="Heading #3_"/>
    <w:basedOn w:val="DefaultParagraphFont"/>
    <w:link w:val="Heading31"/>
    <w:rsid w:val="00077A6D"/>
    <w:rPr>
      <w:rFonts w:eastAsia="Times New Roman"/>
      <w:sz w:val="21"/>
      <w:szCs w:val="21"/>
      <w:shd w:val="clear" w:color="auto" w:fill="FFFFFF"/>
    </w:rPr>
  </w:style>
  <w:style w:type="character" w:customStyle="1" w:styleId="Bodytext5">
    <w:name w:val="Body text (5)_"/>
    <w:basedOn w:val="DefaultParagraphFont"/>
    <w:link w:val="Bodytext50"/>
    <w:rsid w:val="00077A6D"/>
    <w:rPr>
      <w:rFonts w:eastAsia="Times New Roman"/>
      <w:sz w:val="15"/>
      <w:szCs w:val="15"/>
      <w:shd w:val="clear" w:color="auto" w:fill="FFFFFF"/>
    </w:rPr>
  </w:style>
  <w:style w:type="character" w:customStyle="1" w:styleId="Heading32">
    <w:name w:val="Heading #3"/>
    <w:basedOn w:val="Heading30"/>
    <w:rsid w:val="00077A6D"/>
    <w:rPr>
      <w:rFonts w:eastAsia="Times New Roman"/>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077A6D"/>
    <w:pPr>
      <w:widowControl w:val="0"/>
      <w:shd w:val="clear" w:color="auto" w:fill="FFFFFF"/>
      <w:spacing w:before="540" w:after="180" w:line="0" w:lineRule="atLeast"/>
      <w:ind w:hanging="3260"/>
      <w:jc w:val="both"/>
      <w:outlineLvl w:val="2"/>
    </w:pPr>
    <w:rPr>
      <w:sz w:val="21"/>
      <w:szCs w:val="21"/>
      <w:lang w:eastAsia="en-US"/>
    </w:rPr>
  </w:style>
  <w:style w:type="paragraph" w:customStyle="1" w:styleId="Bodytext50">
    <w:name w:val="Body text (5)"/>
    <w:basedOn w:val="Normal"/>
    <w:link w:val="Bodytext5"/>
    <w:rsid w:val="00077A6D"/>
    <w:pPr>
      <w:widowControl w:val="0"/>
      <w:shd w:val="clear" w:color="auto" w:fill="FFFFFF"/>
      <w:spacing w:before="420" w:after="420" w:line="0" w:lineRule="atLeast"/>
    </w:pPr>
    <w:rPr>
      <w:sz w:val="15"/>
      <w:szCs w:val="15"/>
      <w:lang w:eastAsia="en-US"/>
    </w:rPr>
  </w:style>
  <w:style w:type="paragraph" w:styleId="List2">
    <w:name w:val="List 2"/>
    <w:basedOn w:val="Normal"/>
    <w:unhideWhenUsed/>
    <w:rsid w:val="00F84118"/>
    <w:pPr>
      <w:ind w:left="566" w:hanging="283"/>
    </w:pPr>
    <w:rPr>
      <w:lang w:val="en-GB" w:eastAsia="en-US"/>
    </w:rPr>
  </w:style>
  <w:style w:type="character" w:customStyle="1" w:styleId="Heading1Char">
    <w:name w:val="Heading 1 Char"/>
    <w:basedOn w:val="DefaultParagraphFont"/>
    <w:link w:val="Heading1"/>
    <w:uiPriority w:val="9"/>
    <w:rsid w:val="00950D2C"/>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rsid w:val="00950D2C"/>
    <w:pPr>
      <w:spacing w:after="120"/>
    </w:pPr>
  </w:style>
  <w:style w:type="character" w:customStyle="1" w:styleId="BodyTextChar">
    <w:name w:val="Body Text Char"/>
    <w:basedOn w:val="DefaultParagraphFont"/>
    <w:link w:val="BodyText0"/>
    <w:rsid w:val="00950D2C"/>
    <w:rPr>
      <w:rFonts w:eastAsia="Times New Roman"/>
      <w:lang w:eastAsia="lv-LV"/>
    </w:rPr>
  </w:style>
  <w:style w:type="character" w:customStyle="1" w:styleId="BodyText3">
    <w:name w:val="Body Text3"/>
    <w:basedOn w:val="Bodytext"/>
    <w:rsid w:val="005C6981"/>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lv-LV"/>
    </w:rPr>
  </w:style>
  <w:style w:type="paragraph" w:customStyle="1" w:styleId="BodyText6">
    <w:name w:val="Body Text6"/>
    <w:basedOn w:val="Normal"/>
    <w:rsid w:val="005C6981"/>
    <w:pPr>
      <w:widowControl w:val="0"/>
      <w:shd w:val="clear" w:color="auto" w:fill="FFFFFF"/>
      <w:spacing w:after="3300" w:line="274" w:lineRule="exact"/>
      <w:ind w:hanging="760"/>
      <w:jc w:val="right"/>
    </w:pPr>
    <w:rPr>
      <w:color w:val="000000"/>
      <w:sz w:val="23"/>
      <w:szCs w:val="23"/>
    </w:rPr>
  </w:style>
  <w:style w:type="table" w:styleId="TableGrid">
    <w:name w:val="Table Grid"/>
    <w:basedOn w:val="TableNormal"/>
    <w:uiPriority w:val="59"/>
    <w:rsid w:val="00B1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rsid w:val="00204B9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styleId="Header">
    <w:name w:val="header"/>
    <w:basedOn w:val="Normal"/>
    <w:link w:val="HeaderChar"/>
    <w:uiPriority w:val="99"/>
    <w:unhideWhenUsed/>
    <w:rsid w:val="00314A2E"/>
    <w:pPr>
      <w:tabs>
        <w:tab w:val="center" w:pos="4153"/>
        <w:tab w:val="right" w:pos="8306"/>
      </w:tabs>
    </w:pPr>
  </w:style>
  <w:style w:type="character" w:customStyle="1" w:styleId="HeaderChar">
    <w:name w:val="Header Char"/>
    <w:basedOn w:val="DefaultParagraphFont"/>
    <w:link w:val="Header"/>
    <w:uiPriority w:val="99"/>
    <w:rsid w:val="00314A2E"/>
    <w:rPr>
      <w:rFonts w:eastAsia="Times New Roman"/>
      <w:lang w:eastAsia="lv-LV"/>
    </w:rPr>
  </w:style>
  <w:style w:type="paragraph" w:styleId="Footer">
    <w:name w:val="footer"/>
    <w:basedOn w:val="Normal"/>
    <w:link w:val="FooterChar"/>
    <w:uiPriority w:val="99"/>
    <w:unhideWhenUsed/>
    <w:rsid w:val="00314A2E"/>
    <w:pPr>
      <w:tabs>
        <w:tab w:val="center" w:pos="4153"/>
        <w:tab w:val="right" w:pos="8306"/>
      </w:tabs>
    </w:pPr>
  </w:style>
  <w:style w:type="character" w:customStyle="1" w:styleId="FooterChar">
    <w:name w:val="Footer Char"/>
    <w:basedOn w:val="DefaultParagraphFont"/>
    <w:link w:val="Footer"/>
    <w:uiPriority w:val="99"/>
    <w:rsid w:val="00314A2E"/>
    <w:rPr>
      <w:rFonts w:eastAsia="Times New Roman"/>
      <w:lang w:eastAsia="lv-LV"/>
    </w:rPr>
  </w:style>
  <w:style w:type="paragraph" w:customStyle="1" w:styleId="BodyText51">
    <w:name w:val="Body Text5"/>
    <w:basedOn w:val="Normal"/>
    <w:rsid w:val="00007A4D"/>
    <w:pPr>
      <w:widowControl w:val="0"/>
      <w:shd w:val="clear" w:color="auto" w:fill="FFFFFF"/>
      <w:spacing w:after="1320" w:line="274" w:lineRule="exact"/>
      <w:ind w:hanging="860"/>
      <w:jc w:val="center"/>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nab.gov.lv/lv/knab/purchas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1335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13353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anita.lapina@knab.gov.lv" TargetMode="External"/><Relationship Id="rId4" Type="http://schemas.microsoft.com/office/2007/relationships/stylesWithEffects" Target="stylesWithEffects.xml"/><Relationship Id="rId9" Type="http://schemas.openxmlformats.org/officeDocument/2006/relationships/hyperlink" Target="mailto:olga.macujeva@knab.gov.lv" TargetMode="External"/><Relationship Id="rId14" Type="http://schemas.openxmlformats.org/officeDocument/2006/relationships/hyperlink" Target="http://www.knab.gov.lv/lv/knab/purch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E62C5-9469-43BF-9B06-84742EC9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25514</Words>
  <Characters>14543</Characters>
  <Application>Microsoft Office Word</Application>
  <DocSecurity>0</DocSecurity>
  <Lines>121</Lines>
  <Paragraphs>79</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39978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Amilija Jaunskunga</dc:creator>
  <cp:lastModifiedBy>Sanita Lapiņa</cp:lastModifiedBy>
  <cp:revision>2</cp:revision>
  <cp:lastPrinted>2016-12-16T07:51:00Z</cp:lastPrinted>
  <dcterms:created xsi:type="dcterms:W3CDTF">2018-03-17T08:13:00Z</dcterms:created>
  <dcterms:modified xsi:type="dcterms:W3CDTF">2018-03-17T08:13:00Z</dcterms:modified>
</cp:coreProperties>
</file>