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6B7" w:rsidRDefault="003846B7" w:rsidP="003846B7">
      <w:pPr>
        <w:tabs>
          <w:tab w:val="left" w:pos="0"/>
        </w:tabs>
        <w:ind w:left="3686" w:hanging="2966"/>
        <w:jc w:val="right"/>
        <w:rPr>
          <w:b/>
          <w:sz w:val="24"/>
          <w:szCs w:val="24"/>
        </w:rPr>
      </w:pPr>
    </w:p>
    <w:p w:rsidR="003846B7" w:rsidRDefault="003846B7" w:rsidP="003846B7">
      <w:pPr>
        <w:tabs>
          <w:tab w:val="left" w:pos="0"/>
        </w:tabs>
        <w:ind w:left="3686" w:hanging="296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Grozījumi nolikumā</w:t>
      </w:r>
    </w:p>
    <w:p w:rsidR="003846B7" w:rsidRDefault="003846B7" w:rsidP="003846B7">
      <w:pPr>
        <w:tabs>
          <w:tab w:val="left" w:pos="0"/>
        </w:tabs>
        <w:ind w:left="3686" w:hanging="2966"/>
        <w:jc w:val="center"/>
        <w:rPr>
          <w:sz w:val="24"/>
          <w:szCs w:val="24"/>
        </w:rPr>
      </w:pPr>
      <w:r>
        <w:rPr>
          <w:sz w:val="24"/>
          <w:szCs w:val="24"/>
        </w:rPr>
        <w:t>“Par jaunu automobiļu pilna servisa nomu”</w:t>
      </w:r>
    </w:p>
    <w:p w:rsidR="003846B7" w:rsidRDefault="003846B7" w:rsidP="003846B7">
      <w:pPr>
        <w:tabs>
          <w:tab w:val="left" w:pos="0"/>
        </w:tabs>
        <w:ind w:left="3686" w:hanging="2966"/>
        <w:jc w:val="center"/>
        <w:rPr>
          <w:sz w:val="24"/>
          <w:szCs w:val="24"/>
        </w:rPr>
      </w:pPr>
      <w:r>
        <w:rPr>
          <w:sz w:val="24"/>
          <w:szCs w:val="24"/>
        </w:rPr>
        <w:t>(identifikācijas Nr.KNAB2018/15)</w:t>
      </w:r>
    </w:p>
    <w:p w:rsidR="003846B7" w:rsidRDefault="003846B7" w:rsidP="003846B7">
      <w:pPr>
        <w:tabs>
          <w:tab w:val="left" w:pos="0"/>
        </w:tabs>
        <w:ind w:left="3686" w:hanging="2966"/>
        <w:jc w:val="center"/>
        <w:rPr>
          <w:sz w:val="24"/>
          <w:szCs w:val="24"/>
        </w:rPr>
      </w:pPr>
    </w:p>
    <w:p w:rsidR="003846B7" w:rsidRDefault="003846B7" w:rsidP="003846B7">
      <w:pPr>
        <w:pStyle w:val="BodyText2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Labot pārrakstīšanās kļūdu un Nolikuma 1.6.1.punktu izteikt šādā redakcijā: </w:t>
      </w:r>
    </w:p>
    <w:p w:rsidR="003846B7" w:rsidRDefault="003846B7" w:rsidP="003846B7">
      <w:pPr>
        <w:pStyle w:val="BodyText2"/>
        <w:autoSpaceDE w:val="0"/>
        <w:autoSpaceDN w:val="0"/>
        <w:adjustRightInd w:val="0"/>
        <w:rPr>
          <w:sz w:val="24"/>
          <w:szCs w:val="24"/>
        </w:rPr>
      </w:pPr>
    </w:p>
    <w:p w:rsidR="003846B7" w:rsidRPr="00C61C66" w:rsidRDefault="003846B7" w:rsidP="003846B7">
      <w:pPr>
        <w:pStyle w:val="BodyText2"/>
        <w:widowControl/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“1.6.1. </w:t>
      </w:r>
      <w:r w:rsidRPr="00741D30">
        <w:rPr>
          <w:sz w:val="24"/>
          <w:szCs w:val="24"/>
        </w:rPr>
        <w:t>Piedāvājumu</w:t>
      </w:r>
      <w:r>
        <w:rPr>
          <w:sz w:val="24"/>
          <w:szCs w:val="24"/>
        </w:rPr>
        <w:t>s</w:t>
      </w:r>
      <w:r w:rsidRPr="00741D30">
        <w:rPr>
          <w:sz w:val="24"/>
          <w:szCs w:val="24"/>
        </w:rPr>
        <w:t xml:space="preserve"> iesnie</w:t>
      </w:r>
      <w:r>
        <w:rPr>
          <w:sz w:val="24"/>
          <w:szCs w:val="24"/>
        </w:rPr>
        <w:t>dz elektroniski</w:t>
      </w:r>
      <w:r w:rsidRPr="00741D30">
        <w:rPr>
          <w:sz w:val="24"/>
          <w:szCs w:val="24"/>
        </w:rPr>
        <w:t xml:space="preserve"> </w:t>
      </w:r>
      <w:r w:rsidRPr="00345BD9">
        <w:rPr>
          <w:sz w:val="24"/>
          <w:szCs w:val="24"/>
        </w:rPr>
        <w:t xml:space="preserve">Elektronisko iepirkumu sistēmas e-konkursu apakšsistēmā: </w:t>
      </w:r>
      <w:hyperlink r:id="rId5" w:history="1">
        <w:r w:rsidRPr="00345BD9">
          <w:rPr>
            <w:rStyle w:val="Hyperlink"/>
            <w:rFonts w:eastAsiaTheme="majorEastAsia"/>
            <w:sz w:val="24"/>
            <w:szCs w:val="24"/>
          </w:rPr>
          <w:t>https://www.eis.gov.lv</w:t>
        </w:r>
      </w:hyperlink>
      <w:r w:rsidRPr="00B21D6C">
        <w:rPr>
          <w:sz w:val="24"/>
          <w:szCs w:val="24"/>
        </w:rPr>
        <w:t xml:space="preserve"> </w:t>
      </w:r>
      <w:r w:rsidRPr="00741D30">
        <w:rPr>
          <w:sz w:val="24"/>
          <w:szCs w:val="24"/>
        </w:rPr>
        <w:t xml:space="preserve">līdz </w:t>
      </w:r>
      <w:r w:rsidRPr="00741D30">
        <w:rPr>
          <w:b/>
          <w:bCs/>
          <w:sz w:val="24"/>
          <w:szCs w:val="24"/>
        </w:rPr>
        <w:t xml:space="preserve">2018.gada </w:t>
      </w:r>
      <w:r>
        <w:rPr>
          <w:b/>
          <w:bCs/>
          <w:sz w:val="24"/>
          <w:szCs w:val="24"/>
        </w:rPr>
        <w:t>6.augustam</w:t>
      </w:r>
      <w:r w:rsidRPr="00741D30">
        <w:rPr>
          <w:b/>
          <w:bCs/>
          <w:sz w:val="24"/>
          <w:szCs w:val="24"/>
        </w:rPr>
        <w:t xml:space="preserve"> plkst. </w:t>
      </w:r>
      <w:r w:rsidRPr="00C61C66">
        <w:rPr>
          <w:b/>
          <w:bCs/>
          <w:sz w:val="24"/>
          <w:szCs w:val="24"/>
        </w:rPr>
        <w:t>10:00</w:t>
      </w:r>
      <w:r w:rsidRPr="00C61C66">
        <w:rPr>
          <w:sz w:val="24"/>
          <w:szCs w:val="24"/>
        </w:rPr>
        <w:t>. Ārpus Elektronisko iepirkumu sistēmas e-konkursu apakšsistēmas iesniegtie piedāvājumi tiks uzskatīti par neatbilstošiem nolikuma prasībām.</w:t>
      </w:r>
      <w:r>
        <w:rPr>
          <w:sz w:val="24"/>
          <w:szCs w:val="24"/>
        </w:rPr>
        <w:t>”.</w:t>
      </w:r>
    </w:p>
    <w:p w:rsidR="003846B7" w:rsidRPr="00345BD9" w:rsidRDefault="003846B7" w:rsidP="003846B7">
      <w:pPr>
        <w:tabs>
          <w:tab w:val="left" w:pos="0"/>
        </w:tabs>
        <w:ind w:left="3686" w:hanging="2966"/>
        <w:jc w:val="center"/>
        <w:rPr>
          <w:sz w:val="24"/>
          <w:szCs w:val="24"/>
        </w:rPr>
      </w:pPr>
    </w:p>
    <w:p w:rsidR="00D71827" w:rsidRDefault="00D71827">
      <w:bookmarkStart w:id="0" w:name="_GoBack"/>
      <w:bookmarkEnd w:id="0"/>
    </w:p>
    <w:sectPr w:rsidR="00D71827" w:rsidSect="007A3006">
      <w:headerReference w:type="even" r:id="rId6"/>
      <w:headerReference w:type="default" r:id="rId7"/>
      <w:pgSz w:w="11906" w:h="16838" w:code="9"/>
      <w:pgMar w:top="1134" w:right="1274" w:bottom="567" w:left="1701" w:header="454" w:footer="45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CF" w:rsidRDefault="003846B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11CF" w:rsidRDefault="003846B7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1CF" w:rsidRPr="00957849" w:rsidRDefault="003846B7">
    <w:pPr>
      <w:pStyle w:val="Header"/>
      <w:framePr w:wrap="around" w:vAnchor="text" w:hAnchor="margin" w:xAlign="right" w:y="1"/>
      <w:rPr>
        <w:rStyle w:val="PageNumber"/>
        <w:sz w:val="20"/>
      </w:rPr>
    </w:pPr>
    <w:r w:rsidRPr="00957849">
      <w:rPr>
        <w:rStyle w:val="PageNumber"/>
        <w:sz w:val="20"/>
      </w:rPr>
      <w:fldChar w:fldCharType="begin"/>
    </w:r>
    <w:r w:rsidRPr="00957849">
      <w:rPr>
        <w:rStyle w:val="PageNumber"/>
        <w:sz w:val="20"/>
      </w:rPr>
      <w:instrText xml:space="preserve">PAGE  </w:instrText>
    </w:r>
    <w:r w:rsidRPr="00957849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3</w:t>
    </w:r>
    <w:r w:rsidRPr="00957849">
      <w:rPr>
        <w:rStyle w:val="PageNumber"/>
        <w:sz w:val="20"/>
      </w:rPr>
      <w:fldChar w:fldCharType="end"/>
    </w:r>
  </w:p>
  <w:p w:rsidR="000B11CF" w:rsidRDefault="003846B7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6B7"/>
    <w:rsid w:val="003846B7"/>
    <w:rsid w:val="00D7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6B7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846B7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character" w:styleId="PageNumber">
    <w:name w:val="page number"/>
    <w:basedOn w:val="DefaultParagraphFont"/>
    <w:rsid w:val="003846B7"/>
  </w:style>
  <w:style w:type="paragraph" w:styleId="BodyText2">
    <w:name w:val="Body Text 2"/>
    <w:basedOn w:val="Normal"/>
    <w:link w:val="BodyText2Char"/>
    <w:rsid w:val="003846B7"/>
    <w:pPr>
      <w:widowControl w:val="0"/>
      <w:spacing w:before="120"/>
      <w:jc w:val="both"/>
    </w:pPr>
  </w:style>
  <w:style w:type="character" w:customStyle="1" w:styleId="BodyText2Char">
    <w:name w:val="Body Text 2 Char"/>
    <w:basedOn w:val="DefaultParagraphFont"/>
    <w:link w:val="BodyText2"/>
    <w:rsid w:val="003846B7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Hyperlink">
    <w:name w:val="Hyperlink"/>
    <w:rsid w:val="003846B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6B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846B7"/>
    <w:pPr>
      <w:tabs>
        <w:tab w:val="center" w:pos="4153"/>
        <w:tab w:val="right" w:pos="8306"/>
      </w:tabs>
    </w:pPr>
    <w:rPr>
      <w:sz w:val="24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846B7"/>
    <w:rPr>
      <w:rFonts w:ascii="Times New Roman" w:eastAsia="Times New Roman" w:hAnsi="Times New Roman" w:cs="Times New Roman"/>
      <w:sz w:val="24"/>
      <w:szCs w:val="20"/>
      <w:lang w:val="en-GB" w:eastAsia="lv-LV"/>
    </w:rPr>
  </w:style>
  <w:style w:type="character" w:styleId="PageNumber">
    <w:name w:val="page number"/>
    <w:basedOn w:val="DefaultParagraphFont"/>
    <w:rsid w:val="003846B7"/>
  </w:style>
  <w:style w:type="paragraph" w:styleId="BodyText2">
    <w:name w:val="Body Text 2"/>
    <w:basedOn w:val="Normal"/>
    <w:link w:val="BodyText2Char"/>
    <w:rsid w:val="003846B7"/>
    <w:pPr>
      <w:widowControl w:val="0"/>
      <w:spacing w:before="120"/>
      <w:jc w:val="both"/>
    </w:pPr>
  </w:style>
  <w:style w:type="character" w:customStyle="1" w:styleId="BodyText2Char">
    <w:name w:val="Body Text 2 Char"/>
    <w:basedOn w:val="DefaultParagraphFont"/>
    <w:link w:val="BodyText2"/>
    <w:rsid w:val="003846B7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styleId="Hyperlink">
    <w:name w:val="Hyperlink"/>
    <w:rsid w:val="003846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s://www.eis.gov.lv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Zane Gokbaga</dc:creator>
  <cp:lastModifiedBy>Zane Gokbaga</cp:lastModifiedBy>
  <cp:revision>1</cp:revision>
  <dcterms:created xsi:type="dcterms:W3CDTF">2018-07-04T12:37:00Z</dcterms:created>
  <dcterms:modified xsi:type="dcterms:W3CDTF">2018-07-04T12:37:00Z</dcterms:modified>
</cp:coreProperties>
</file>